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880FA" w14:textId="67A14DB6" w:rsidR="00CC4ACF" w:rsidRPr="00757D0B" w:rsidRDefault="00A11A87" w:rsidP="00972FF2">
      <w:pPr>
        <w:numPr>
          <w:ilvl w:val="0"/>
          <w:numId w:val="0"/>
        </w:numPr>
        <w:ind w:left="720" w:right="4"/>
        <w:rPr>
          <w:rFonts w:ascii="Arial" w:hAnsi="Arial" w:cs="Arial"/>
          <w:b/>
          <w:bCs/>
        </w:rPr>
      </w:pPr>
      <w:bookmarkStart w:id="0" w:name="_Toc452376072"/>
      <w:bookmarkStart w:id="1" w:name="_Toc452376984"/>
      <w:bookmarkStart w:id="2" w:name="_Toc507575738"/>
      <w:r w:rsidRPr="00757D0B">
        <w:rPr>
          <w:rFonts w:ascii="Arial" w:hAnsi="Arial" w:cs="Arial"/>
          <w:noProof/>
          <w:lang w:eastAsia="en-AU"/>
        </w:rPr>
        <mc:AlternateContent>
          <mc:Choice Requires="wps">
            <w:drawing>
              <wp:anchor distT="91440" distB="91440" distL="457200" distR="91440" simplePos="0" relativeHeight="251657216" behindDoc="0" locked="0" layoutInCell="0" allowOverlap="1" wp14:anchorId="0A210C9E" wp14:editId="47C2BCBB">
                <wp:simplePos x="0" y="0"/>
                <wp:positionH relativeFrom="page">
                  <wp:posOffset>4090988</wp:posOffset>
                </wp:positionH>
                <wp:positionV relativeFrom="page">
                  <wp:align>top</wp:align>
                </wp:positionV>
                <wp:extent cx="3452495" cy="10678160"/>
                <wp:effectExtent l="0" t="0" r="14605" b="13970"/>
                <wp:wrapSquare wrapText="bothSides"/>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52495" cy="10678160"/>
                        </a:xfrm>
                        <a:prstGeom prst="rect">
                          <a:avLst/>
                        </a:prstGeom>
                        <a:gradFill rotWithShape="1">
                          <a:gsLst>
                            <a:gs pos="0">
                              <a:srgbClr val="365F91"/>
                            </a:gs>
                            <a:gs pos="100000">
                              <a:srgbClr val="365F91">
                                <a:gamma/>
                                <a:tint val="64706"/>
                                <a:invGamma/>
                              </a:srgbClr>
                            </a:gs>
                          </a:gsLst>
                          <a:lin ang="5400000" scaled="1"/>
                        </a:gradFill>
                        <a:ln w="12700">
                          <a:solidFill>
                            <a:srgbClr val="17365D"/>
                          </a:solidFill>
                          <a:miter lim="800000"/>
                          <a:headEnd/>
                          <a:tailEnd/>
                        </a:ln>
                        <a:effectLst/>
                        <a:extLst>
                          <a:ext uri="{AF507438-7753-43E0-B8FC-AC1667EBCBE1}">
                            <a14:hiddenEffects xmlns:a14="http://schemas.microsoft.com/office/drawing/2010/main">
                              <a:effectLst>
                                <a:outerShdw dist="1562100" dir="16200000" sy="-100000" rotWithShape="0">
                                  <a:srgbClr val="31849B"/>
                                </a:outerShdw>
                              </a:effectLst>
                            </a14:hiddenEffects>
                          </a:ext>
                        </a:extLst>
                      </wps:spPr>
                      <wps:txbx>
                        <w:txbxContent>
                          <w:p w14:paraId="50204480"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0F0C9D5"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307B9000"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F501C82"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F62514D"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49D5BD4B"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27CBBEED"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4E684FA1" w14:textId="77777777" w:rsidR="008A74A7"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b/>
                                <w:i/>
                                <w:iCs/>
                                <w:color w:val="4BACC6"/>
                                <w:sz w:val="52"/>
                                <w:szCs w:val="52"/>
                              </w:rPr>
                            </w:pPr>
                          </w:p>
                          <w:p w14:paraId="12C3C2E9" w14:textId="3F2D3BA6" w:rsidR="008A74A7" w:rsidRPr="002B5E22" w:rsidRDefault="008A74A7" w:rsidP="007846B9">
                            <w:pPr>
                              <w:numPr>
                                <w:ilvl w:val="0"/>
                                <w:numId w:val="0"/>
                              </w:numPr>
                              <w:pBdr>
                                <w:top w:val="single" w:sz="4" w:space="15" w:color="31849B"/>
                                <w:left w:val="single" w:sz="4" w:space="15" w:color="31849B"/>
                                <w:bottom w:val="single" w:sz="4" w:space="15" w:color="31849B"/>
                                <w:right w:val="single" w:sz="4" w:space="15" w:color="31849B"/>
                              </w:pBdr>
                              <w:shd w:val="clear" w:color="auto" w:fill="FFFFFF"/>
                              <w:ind w:left="360"/>
                              <w:rPr>
                                <w:rFonts w:ascii="Arial" w:hAnsi="Arial" w:cs="Arial"/>
                                <w:b/>
                                <w:iCs/>
                                <w:color w:val="365F91" w:themeColor="accent1" w:themeShade="BF"/>
                                <w:sz w:val="48"/>
                                <w:szCs w:val="48"/>
                              </w:rPr>
                            </w:pPr>
                            <w:r w:rsidRPr="002B5E22">
                              <w:rPr>
                                <w:rFonts w:ascii="Arial" w:hAnsi="Arial" w:cs="Arial"/>
                                <w:b/>
                                <w:iCs/>
                                <w:color w:val="365F91" w:themeColor="accent1" w:themeShade="BF"/>
                                <w:sz w:val="48"/>
                                <w:szCs w:val="48"/>
                              </w:rPr>
                              <w:t>State</w:t>
                            </w:r>
                            <w:r>
                              <w:rPr>
                                <w:rFonts w:ascii="Arial" w:hAnsi="Arial" w:cs="Arial"/>
                                <w:b/>
                                <w:iCs/>
                                <w:color w:val="365F91" w:themeColor="accent1" w:themeShade="BF"/>
                                <w:sz w:val="48"/>
                                <w:szCs w:val="48"/>
                              </w:rPr>
                              <w:t xml:space="preserve"> </w:t>
                            </w:r>
                            <w:r w:rsidRPr="002B5E22">
                              <w:rPr>
                                <w:rFonts w:ascii="Arial" w:hAnsi="Arial" w:cs="Arial"/>
                                <w:b/>
                                <w:iCs/>
                                <w:color w:val="365F91" w:themeColor="accent1" w:themeShade="BF"/>
                                <w:sz w:val="48"/>
                                <w:szCs w:val="48"/>
                              </w:rPr>
                              <w:t>Championship</w:t>
                            </w:r>
                            <w:r>
                              <w:rPr>
                                <w:rFonts w:ascii="Arial" w:hAnsi="Arial" w:cs="Arial"/>
                                <w:b/>
                                <w:iCs/>
                                <w:color w:val="365F91" w:themeColor="accent1" w:themeShade="BF"/>
                                <w:sz w:val="48"/>
                                <w:szCs w:val="48"/>
                              </w:rPr>
                              <w:t xml:space="preserve"> </w:t>
                            </w:r>
                            <w:r w:rsidRPr="002B5E22">
                              <w:rPr>
                                <w:rFonts w:ascii="Arial" w:hAnsi="Arial" w:cs="Arial"/>
                                <w:b/>
                                <w:iCs/>
                                <w:color w:val="365F91" w:themeColor="accent1" w:themeShade="BF"/>
                                <w:sz w:val="48"/>
                                <w:szCs w:val="48"/>
                              </w:rPr>
                              <w:t>Regulations</w:t>
                            </w:r>
                          </w:p>
                          <w:p w14:paraId="7B191BF0" w14:textId="77777777" w:rsidR="008A74A7" w:rsidRPr="000A47B1" w:rsidRDefault="008A74A7" w:rsidP="007846B9">
                            <w:pPr>
                              <w:numPr>
                                <w:ilvl w:val="0"/>
                                <w:numId w:val="0"/>
                              </w:numPr>
                              <w:pBdr>
                                <w:top w:val="single" w:sz="4" w:space="15" w:color="31849B"/>
                                <w:left w:val="single" w:sz="4" w:space="15" w:color="31849B"/>
                                <w:bottom w:val="single" w:sz="4" w:space="15" w:color="31849B"/>
                                <w:right w:val="single" w:sz="4" w:space="15" w:color="31849B"/>
                              </w:pBdr>
                              <w:shd w:val="clear" w:color="auto" w:fill="FFFFFF"/>
                              <w:ind w:left="720"/>
                              <w:rPr>
                                <w:b/>
                                <w:i/>
                                <w:iCs/>
                                <w:color w:val="4BACC6"/>
                                <w:sz w:val="52"/>
                                <w:szCs w:val="52"/>
                              </w:rPr>
                            </w:pPr>
                          </w:p>
                        </w:txbxContent>
                      </wps:txbx>
                      <wps:bodyPr rot="0" vert="horz" wrap="square" lIns="0" tIns="914400" rIns="914400" bIns="914400" anchor="t" anchorCtr="0" upright="1">
                        <a:noAutofit/>
                      </wps:bodyPr>
                    </wps:wsp>
                  </a:graphicData>
                </a:graphic>
                <wp14:sizeRelH relativeFrom="page">
                  <wp14:pctWidth>0</wp14:pctWidth>
                </wp14:sizeRelH>
                <wp14:sizeRelV relativeFrom="page">
                  <wp14:pctHeight>100000</wp14:pctHeight>
                </wp14:sizeRelV>
              </wp:anchor>
            </w:drawing>
          </mc:Choice>
          <mc:Fallback>
            <w:pict>
              <v:rect w14:anchorId="0A210C9E" id="Rectangle 2" o:spid="_x0000_s1026" style="position:absolute;left:0;text-align:left;margin-left:322.15pt;margin-top:0;width:271.85pt;height:840.8pt;flip:y;z-index:251657216;visibility:visible;mso-wrap-style:square;mso-width-percent:0;mso-height-percent:1000;mso-wrap-distance-left:36pt;mso-wrap-distance-top:7.2pt;mso-wrap-distance-right:7.2pt;mso-wrap-distance-bottom:7.2pt;mso-position-horizontal:absolute;mso-position-horizontal-relative:page;mso-position-vertical:top;mso-position-vertical-relative:page;mso-width-percent: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" o:allowincell="f" fillcolor="#365f91" strokecolor="#17365d" strokeweight="1pt">
                <v:fill color2="#7d97b8" rotate="t" focus="100%" type="gradient"/>
                <v:shadow type="perspective" color="#31849b" origin=",.5" offset="0,-123pt" matrix=",,,-1"/>
                <v:textbox inset="0,1in,1in,1in">
                  <w:txbxContent>
                    <w:p w14:paraId="50204480"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0F0C9D5"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307B9000"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F501C82"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0F62514D"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49D5BD4B"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27CBBEED" w14:textId="77777777" w:rsidR="008A74A7" w:rsidRPr="0066294B"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i/>
                          <w:iCs/>
                          <w:color w:val="4BACC6"/>
                          <w:sz w:val="56"/>
                          <w:szCs w:val="56"/>
                        </w:rPr>
                      </w:pPr>
                    </w:p>
                    <w:p w14:paraId="4E684FA1" w14:textId="77777777" w:rsidR="008A74A7" w:rsidRDefault="008A74A7" w:rsidP="007846B9">
                      <w:pPr>
                        <w:numPr>
                          <w:ilvl w:val="0"/>
                          <w:numId w:val="0"/>
                        </w:numPr>
                        <w:pBdr>
                          <w:top w:val="single" w:sz="4" w:space="15" w:color="31849B"/>
                          <w:left w:val="single" w:sz="4" w:space="15" w:color="31849B"/>
                          <w:bottom w:val="single" w:sz="4" w:space="0" w:color="31849B"/>
                          <w:right w:val="single" w:sz="4" w:space="15" w:color="31849B"/>
                        </w:pBdr>
                        <w:shd w:val="clear" w:color="auto" w:fill="FFFFFF"/>
                        <w:ind w:left="720"/>
                        <w:rPr>
                          <w:b/>
                          <w:i/>
                          <w:iCs/>
                          <w:color w:val="4BACC6"/>
                          <w:sz w:val="52"/>
                          <w:szCs w:val="52"/>
                        </w:rPr>
                      </w:pPr>
                    </w:p>
                    <w:p w14:paraId="12C3C2E9" w14:textId="3F2D3BA6" w:rsidR="008A74A7" w:rsidRPr="002B5E22" w:rsidRDefault="008A74A7" w:rsidP="007846B9">
                      <w:pPr>
                        <w:numPr>
                          <w:ilvl w:val="0"/>
                          <w:numId w:val="0"/>
                        </w:numPr>
                        <w:pBdr>
                          <w:top w:val="single" w:sz="4" w:space="15" w:color="31849B"/>
                          <w:left w:val="single" w:sz="4" w:space="15" w:color="31849B"/>
                          <w:bottom w:val="single" w:sz="4" w:space="15" w:color="31849B"/>
                          <w:right w:val="single" w:sz="4" w:space="15" w:color="31849B"/>
                        </w:pBdr>
                        <w:shd w:val="clear" w:color="auto" w:fill="FFFFFF"/>
                        <w:ind w:left="360"/>
                        <w:rPr>
                          <w:rFonts w:ascii="Arial" w:hAnsi="Arial" w:cs="Arial"/>
                          <w:b/>
                          <w:iCs/>
                          <w:color w:val="365F91" w:themeColor="accent1" w:themeShade="BF"/>
                          <w:sz w:val="48"/>
                          <w:szCs w:val="48"/>
                        </w:rPr>
                      </w:pPr>
                      <w:r w:rsidRPr="002B5E22">
                        <w:rPr>
                          <w:rFonts w:ascii="Arial" w:hAnsi="Arial" w:cs="Arial"/>
                          <w:b/>
                          <w:iCs/>
                          <w:color w:val="365F91" w:themeColor="accent1" w:themeShade="BF"/>
                          <w:sz w:val="48"/>
                          <w:szCs w:val="48"/>
                        </w:rPr>
                        <w:t>State</w:t>
                      </w:r>
                      <w:r>
                        <w:rPr>
                          <w:rFonts w:ascii="Arial" w:hAnsi="Arial" w:cs="Arial"/>
                          <w:b/>
                          <w:iCs/>
                          <w:color w:val="365F91" w:themeColor="accent1" w:themeShade="BF"/>
                          <w:sz w:val="48"/>
                          <w:szCs w:val="48"/>
                        </w:rPr>
                        <w:t xml:space="preserve"> </w:t>
                      </w:r>
                      <w:r w:rsidRPr="002B5E22">
                        <w:rPr>
                          <w:rFonts w:ascii="Arial" w:hAnsi="Arial" w:cs="Arial"/>
                          <w:b/>
                          <w:iCs/>
                          <w:color w:val="365F91" w:themeColor="accent1" w:themeShade="BF"/>
                          <w:sz w:val="48"/>
                          <w:szCs w:val="48"/>
                        </w:rPr>
                        <w:t>Championship</w:t>
                      </w:r>
                      <w:r>
                        <w:rPr>
                          <w:rFonts w:ascii="Arial" w:hAnsi="Arial" w:cs="Arial"/>
                          <w:b/>
                          <w:iCs/>
                          <w:color w:val="365F91" w:themeColor="accent1" w:themeShade="BF"/>
                          <w:sz w:val="48"/>
                          <w:szCs w:val="48"/>
                        </w:rPr>
                        <w:t xml:space="preserve"> </w:t>
                      </w:r>
                      <w:r w:rsidRPr="002B5E22">
                        <w:rPr>
                          <w:rFonts w:ascii="Arial" w:hAnsi="Arial" w:cs="Arial"/>
                          <w:b/>
                          <w:iCs/>
                          <w:color w:val="365F91" w:themeColor="accent1" w:themeShade="BF"/>
                          <w:sz w:val="48"/>
                          <w:szCs w:val="48"/>
                        </w:rPr>
                        <w:t>Regulations</w:t>
                      </w:r>
                    </w:p>
                    <w:p w14:paraId="7B191BF0" w14:textId="77777777" w:rsidR="008A74A7" w:rsidRPr="000A47B1" w:rsidRDefault="008A74A7" w:rsidP="007846B9">
                      <w:pPr>
                        <w:numPr>
                          <w:ilvl w:val="0"/>
                          <w:numId w:val="0"/>
                        </w:numPr>
                        <w:pBdr>
                          <w:top w:val="single" w:sz="4" w:space="15" w:color="31849B"/>
                          <w:left w:val="single" w:sz="4" w:space="15" w:color="31849B"/>
                          <w:bottom w:val="single" w:sz="4" w:space="15" w:color="31849B"/>
                          <w:right w:val="single" w:sz="4" w:space="15" w:color="31849B"/>
                        </w:pBdr>
                        <w:shd w:val="clear" w:color="auto" w:fill="FFFFFF"/>
                        <w:ind w:left="720"/>
                        <w:rPr>
                          <w:b/>
                          <w:i/>
                          <w:iCs/>
                          <w:color w:val="4BACC6"/>
                          <w:sz w:val="52"/>
                          <w:szCs w:val="52"/>
                        </w:rPr>
                      </w:pPr>
                    </w:p>
                  </w:txbxContent>
                </v:textbox>
                <w10:wrap type="square" anchorx="page" anchory="page"/>
              </v:rect>
            </w:pict>
          </mc:Fallback>
        </mc:AlternateContent>
      </w:r>
      <w:bookmarkEnd w:id="0"/>
      <w:bookmarkEnd w:id="1"/>
      <w:bookmarkEnd w:id="2"/>
    </w:p>
    <w:p w14:paraId="4CB8AD11" w14:textId="77777777" w:rsidR="00CC4ACF" w:rsidRPr="00757D0B" w:rsidRDefault="00CC4ACF" w:rsidP="00972FF2">
      <w:pPr>
        <w:numPr>
          <w:ilvl w:val="0"/>
          <w:numId w:val="0"/>
        </w:numPr>
        <w:ind w:left="720" w:right="4"/>
        <w:rPr>
          <w:rFonts w:ascii="Arial" w:hAnsi="Arial" w:cs="Arial"/>
          <w:b/>
          <w:bCs/>
        </w:rPr>
      </w:pPr>
    </w:p>
    <w:p w14:paraId="63D4527F" w14:textId="77777777" w:rsidR="00CC4ACF" w:rsidRPr="00757D0B" w:rsidRDefault="00CC4ACF" w:rsidP="00972FF2">
      <w:pPr>
        <w:numPr>
          <w:ilvl w:val="0"/>
          <w:numId w:val="0"/>
        </w:numPr>
        <w:ind w:left="720" w:right="4"/>
        <w:rPr>
          <w:rFonts w:ascii="Arial" w:hAnsi="Arial" w:cs="Arial"/>
          <w:b/>
          <w:bCs/>
        </w:rPr>
      </w:pPr>
    </w:p>
    <w:p w14:paraId="636DC380" w14:textId="77777777" w:rsidR="00CC4ACF" w:rsidRPr="00757D0B" w:rsidRDefault="00CC4ACF" w:rsidP="00972FF2">
      <w:pPr>
        <w:numPr>
          <w:ilvl w:val="0"/>
          <w:numId w:val="0"/>
        </w:numPr>
        <w:ind w:left="720" w:right="4"/>
        <w:rPr>
          <w:rFonts w:ascii="Arial" w:hAnsi="Arial" w:cs="Arial"/>
          <w:b/>
          <w:bCs/>
        </w:rPr>
      </w:pPr>
    </w:p>
    <w:p w14:paraId="04F1FEE3" w14:textId="77777777" w:rsidR="00CC4ACF" w:rsidRPr="00757D0B" w:rsidRDefault="00CC4ACF" w:rsidP="00972FF2">
      <w:pPr>
        <w:numPr>
          <w:ilvl w:val="0"/>
          <w:numId w:val="0"/>
        </w:numPr>
        <w:ind w:left="720" w:right="4"/>
        <w:rPr>
          <w:rFonts w:ascii="Arial" w:hAnsi="Arial" w:cs="Arial"/>
          <w:b/>
          <w:bCs/>
        </w:rPr>
      </w:pPr>
    </w:p>
    <w:p w14:paraId="52CC07D5" w14:textId="77777777" w:rsidR="00CC4ACF" w:rsidRPr="00757D0B" w:rsidRDefault="00CC4ACF" w:rsidP="00972FF2">
      <w:pPr>
        <w:numPr>
          <w:ilvl w:val="0"/>
          <w:numId w:val="0"/>
        </w:numPr>
        <w:ind w:left="720" w:right="4"/>
        <w:rPr>
          <w:rFonts w:ascii="Arial" w:hAnsi="Arial" w:cs="Arial"/>
          <w:b/>
          <w:bCs/>
        </w:rPr>
      </w:pPr>
    </w:p>
    <w:p w14:paraId="78554726" w14:textId="77777777" w:rsidR="00CC4ACF" w:rsidRPr="00757D0B" w:rsidRDefault="00CC4ACF" w:rsidP="00972FF2">
      <w:pPr>
        <w:numPr>
          <w:ilvl w:val="0"/>
          <w:numId w:val="0"/>
        </w:numPr>
        <w:ind w:left="720" w:right="4"/>
        <w:rPr>
          <w:rFonts w:ascii="Arial" w:hAnsi="Arial" w:cs="Arial"/>
          <w:b/>
          <w:bCs/>
        </w:rPr>
      </w:pPr>
    </w:p>
    <w:p w14:paraId="7A9775A9" w14:textId="77777777" w:rsidR="00CC4ACF" w:rsidRPr="00757D0B" w:rsidRDefault="00CC4ACF" w:rsidP="00972FF2">
      <w:pPr>
        <w:numPr>
          <w:ilvl w:val="0"/>
          <w:numId w:val="0"/>
        </w:numPr>
        <w:ind w:left="720" w:right="4"/>
        <w:rPr>
          <w:rFonts w:ascii="Arial" w:hAnsi="Arial" w:cs="Arial"/>
          <w:b/>
          <w:bCs/>
        </w:rPr>
      </w:pPr>
    </w:p>
    <w:p w14:paraId="1F89D426" w14:textId="77777777" w:rsidR="00CC4ACF" w:rsidRPr="00757D0B" w:rsidRDefault="00CC4ACF" w:rsidP="00972FF2">
      <w:pPr>
        <w:numPr>
          <w:ilvl w:val="0"/>
          <w:numId w:val="0"/>
        </w:numPr>
        <w:ind w:left="720" w:right="4"/>
        <w:rPr>
          <w:rFonts w:ascii="Arial" w:hAnsi="Arial" w:cs="Arial"/>
          <w:b/>
          <w:bCs/>
        </w:rPr>
      </w:pPr>
    </w:p>
    <w:p w14:paraId="059C841C" w14:textId="77777777" w:rsidR="00CC4ACF" w:rsidRPr="00757D0B" w:rsidRDefault="00CC4ACF" w:rsidP="00972FF2">
      <w:pPr>
        <w:numPr>
          <w:ilvl w:val="0"/>
          <w:numId w:val="0"/>
        </w:numPr>
        <w:ind w:left="720" w:right="4"/>
        <w:rPr>
          <w:rFonts w:ascii="Arial" w:hAnsi="Arial" w:cs="Arial"/>
          <w:b/>
          <w:bCs/>
        </w:rPr>
      </w:pPr>
    </w:p>
    <w:p w14:paraId="6084D287" w14:textId="77777777" w:rsidR="00CC4ACF" w:rsidRPr="00757D0B" w:rsidRDefault="00CC4ACF" w:rsidP="00972FF2">
      <w:pPr>
        <w:numPr>
          <w:ilvl w:val="0"/>
          <w:numId w:val="0"/>
        </w:numPr>
        <w:ind w:left="720" w:right="4"/>
        <w:rPr>
          <w:rFonts w:ascii="Arial" w:hAnsi="Arial" w:cs="Arial"/>
          <w:b/>
          <w:bCs/>
        </w:rPr>
      </w:pPr>
    </w:p>
    <w:p w14:paraId="628D7343" w14:textId="77777777" w:rsidR="00CC4ACF" w:rsidRPr="00757D0B" w:rsidRDefault="00CC4ACF" w:rsidP="00972FF2">
      <w:pPr>
        <w:numPr>
          <w:ilvl w:val="0"/>
          <w:numId w:val="0"/>
        </w:numPr>
        <w:ind w:left="720" w:right="4"/>
        <w:rPr>
          <w:rFonts w:ascii="Arial" w:hAnsi="Arial" w:cs="Arial"/>
          <w:b/>
          <w:bCs/>
        </w:rPr>
      </w:pPr>
    </w:p>
    <w:p w14:paraId="678BB298" w14:textId="77777777" w:rsidR="00CC4ACF" w:rsidRPr="00757D0B" w:rsidRDefault="00CC4ACF" w:rsidP="00972FF2">
      <w:pPr>
        <w:numPr>
          <w:ilvl w:val="0"/>
          <w:numId w:val="0"/>
        </w:numPr>
        <w:ind w:left="720" w:right="4"/>
        <w:rPr>
          <w:rFonts w:ascii="Arial" w:hAnsi="Arial" w:cs="Arial"/>
          <w:b/>
          <w:bCs/>
        </w:rPr>
      </w:pPr>
    </w:p>
    <w:p w14:paraId="754F6894" w14:textId="77777777" w:rsidR="00CC4ACF" w:rsidRPr="00757D0B" w:rsidRDefault="00CC4ACF" w:rsidP="00972FF2">
      <w:pPr>
        <w:numPr>
          <w:ilvl w:val="0"/>
          <w:numId w:val="0"/>
        </w:numPr>
        <w:ind w:left="720" w:right="4"/>
        <w:rPr>
          <w:rFonts w:ascii="Arial" w:hAnsi="Arial" w:cs="Arial"/>
          <w:b/>
          <w:bCs/>
        </w:rPr>
      </w:pPr>
    </w:p>
    <w:p w14:paraId="026BDD2C" w14:textId="77777777" w:rsidR="00CC4ACF" w:rsidRPr="00757D0B" w:rsidRDefault="00CC4ACF" w:rsidP="00972FF2">
      <w:pPr>
        <w:numPr>
          <w:ilvl w:val="0"/>
          <w:numId w:val="0"/>
        </w:numPr>
        <w:ind w:left="720" w:right="4"/>
        <w:rPr>
          <w:rFonts w:ascii="Arial" w:hAnsi="Arial" w:cs="Arial"/>
          <w:b/>
          <w:bCs/>
        </w:rPr>
      </w:pPr>
    </w:p>
    <w:p w14:paraId="7F108792" w14:textId="77777777" w:rsidR="00534581" w:rsidRPr="00757D0B" w:rsidRDefault="00A11A87" w:rsidP="00972FF2">
      <w:pPr>
        <w:numPr>
          <w:ilvl w:val="0"/>
          <w:numId w:val="0"/>
        </w:numPr>
        <w:ind w:left="720" w:right="4"/>
        <w:rPr>
          <w:rFonts w:ascii="Arial" w:hAnsi="Arial" w:cs="Arial"/>
          <w:b/>
          <w:sz w:val="28"/>
          <w:szCs w:val="28"/>
        </w:rPr>
      </w:pPr>
      <w:r w:rsidRPr="00757D0B">
        <w:rPr>
          <w:rFonts w:ascii="Arial" w:hAnsi="Arial" w:cs="Arial"/>
          <w:b/>
          <w:bCs/>
          <w:noProof/>
          <w:color w:val="000000"/>
          <w:sz w:val="22"/>
          <w:szCs w:val="22"/>
          <w:lang w:eastAsia="en-AU"/>
        </w:rPr>
        <mc:AlternateContent>
          <mc:Choice Requires="wps">
            <w:drawing>
              <wp:anchor distT="0" distB="0" distL="114300" distR="114300" simplePos="0" relativeHeight="251659264" behindDoc="0" locked="0" layoutInCell="1" allowOverlap="1" wp14:anchorId="2BA783B7" wp14:editId="136A0D32">
                <wp:simplePos x="0" y="0"/>
                <wp:positionH relativeFrom="column">
                  <wp:posOffset>14605</wp:posOffset>
                </wp:positionH>
                <wp:positionV relativeFrom="paragraph">
                  <wp:posOffset>5257165</wp:posOffset>
                </wp:positionV>
                <wp:extent cx="2746375" cy="762000"/>
                <wp:effectExtent l="0" t="0" r="158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5" cy="762000"/>
                        </a:xfrm>
                        <a:prstGeom prst="rect">
                          <a:avLst/>
                        </a:prstGeom>
                        <a:solidFill>
                          <a:srgbClr val="FFFFFF"/>
                        </a:solidFill>
                        <a:ln w="9525">
                          <a:solidFill>
                            <a:srgbClr val="000000"/>
                          </a:solidFill>
                          <a:miter lim="800000"/>
                          <a:headEnd/>
                          <a:tailEnd/>
                        </a:ln>
                      </wps:spPr>
                      <wps:txbx>
                        <w:txbxContent>
                          <w:p w14:paraId="157F78B7" w14:textId="63E64AD5" w:rsidR="008A74A7" w:rsidRDefault="008A74A7" w:rsidP="007846B9">
                            <w:pPr>
                              <w:numPr>
                                <w:ilvl w:val="0"/>
                                <w:numId w:val="0"/>
                              </w:numPr>
                              <w:ind w:left="720" w:hanging="360"/>
                              <w:rPr>
                                <w:rFonts w:ascii="Arial" w:hAnsi="Arial" w:cs="Arial"/>
                                <w:b/>
                                <w:i/>
                                <w:color w:val="1F497D"/>
                                <w:sz w:val="28"/>
                                <w:szCs w:val="28"/>
                              </w:rPr>
                            </w:pPr>
                            <w:r>
                              <w:rPr>
                                <w:rFonts w:ascii="Arial" w:hAnsi="Arial" w:cs="Arial"/>
                                <w:b/>
                                <w:i/>
                                <w:color w:val="1F497D"/>
                                <w:sz w:val="28"/>
                                <w:szCs w:val="28"/>
                              </w:rPr>
                              <w:t>Made by the SNSW Board</w:t>
                            </w:r>
                          </w:p>
                          <w:p w14:paraId="5646C66B" w14:textId="47E4CE58" w:rsidR="008A74A7" w:rsidRDefault="008A74A7" w:rsidP="007846B9">
                            <w:pPr>
                              <w:numPr>
                                <w:ilvl w:val="0"/>
                                <w:numId w:val="0"/>
                              </w:numPr>
                              <w:ind w:left="720" w:hanging="360"/>
                              <w:rPr>
                                <w:rFonts w:ascii="Arial" w:hAnsi="Arial" w:cs="Arial"/>
                                <w:b/>
                                <w:i/>
                                <w:color w:val="1F497D"/>
                                <w:sz w:val="28"/>
                                <w:szCs w:val="28"/>
                              </w:rPr>
                            </w:pPr>
                            <w:r>
                              <w:rPr>
                                <w:rFonts w:ascii="Arial" w:hAnsi="Arial" w:cs="Arial"/>
                                <w:b/>
                                <w:i/>
                                <w:color w:val="1F497D"/>
                                <w:sz w:val="28"/>
                                <w:szCs w:val="28"/>
                              </w:rPr>
                              <w:t>Effective May 2019</w:t>
                            </w:r>
                          </w:p>
                          <w:p w14:paraId="7436CAB7" w14:textId="14D1AF63" w:rsidR="008A74A7" w:rsidRDefault="008A74A7" w:rsidP="007846B9">
                            <w:pPr>
                              <w:numPr>
                                <w:ilvl w:val="0"/>
                                <w:numId w:val="0"/>
                              </w:numPr>
                              <w:ind w:left="720"/>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783B7" id="_x0000_t202" coordsize="21600,21600" o:spt="202" path="m,l,21600r21600,l21600,xe">
                <v:stroke joinstyle="miter"/>
                <v:path gradientshapeok="t" o:connecttype="rect"/>
              </v:shapetype>
              <v:shape id="Text Box 4" o:spid="_x0000_s1027" type="#_x0000_t202" style="position:absolute;left:0;text-align:left;margin-left:1.15pt;margin-top:413.95pt;width:216.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">
                <v:textbox>
                  <w:txbxContent>
                    <w:p w14:paraId="157F78B7" w14:textId="63E64AD5" w:rsidR="008A74A7" w:rsidRDefault="008A74A7" w:rsidP="007846B9">
                      <w:pPr>
                        <w:numPr>
                          <w:ilvl w:val="0"/>
                          <w:numId w:val="0"/>
                        </w:numPr>
                        <w:ind w:left="720" w:hanging="360"/>
                        <w:rPr>
                          <w:rFonts w:ascii="Arial" w:hAnsi="Arial" w:cs="Arial"/>
                          <w:b/>
                          <w:i/>
                          <w:color w:val="1F497D"/>
                          <w:sz w:val="28"/>
                          <w:szCs w:val="28"/>
                        </w:rPr>
                      </w:pPr>
                      <w:r>
                        <w:rPr>
                          <w:rFonts w:ascii="Arial" w:hAnsi="Arial" w:cs="Arial"/>
                          <w:b/>
                          <w:i/>
                          <w:color w:val="1F497D"/>
                          <w:sz w:val="28"/>
                          <w:szCs w:val="28"/>
                        </w:rPr>
                        <w:t>Made by the SNSW Board</w:t>
                      </w:r>
                    </w:p>
                    <w:p w14:paraId="5646C66B" w14:textId="47E4CE58" w:rsidR="008A74A7" w:rsidRDefault="008A74A7" w:rsidP="007846B9">
                      <w:pPr>
                        <w:numPr>
                          <w:ilvl w:val="0"/>
                          <w:numId w:val="0"/>
                        </w:numPr>
                        <w:ind w:left="720" w:hanging="360"/>
                        <w:rPr>
                          <w:rFonts w:ascii="Arial" w:hAnsi="Arial" w:cs="Arial"/>
                          <w:b/>
                          <w:i/>
                          <w:color w:val="1F497D"/>
                          <w:sz w:val="28"/>
                          <w:szCs w:val="28"/>
                        </w:rPr>
                      </w:pPr>
                      <w:r>
                        <w:rPr>
                          <w:rFonts w:ascii="Arial" w:hAnsi="Arial" w:cs="Arial"/>
                          <w:b/>
                          <w:i/>
                          <w:color w:val="1F497D"/>
                          <w:sz w:val="28"/>
                          <w:szCs w:val="28"/>
                        </w:rPr>
                        <w:t>Effective May 2019</w:t>
                      </w:r>
                    </w:p>
                    <w:p w14:paraId="7436CAB7" w14:textId="14D1AF63" w:rsidR="008A74A7" w:rsidRDefault="008A74A7" w:rsidP="007846B9">
                      <w:pPr>
                        <w:numPr>
                          <w:ilvl w:val="0"/>
                          <w:numId w:val="0"/>
                        </w:numPr>
                        <w:ind w:left="720"/>
                        <w:rPr>
                          <w:rFonts w:ascii="Calibri" w:hAnsi="Calibri"/>
                        </w:rPr>
                      </w:pPr>
                    </w:p>
                  </w:txbxContent>
                </v:textbox>
              </v:shape>
            </w:pict>
          </mc:Fallback>
        </mc:AlternateContent>
      </w:r>
      <w:r w:rsidR="002B5E22" w:rsidRPr="00757D0B">
        <w:rPr>
          <w:rFonts w:ascii="Arial" w:hAnsi="Arial" w:cs="Arial"/>
          <w:noProof/>
          <w:lang w:eastAsia="en-AU"/>
        </w:rPr>
        <w:drawing>
          <wp:anchor distT="0" distB="0" distL="114300" distR="114300" simplePos="0" relativeHeight="251661312" behindDoc="1" locked="0" layoutInCell="1" allowOverlap="1" wp14:anchorId="1F071ACF" wp14:editId="6E9C37A3">
            <wp:simplePos x="0" y="0"/>
            <wp:positionH relativeFrom="column">
              <wp:posOffset>0</wp:posOffset>
            </wp:positionH>
            <wp:positionV relativeFrom="paragraph">
              <wp:posOffset>427990</wp:posOffset>
            </wp:positionV>
            <wp:extent cx="2677795" cy="2343785"/>
            <wp:effectExtent l="0" t="0" r="8255" b="0"/>
            <wp:wrapTight wrapText="bothSides">
              <wp:wrapPolygon edited="0">
                <wp:start x="11217" y="0"/>
                <wp:lineTo x="8298" y="2809"/>
                <wp:lineTo x="7222" y="3511"/>
                <wp:lineTo x="4610" y="5618"/>
                <wp:lineTo x="3688" y="6671"/>
                <wp:lineTo x="2920" y="7900"/>
                <wp:lineTo x="2920" y="8603"/>
                <wp:lineTo x="5839" y="11236"/>
                <wp:lineTo x="6300" y="14045"/>
                <wp:lineTo x="4456" y="16854"/>
                <wp:lineTo x="0" y="21067"/>
                <wp:lineTo x="0" y="21419"/>
                <wp:lineTo x="461" y="21419"/>
                <wp:lineTo x="5686" y="21243"/>
                <wp:lineTo x="13369" y="20365"/>
                <wp:lineTo x="13061" y="19663"/>
                <wp:lineTo x="10910" y="16854"/>
                <wp:lineTo x="13369" y="16854"/>
                <wp:lineTo x="21513" y="14747"/>
                <wp:lineTo x="21513" y="10358"/>
                <wp:lineTo x="19669" y="10007"/>
                <wp:lineTo x="8144" y="8427"/>
                <wp:lineTo x="8452" y="7725"/>
                <wp:lineTo x="7530" y="6496"/>
                <wp:lineTo x="6454" y="5618"/>
                <wp:lineTo x="9527" y="2809"/>
                <wp:lineTo x="11064" y="2809"/>
                <wp:lineTo x="12754" y="1229"/>
                <wp:lineTo x="12447" y="0"/>
                <wp:lineTo x="1121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7795" cy="234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CC4ACF" w:rsidRPr="00757D0B">
        <w:rPr>
          <w:rFonts w:ascii="Arial" w:hAnsi="Arial" w:cs="Arial"/>
          <w:b/>
          <w:bCs/>
          <w:color w:val="000000"/>
          <w:sz w:val="22"/>
          <w:szCs w:val="22"/>
        </w:rPr>
        <w:br w:type="page"/>
      </w:r>
    </w:p>
    <w:p w14:paraId="382DDAC9" w14:textId="77777777" w:rsidR="006A785C" w:rsidRPr="00757D0B" w:rsidRDefault="006A785C" w:rsidP="0068706A">
      <w:pPr>
        <w:pStyle w:val="TOC1"/>
      </w:pPr>
      <w:r w:rsidRPr="00757D0B">
        <w:lastRenderedPageBreak/>
        <w:t xml:space="preserve">SNSW State Championship </w:t>
      </w:r>
      <w:r w:rsidR="0019624A" w:rsidRPr="00757D0B">
        <w:t>Regulations</w:t>
      </w:r>
    </w:p>
    <w:p w14:paraId="522F2D68" w14:textId="77777777" w:rsidR="0019624A" w:rsidRPr="00757D0B" w:rsidRDefault="0019624A" w:rsidP="00972FF2">
      <w:pPr>
        <w:numPr>
          <w:ilvl w:val="0"/>
          <w:numId w:val="0"/>
        </w:numPr>
        <w:ind w:left="720" w:right="4"/>
        <w:jc w:val="center"/>
        <w:rPr>
          <w:rFonts w:ascii="Arial" w:hAnsi="Arial" w:cs="Arial"/>
          <w:b/>
          <w:lang w:val="en-US"/>
        </w:rPr>
      </w:pPr>
      <w:r w:rsidRPr="00757D0B">
        <w:rPr>
          <w:rFonts w:ascii="Arial" w:hAnsi="Arial" w:cs="Arial"/>
          <w:b/>
          <w:lang w:val="en-US"/>
        </w:rPr>
        <w:t>Table of Contents</w:t>
      </w:r>
    </w:p>
    <w:p w14:paraId="76EDC732" w14:textId="77777777" w:rsidR="006A785C" w:rsidRPr="00757D0B" w:rsidRDefault="006A785C" w:rsidP="0068706A">
      <w:pPr>
        <w:pStyle w:val="TOC1"/>
      </w:pPr>
    </w:p>
    <w:p w14:paraId="5FEAE489" w14:textId="6E58E6DC" w:rsidR="0068706A" w:rsidRPr="0068706A" w:rsidRDefault="00972FF2" w:rsidP="0068706A">
      <w:pPr>
        <w:pStyle w:val="TOC1"/>
        <w:rPr>
          <w:rFonts w:eastAsiaTheme="minorEastAsia" w:cstheme="minorBidi"/>
          <w:b w:val="0"/>
          <w:bCs w:val="0"/>
          <w:sz w:val="22"/>
          <w:szCs w:val="22"/>
          <w:lang/>
        </w:rPr>
      </w:pPr>
      <w:r w:rsidRPr="0068706A">
        <w:rPr>
          <w:rStyle w:val="Hyperlink"/>
          <w:b w:val="0"/>
        </w:rPr>
        <w:fldChar w:fldCharType="begin"/>
      </w:r>
      <w:r w:rsidRPr="0068706A">
        <w:rPr>
          <w:rStyle w:val="Hyperlink"/>
          <w:b w:val="0"/>
        </w:rPr>
        <w:instrText xml:space="preserve"> TOC \o "1-2" \h \z \u </w:instrText>
      </w:r>
      <w:r w:rsidRPr="0068706A">
        <w:rPr>
          <w:rStyle w:val="Hyperlink"/>
          <w:b w:val="0"/>
        </w:rPr>
        <w:fldChar w:fldCharType="separate"/>
      </w:r>
      <w:hyperlink w:anchor="_Toc7909421" w:history="1">
        <w:r w:rsidR="0068706A" w:rsidRPr="0068706A">
          <w:rPr>
            <w:rStyle w:val="Hyperlink"/>
            <w:b w:val="0"/>
          </w:rPr>
          <w:t>Purpose</w:t>
        </w:r>
        <w:r w:rsidR="0068706A" w:rsidRPr="0068706A">
          <w:rPr>
            <w:b w:val="0"/>
            <w:webHidden/>
          </w:rPr>
          <w:tab/>
        </w:r>
        <w:r w:rsidR="0068706A" w:rsidRPr="0068706A">
          <w:rPr>
            <w:b w:val="0"/>
            <w:webHidden/>
          </w:rPr>
          <w:tab/>
        </w:r>
        <w:r w:rsidR="0068706A" w:rsidRPr="0068706A">
          <w:rPr>
            <w:b w:val="0"/>
            <w:webHidden/>
          </w:rPr>
          <w:fldChar w:fldCharType="begin"/>
        </w:r>
        <w:r w:rsidR="0068706A" w:rsidRPr="0068706A">
          <w:rPr>
            <w:b w:val="0"/>
            <w:webHidden/>
          </w:rPr>
          <w:instrText xml:space="preserve"> PAGEREF _Toc7909421 \h </w:instrText>
        </w:r>
        <w:r w:rsidR="0068706A" w:rsidRPr="0068706A">
          <w:rPr>
            <w:b w:val="0"/>
            <w:webHidden/>
          </w:rPr>
        </w:r>
        <w:r w:rsidR="0068706A" w:rsidRPr="0068706A">
          <w:rPr>
            <w:b w:val="0"/>
            <w:webHidden/>
          </w:rPr>
          <w:fldChar w:fldCharType="separate"/>
        </w:r>
        <w:r w:rsidR="0068706A" w:rsidRPr="0068706A">
          <w:rPr>
            <w:b w:val="0"/>
            <w:webHidden/>
          </w:rPr>
          <w:t>5</w:t>
        </w:r>
        <w:r w:rsidR="0068706A" w:rsidRPr="0068706A">
          <w:rPr>
            <w:b w:val="0"/>
            <w:webHidden/>
          </w:rPr>
          <w:fldChar w:fldCharType="end"/>
        </w:r>
      </w:hyperlink>
    </w:p>
    <w:p w14:paraId="514E49EA" w14:textId="253D4B1B" w:rsidR="0068706A" w:rsidRPr="0068706A" w:rsidRDefault="0068706A" w:rsidP="0068706A">
      <w:pPr>
        <w:pStyle w:val="TOC1"/>
        <w:rPr>
          <w:rFonts w:eastAsiaTheme="minorEastAsia" w:cstheme="minorBidi"/>
          <w:b w:val="0"/>
          <w:bCs w:val="0"/>
          <w:sz w:val="22"/>
          <w:szCs w:val="22"/>
          <w:lang/>
        </w:rPr>
      </w:pPr>
      <w:hyperlink w:anchor="_Toc7909422" w:history="1">
        <w:r w:rsidRPr="0068706A">
          <w:rPr>
            <w:rStyle w:val="Hyperlink"/>
            <w:b w:val="0"/>
          </w:rPr>
          <w:t>Interpretation</w:t>
        </w:r>
        <w:r w:rsidRPr="0068706A">
          <w:rPr>
            <w:b w:val="0"/>
            <w:webHidden/>
          </w:rPr>
          <w:tab/>
        </w:r>
        <w:r w:rsidRPr="0068706A">
          <w:rPr>
            <w:b w:val="0"/>
            <w:webHidden/>
          </w:rPr>
          <w:fldChar w:fldCharType="begin"/>
        </w:r>
        <w:r w:rsidRPr="0068706A">
          <w:rPr>
            <w:b w:val="0"/>
            <w:webHidden/>
          </w:rPr>
          <w:instrText xml:space="preserve"> PAGEREF _Toc7909422 \h </w:instrText>
        </w:r>
        <w:r w:rsidRPr="0068706A">
          <w:rPr>
            <w:b w:val="0"/>
            <w:webHidden/>
          </w:rPr>
        </w:r>
        <w:r w:rsidRPr="0068706A">
          <w:rPr>
            <w:b w:val="0"/>
            <w:webHidden/>
          </w:rPr>
          <w:fldChar w:fldCharType="separate"/>
        </w:r>
        <w:r w:rsidRPr="0068706A">
          <w:rPr>
            <w:b w:val="0"/>
            <w:webHidden/>
          </w:rPr>
          <w:t>5</w:t>
        </w:r>
        <w:r w:rsidRPr="0068706A">
          <w:rPr>
            <w:b w:val="0"/>
            <w:webHidden/>
          </w:rPr>
          <w:fldChar w:fldCharType="end"/>
        </w:r>
      </w:hyperlink>
    </w:p>
    <w:p w14:paraId="4376704C" w14:textId="13A738D3" w:rsidR="0068706A" w:rsidRPr="0068706A" w:rsidRDefault="0068706A" w:rsidP="0068706A">
      <w:pPr>
        <w:pStyle w:val="TOC1"/>
        <w:rPr>
          <w:rFonts w:eastAsiaTheme="minorEastAsia" w:cstheme="minorBidi"/>
          <w:b w:val="0"/>
          <w:bCs w:val="0"/>
          <w:sz w:val="22"/>
          <w:szCs w:val="22"/>
          <w:lang/>
        </w:rPr>
      </w:pPr>
      <w:hyperlink w:anchor="_Toc7909423" w:history="1">
        <w:r w:rsidRPr="0068706A">
          <w:rPr>
            <w:rStyle w:val="Hyperlink"/>
            <w:b w:val="0"/>
          </w:rPr>
          <w:t>Acronyms used in these Regulations</w:t>
        </w:r>
        <w:r w:rsidRPr="0068706A">
          <w:rPr>
            <w:b w:val="0"/>
            <w:webHidden/>
          </w:rPr>
          <w:tab/>
        </w:r>
        <w:r w:rsidRPr="0068706A">
          <w:rPr>
            <w:b w:val="0"/>
            <w:webHidden/>
          </w:rPr>
          <w:fldChar w:fldCharType="begin"/>
        </w:r>
        <w:r w:rsidRPr="0068706A">
          <w:rPr>
            <w:b w:val="0"/>
            <w:webHidden/>
          </w:rPr>
          <w:instrText xml:space="preserve"> PAGEREF _Toc7909423 \h </w:instrText>
        </w:r>
        <w:r w:rsidRPr="0068706A">
          <w:rPr>
            <w:b w:val="0"/>
            <w:webHidden/>
          </w:rPr>
        </w:r>
        <w:r w:rsidRPr="0068706A">
          <w:rPr>
            <w:b w:val="0"/>
            <w:webHidden/>
          </w:rPr>
          <w:fldChar w:fldCharType="separate"/>
        </w:r>
        <w:r w:rsidRPr="0068706A">
          <w:rPr>
            <w:b w:val="0"/>
            <w:webHidden/>
          </w:rPr>
          <w:t>5</w:t>
        </w:r>
        <w:r w:rsidRPr="0068706A">
          <w:rPr>
            <w:b w:val="0"/>
            <w:webHidden/>
          </w:rPr>
          <w:fldChar w:fldCharType="end"/>
        </w:r>
      </w:hyperlink>
    </w:p>
    <w:p w14:paraId="31BEE8BB" w14:textId="5AE37628" w:rsidR="0068706A" w:rsidRPr="0068706A" w:rsidRDefault="0068706A" w:rsidP="0068706A">
      <w:pPr>
        <w:pStyle w:val="TOC1"/>
        <w:rPr>
          <w:rFonts w:eastAsiaTheme="minorEastAsia" w:cstheme="minorBidi"/>
          <w:b w:val="0"/>
          <w:bCs w:val="0"/>
          <w:sz w:val="22"/>
          <w:szCs w:val="22"/>
          <w:lang/>
        </w:rPr>
      </w:pPr>
      <w:hyperlink w:anchor="_Toc7909424" w:history="1">
        <w:r w:rsidRPr="0068706A">
          <w:rPr>
            <w:rStyle w:val="Hyperlink"/>
          </w:rPr>
          <w:t>1.</w:t>
        </w:r>
        <w:r w:rsidRPr="0068706A">
          <w:rPr>
            <w:rFonts w:eastAsiaTheme="minorEastAsia" w:cstheme="minorBidi"/>
            <w:b w:val="0"/>
            <w:bCs w:val="0"/>
            <w:sz w:val="22"/>
            <w:szCs w:val="22"/>
            <w:lang/>
          </w:rPr>
          <w:tab/>
        </w:r>
        <w:r w:rsidRPr="0068706A">
          <w:rPr>
            <w:rStyle w:val="Hyperlink"/>
          </w:rPr>
          <w:t>GOVERNANCE AND DUTIES</w:t>
        </w:r>
        <w:r w:rsidRPr="0068706A">
          <w:rPr>
            <w:webHidden/>
          </w:rPr>
          <w:tab/>
        </w:r>
        <w:r w:rsidRPr="0068706A">
          <w:rPr>
            <w:webHidden/>
          </w:rPr>
          <w:fldChar w:fldCharType="begin"/>
        </w:r>
        <w:r w:rsidRPr="0068706A">
          <w:rPr>
            <w:webHidden/>
          </w:rPr>
          <w:instrText xml:space="preserve"> PAGEREF _Toc7909424 \h </w:instrText>
        </w:r>
        <w:r w:rsidRPr="0068706A">
          <w:rPr>
            <w:webHidden/>
          </w:rPr>
        </w:r>
        <w:r w:rsidRPr="0068706A">
          <w:rPr>
            <w:webHidden/>
          </w:rPr>
          <w:fldChar w:fldCharType="separate"/>
        </w:r>
        <w:r w:rsidRPr="0068706A">
          <w:rPr>
            <w:webHidden/>
          </w:rPr>
          <w:t>6</w:t>
        </w:r>
        <w:r w:rsidRPr="0068706A">
          <w:rPr>
            <w:webHidden/>
          </w:rPr>
          <w:fldChar w:fldCharType="end"/>
        </w:r>
      </w:hyperlink>
    </w:p>
    <w:p w14:paraId="03F30E9A" w14:textId="499087EB" w:rsidR="0068706A" w:rsidRPr="0068706A" w:rsidRDefault="0068706A" w:rsidP="0068706A">
      <w:pPr>
        <w:pStyle w:val="TOC2"/>
        <w:rPr>
          <w:rFonts w:eastAsiaTheme="minorEastAsia" w:cstheme="minorBidi"/>
          <w:bCs w:val="0"/>
          <w:caps/>
          <w:sz w:val="22"/>
          <w:szCs w:val="22"/>
          <w:lang/>
        </w:rPr>
      </w:pPr>
      <w:hyperlink w:anchor="_Toc7909425" w:history="1">
        <w:r w:rsidRPr="0068706A">
          <w:rPr>
            <w:rStyle w:val="Hyperlink"/>
            <w:caps/>
          </w:rPr>
          <w:t>1.1</w:t>
        </w:r>
        <w:r w:rsidRPr="0068706A">
          <w:rPr>
            <w:rFonts w:eastAsiaTheme="minorEastAsia" w:cstheme="minorBidi"/>
            <w:bCs w:val="0"/>
            <w:caps/>
            <w:sz w:val="22"/>
            <w:szCs w:val="22"/>
            <w:lang/>
          </w:rPr>
          <w:tab/>
        </w:r>
        <w:r w:rsidRPr="0068706A">
          <w:rPr>
            <w:rStyle w:val="Hyperlink"/>
            <w:caps/>
          </w:rPr>
          <w:t>EVENTS TO BE HELD ANNUALLY</w:t>
        </w:r>
        <w:r w:rsidRPr="0068706A">
          <w:rPr>
            <w:caps/>
            <w:webHidden/>
          </w:rPr>
          <w:tab/>
        </w:r>
        <w:r w:rsidRPr="0068706A">
          <w:rPr>
            <w:caps/>
            <w:webHidden/>
          </w:rPr>
          <w:fldChar w:fldCharType="begin"/>
        </w:r>
        <w:r w:rsidRPr="0068706A">
          <w:rPr>
            <w:caps/>
            <w:webHidden/>
          </w:rPr>
          <w:instrText xml:space="preserve"> PAGEREF _Toc7909425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1E83D40F" w14:textId="698183AF" w:rsidR="0068706A" w:rsidRPr="0068706A" w:rsidRDefault="0068706A" w:rsidP="0068706A">
      <w:pPr>
        <w:pStyle w:val="TOC2"/>
        <w:rPr>
          <w:rFonts w:eastAsiaTheme="minorEastAsia" w:cstheme="minorBidi"/>
          <w:bCs w:val="0"/>
          <w:caps/>
          <w:sz w:val="22"/>
          <w:szCs w:val="22"/>
          <w:lang/>
        </w:rPr>
      </w:pPr>
      <w:hyperlink w:anchor="_Toc7909426" w:history="1">
        <w:r w:rsidRPr="0068706A">
          <w:rPr>
            <w:rStyle w:val="Hyperlink"/>
            <w:caps/>
          </w:rPr>
          <w:t>1.2</w:t>
        </w:r>
        <w:r w:rsidRPr="0068706A">
          <w:rPr>
            <w:rFonts w:eastAsiaTheme="minorEastAsia" w:cstheme="minorBidi"/>
            <w:bCs w:val="0"/>
            <w:caps/>
            <w:sz w:val="22"/>
            <w:szCs w:val="22"/>
            <w:lang/>
          </w:rPr>
          <w:tab/>
        </w:r>
        <w:r w:rsidRPr="0068706A">
          <w:rPr>
            <w:rStyle w:val="Hyperlink"/>
            <w:caps/>
          </w:rPr>
          <w:t>FEES</w:t>
        </w:r>
        <w:r w:rsidRPr="0068706A">
          <w:rPr>
            <w:caps/>
            <w:webHidden/>
          </w:rPr>
          <w:tab/>
        </w:r>
        <w:r w:rsidRPr="0068706A">
          <w:rPr>
            <w:caps/>
            <w:webHidden/>
          </w:rPr>
          <w:fldChar w:fldCharType="begin"/>
        </w:r>
        <w:r w:rsidRPr="0068706A">
          <w:rPr>
            <w:caps/>
            <w:webHidden/>
          </w:rPr>
          <w:instrText xml:space="preserve"> PAGEREF _Toc7909426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426AFA12" w14:textId="6FBBF618" w:rsidR="0068706A" w:rsidRPr="0068706A" w:rsidRDefault="0068706A" w:rsidP="0068706A">
      <w:pPr>
        <w:pStyle w:val="TOC2"/>
        <w:rPr>
          <w:rFonts w:eastAsiaTheme="minorEastAsia" w:cstheme="minorBidi"/>
          <w:bCs w:val="0"/>
          <w:caps/>
          <w:sz w:val="22"/>
          <w:szCs w:val="22"/>
          <w:lang/>
        </w:rPr>
      </w:pPr>
      <w:hyperlink w:anchor="_Toc7909427" w:history="1">
        <w:r w:rsidRPr="0068706A">
          <w:rPr>
            <w:rStyle w:val="Hyperlink"/>
            <w:caps/>
          </w:rPr>
          <w:t>1.3</w:t>
        </w:r>
        <w:r w:rsidRPr="0068706A">
          <w:rPr>
            <w:rFonts w:eastAsiaTheme="minorEastAsia" w:cstheme="minorBidi"/>
            <w:bCs w:val="0"/>
            <w:caps/>
            <w:sz w:val="22"/>
            <w:szCs w:val="22"/>
            <w:lang/>
          </w:rPr>
          <w:tab/>
        </w:r>
        <w:r w:rsidRPr="0068706A">
          <w:rPr>
            <w:rStyle w:val="Hyperlink"/>
            <w:caps/>
          </w:rPr>
          <w:t>NOTIFICATION OF CONTESTANTS</w:t>
        </w:r>
        <w:r w:rsidRPr="0068706A">
          <w:rPr>
            <w:caps/>
            <w:webHidden/>
          </w:rPr>
          <w:tab/>
        </w:r>
        <w:r w:rsidRPr="0068706A">
          <w:rPr>
            <w:caps/>
            <w:webHidden/>
          </w:rPr>
          <w:fldChar w:fldCharType="begin"/>
        </w:r>
        <w:r w:rsidRPr="0068706A">
          <w:rPr>
            <w:caps/>
            <w:webHidden/>
          </w:rPr>
          <w:instrText xml:space="preserve"> PAGEREF _Toc7909427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1D086E57" w14:textId="6B039255" w:rsidR="0068706A" w:rsidRPr="0068706A" w:rsidRDefault="0068706A" w:rsidP="0068706A">
      <w:pPr>
        <w:pStyle w:val="TOC2"/>
        <w:rPr>
          <w:rFonts w:eastAsiaTheme="minorEastAsia" w:cstheme="minorBidi"/>
          <w:bCs w:val="0"/>
          <w:caps/>
          <w:sz w:val="22"/>
          <w:szCs w:val="22"/>
          <w:lang/>
        </w:rPr>
      </w:pPr>
      <w:hyperlink w:anchor="_Toc7909428" w:history="1">
        <w:r w:rsidRPr="0068706A">
          <w:rPr>
            <w:rStyle w:val="Hyperlink"/>
            <w:caps/>
          </w:rPr>
          <w:t>1.4</w:t>
        </w:r>
        <w:r w:rsidRPr="0068706A">
          <w:rPr>
            <w:rFonts w:eastAsiaTheme="minorEastAsia" w:cstheme="minorBidi"/>
            <w:bCs w:val="0"/>
            <w:caps/>
            <w:sz w:val="22"/>
            <w:szCs w:val="22"/>
            <w:lang/>
          </w:rPr>
          <w:tab/>
        </w:r>
        <w:r w:rsidRPr="0068706A">
          <w:rPr>
            <w:rStyle w:val="Hyperlink"/>
            <w:caps/>
          </w:rPr>
          <w:t>DRAW AND GROUND RULES</w:t>
        </w:r>
        <w:r w:rsidRPr="0068706A">
          <w:rPr>
            <w:caps/>
            <w:webHidden/>
          </w:rPr>
          <w:tab/>
        </w:r>
        <w:r w:rsidRPr="0068706A">
          <w:rPr>
            <w:caps/>
            <w:webHidden/>
          </w:rPr>
          <w:fldChar w:fldCharType="begin"/>
        </w:r>
        <w:r w:rsidRPr="0068706A">
          <w:rPr>
            <w:caps/>
            <w:webHidden/>
          </w:rPr>
          <w:instrText xml:space="preserve"> PAGEREF _Toc7909428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677DC55D" w14:textId="1E6CBCD9" w:rsidR="0068706A" w:rsidRPr="0068706A" w:rsidRDefault="0068706A" w:rsidP="0068706A">
      <w:pPr>
        <w:pStyle w:val="TOC2"/>
        <w:rPr>
          <w:rFonts w:eastAsiaTheme="minorEastAsia" w:cstheme="minorBidi"/>
          <w:bCs w:val="0"/>
          <w:caps/>
          <w:sz w:val="22"/>
          <w:szCs w:val="22"/>
          <w:lang/>
        </w:rPr>
      </w:pPr>
      <w:hyperlink w:anchor="_Toc7909429" w:history="1">
        <w:r w:rsidRPr="0068706A">
          <w:rPr>
            <w:rStyle w:val="Hyperlink"/>
            <w:caps/>
          </w:rPr>
          <w:t>1.5</w:t>
        </w:r>
        <w:r w:rsidRPr="0068706A">
          <w:rPr>
            <w:rFonts w:eastAsiaTheme="minorEastAsia" w:cstheme="minorBidi"/>
            <w:bCs w:val="0"/>
            <w:caps/>
            <w:sz w:val="22"/>
            <w:szCs w:val="22"/>
            <w:lang/>
          </w:rPr>
          <w:tab/>
        </w:r>
        <w:r w:rsidRPr="0068706A">
          <w:rPr>
            <w:rStyle w:val="Hyperlink"/>
            <w:caps/>
          </w:rPr>
          <w:t>RECORDING OF RESULTS</w:t>
        </w:r>
        <w:r w:rsidRPr="0068706A">
          <w:rPr>
            <w:caps/>
            <w:webHidden/>
          </w:rPr>
          <w:tab/>
        </w:r>
        <w:r w:rsidRPr="0068706A">
          <w:rPr>
            <w:caps/>
            <w:webHidden/>
          </w:rPr>
          <w:fldChar w:fldCharType="begin"/>
        </w:r>
        <w:r w:rsidRPr="0068706A">
          <w:rPr>
            <w:caps/>
            <w:webHidden/>
          </w:rPr>
          <w:instrText xml:space="preserve"> PAGEREF _Toc7909429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5F095EBE" w14:textId="16D7CB2E" w:rsidR="0068706A" w:rsidRPr="0068706A" w:rsidRDefault="0068706A" w:rsidP="0068706A">
      <w:pPr>
        <w:pStyle w:val="TOC2"/>
        <w:rPr>
          <w:rFonts w:eastAsiaTheme="minorEastAsia" w:cstheme="minorBidi"/>
          <w:bCs w:val="0"/>
          <w:caps/>
          <w:sz w:val="22"/>
          <w:szCs w:val="22"/>
          <w:lang/>
        </w:rPr>
      </w:pPr>
      <w:hyperlink w:anchor="_Toc7909430" w:history="1">
        <w:r w:rsidRPr="0068706A">
          <w:rPr>
            <w:rStyle w:val="Hyperlink"/>
            <w:caps/>
          </w:rPr>
          <w:t>1.6</w:t>
        </w:r>
        <w:r w:rsidRPr="0068706A">
          <w:rPr>
            <w:rFonts w:eastAsiaTheme="minorEastAsia" w:cstheme="minorBidi"/>
            <w:bCs w:val="0"/>
            <w:caps/>
            <w:sz w:val="22"/>
            <w:szCs w:val="22"/>
            <w:lang/>
          </w:rPr>
          <w:tab/>
        </w:r>
        <w:r w:rsidRPr="0068706A">
          <w:rPr>
            <w:rStyle w:val="Hyperlink"/>
            <w:caps/>
          </w:rPr>
          <w:t>CHAMPIONSHIP COMMITTEE</w:t>
        </w:r>
        <w:r w:rsidRPr="0068706A">
          <w:rPr>
            <w:caps/>
            <w:webHidden/>
          </w:rPr>
          <w:tab/>
        </w:r>
        <w:r w:rsidRPr="0068706A">
          <w:rPr>
            <w:caps/>
            <w:webHidden/>
          </w:rPr>
          <w:fldChar w:fldCharType="begin"/>
        </w:r>
        <w:r w:rsidRPr="0068706A">
          <w:rPr>
            <w:caps/>
            <w:webHidden/>
          </w:rPr>
          <w:instrText xml:space="preserve"> PAGEREF _Toc7909430 \h </w:instrText>
        </w:r>
        <w:r w:rsidRPr="0068706A">
          <w:rPr>
            <w:caps/>
            <w:webHidden/>
          </w:rPr>
        </w:r>
        <w:r w:rsidRPr="0068706A">
          <w:rPr>
            <w:caps/>
            <w:webHidden/>
          </w:rPr>
          <w:fldChar w:fldCharType="separate"/>
        </w:r>
        <w:r w:rsidRPr="0068706A">
          <w:rPr>
            <w:caps/>
            <w:webHidden/>
          </w:rPr>
          <w:t>6</w:t>
        </w:r>
        <w:r w:rsidRPr="0068706A">
          <w:rPr>
            <w:caps/>
            <w:webHidden/>
          </w:rPr>
          <w:fldChar w:fldCharType="end"/>
        </w:r>
      </w:hyperlink>
    </w:p>
    <w:p w14:paraId="058496B0" w14:textId="52AF95EF" w:rsidR="0068706A" w:rsidRPr="0068706A" w:rsidRDefault="0068706A" w:rsidP="0068706A">
      <w:pPr>
        <w:pStyle w:val="TOC2"/>
        <w:rPr>
          <w:rFonts w:eastAsiaTheme="minorEastAsia" w:cstheme="minorBidi"/>
          <w:bCs w:val="0"/>
          <w:caps/>
          <w:sz w:val="22"/>
          <w:szCs w:val="22"/>
          <w:lang/>
        </w:rPr>
      </w:pPr>
      <w:hyperlink w:anchor="_Toc7909431" w:history="1">
        <w:r w:rsidRPr="0068706A">
          <w:rPr>
            <w:rStyle w:val="Hyperlink"/>
            <w:caps/>
          </w:rPr>
          <w:t>1.7</w:t>
        </w:r>
        <w:r w:rsidRPr="0068706A">
          <w:rPr>
            <w:rFonts w:eastAsiaTheme="minorEastAsia" w:cstheme="minorBidi"/>
            <w:bCs w:val="0"/>
            <w:caps/>
            <w:sz w:val="22"/>
            <w:szCs w:val="22"/>
            <w:lang/>
          </w:rPr>
          <w:tab/>
        </w:r>
        <w:r w:rsidRPr="0068706A">
          <w:rPr>
            <w:rStyle w:val="Hyperlink"/>
            <w:caps/>
          </w:rPr>
          <w:t>DISPUTES COMMITTEE</w:t>
        </w:r>
        <w:r w:rsidRPr="0068706A">
          <w:rPr>
            <w:caps/>
            <w:webHidden/>
          </w:rPr>
          <w:tab/>
        </w:r>
        <w:r w:rsidRPr="0068706A">
          <w:rPr>
            <w:caps/>
            <w:webHidden/>
          </w:rPr>
          <w:fldChar w:fldCharType="begin"/>
        </w:r>
        <w:r w:rsidRPr="0068706A">
          <w:rPr>
            <w:caps/>
            <w:webHidden/>
          </w:rPr>
          <w:instrText xml:space="preserve"> PAGEREF _Toc7909431 \h </w:instrText>
        </w:r>
        <w:r w:rsidRPr="0068706A">
          <w:rPr>
            <w:caps/>
            <w:webHidden/>
          </w:rPr>
        </w:r>
        <w:r w:rsidRPr="0068706A">
          <w:rPr>
            <w:caps/>
            <w:webHidden/>
          </w:rPr>
          <w:fldChar w:fldCharType="separate"/>
        </w:r>
        <w:r w:rsidRPr="0068706A">
          <w:rPr>
            <w:caps/>
            <w:webHidden/>
          </w:rPr>
          <w:t>7</w:t>
        </w:r>
        <w:r w:rsidRPr="0068706A">
          <w:rPr>
            <w:caps/>
            <w:webHidden/>
          </w:rPr>
          <w:fldChar w:fldCharType="end"/>
        </w:r>
      </w:hyperlink>
    </w:p>
    <w:p w14:paraId="4A95947C" w14:textId="5B779920" w:rsidR="0068706A" w:rsidRPr="0068706A" w:rsidRDefault="0068706A" w:rsidP="0068706A">
      <w:pPr>
        <w:pStyle w:val="TOC2"/>
        <w:rPr>
          <w:rFonts w:eastAsiaTheme="minorEastAsia" w:cstheme="minorBidi"/>
          <w:bCs w:val="0"/>
          <w:caps/>
          <w:sz w:val="22"/>
          <w:szCs w:val="22"/>
          <w:lang/>
        </w:rPr>
      </w:pPr>
      <w:hyperlink w:anchor="_Toc7909432" w:history="1">
        <w:r w:rsidRPr="0068706A">
          <w:rPr>
            <w:rStyle w:val="Hyperlink"/>
            <w:caps/>
          </w:rPr>
          <w:t>1.8</w:t>
        </w:r>
        <w:r w:rsidRPr="0068706A">
          <w:rPr>
            <w:rFonts w:eastAsiaTheme="minorEastAsia" w:cstheme="minorBidi"/>
            <w:bCs w:val="0"/>
            <w:caps/>
            <w:sz w:val="22"/>
            <w:szCs w:val="22"/>
            <w:lang/>
          </w:rPr>
          <w:tab/>
        </w:r>
        <w:r w:rsidRPr="0068706A">
          <w:rPr>
            <w:rStyle w:val="Hyperlink"/>
            <w:caps/>
          </w:rPr>
          <w:t>CHAMPIONSHIP TRIBUNAL</w:t>
        </w:r>
        <w:r w:rsidRPr="0068706A">
          <w:rPr>
            <w:caps/>
            <w:webHidden/>
          </w:rPr>
          <w:tab/>
        </w:r>
        <w:r w:rsidRPr="0068706A">
          <w:rPr>
            <w:caps/>
            <w:webHidden/>
          </w:rPr>
          <w:fldChar w:fldCharType="begin"/>
        </w:r>
        <w:r w:rsidRPr="0068706A">
          <w:rPr>
            <w:caps/>
            <w:webHidden/>
          </w:rPr>
          <w:instrText xml:space="preserve"> PAGEREF _Toc7909432 \h </w:instrText>
        </w:r>
        <w:r w:rsidRPr="0068706A">
          <w:rPr>
            <w:caps/>
            <w:webHidden/>
          </w:rPr>
        </w:r>
        <w:r w:rsidRPr="0068706A">
          <w:rPr>
            <w:caps/>
            <w:webHidden/>
          </w:rPr>
          <w:fldChar w:fldCharType="separate"/>
        </w:r>
        <w:r w:rsidRPr="0068706A">
          <w:rPr>
            <w:caps/>
            <w:webHidden/>
          </w:rPr>
          <w:t>7</w:t>
        </w:r>
        <w:r w:rsidRPr="0068706A">
          <w:rPr>
            <w:caps/>
            <w:webHidden/>
          </w:rPr>
          <w:fldChar w:fldCharType="end"/>
        </w:r>
      </w:hyperlink>
    </w:p>
    <w:p w14:paraId="676E3BE0" w14:textId="7B699EA3" w:rsidR="0068706A" w:rsidRPr="0068706A" w:rsidRDefault="0068706A" w:rsidP="0068706A">
      <w:pPr>
        <w:pStyle w:val="TOC2"/>
        <w:rPr>
          <w:rFonts w:eastAsiaTheme="minorEastAsia" w:cstheme="minorBidi"/>
          <w:bCs w:val="0"/>
          <w:caps/>
          <w:sz w:val="22"/>
          <w:szCs w:val="22"/>
          <w:lang/>
        </w:rPr>
      </w:pPr>
      <w:hyperlink w:anchor="_Toc7909433" w:history="1">
        <w:r w:rsidRPr="0068706A">
          <w:rPr>
            <w:rStyle w:val="Hyperlink"/>
            <w:caps/>
          </w:rPr>
          <w:t>1.9</w:t>
        </w:r>
        <w:r w:rsidRPr="0068706A">
          <w:rPr>
            <w:rFonts w:eastAsiaTheme="minorEastAsia" w:cstheme="minorBidi"/>
            <w:bCs w:val="0"/>
            <w:caps/>
            <w:sz w:val="22"/>
            <w:szCs w:val="22"/>
            <w:lang/>
          </w:rPr>
          <w:tab/>
        </w:r>
        <w:r w:rsidRPr="0068706A">
          <w:rPr>
            <w:rStyle w:val="Hyperlink"/>
            <w:caps/>
          </w:rPr>
          <w:t>TECHNICAL DELEGATE</w:t>
        </w:r>
        <w:r w:rsidRPr="0068706A">
          <w:rPr>
            <w:caps/>
            <w:webHidden/>
          </w:rPr>
          <w:tab/>
        </w:r>
        <w:r w:rsidRPr="0068706A">
          <w:rPr>
            <w:caps/>
            <w:webHidden/>
          </w:rPr>
          <w:fldChar w:fldCharType="begin"/>
        </w:r>
        <w:r w:rsidRPr="0068706A">
          <w:rPr>
            <w:caps/>
            <w:webHidden/>
          </w:rPr>
          <w:instrText xml:space="preserve"> PAGEREF _Toc7909433 \h </w:instrText>
        </w:r>
        <w:r w:rsidRPr="0068706A">
          <w:rPr>
            <w:caps/>
            <w:webHidden/>
          </w:rPr>
        </w:r>
        <w:r w:rsidRPr="0068706A">
          <w:rPr>
            <w:caps/>
            <w:webHidden/>
          </w:rPr>
          <w:fldChar w:fldCharType="separate"/>
        </w:r>
        <w:r w:rsidRPr="0068706A">
          <w:rPr>
            <w:caps/>
            <w:webHidden/>
          </w:rPr>
          <w:t>7</w:t>
        </w:r>
        <w:r w:rsidRPr="0068706A">
          <w:rPr>
            <w:caps/>
            <w:webHidden/>
          </w:rPr>
          <w:fldChar w:fldCharType="end"/>
        </w:r>
      </w:hyperlink>
    </w:p>
    <w:p w14:paraId="0AFBF09F" w14:textId="30641FD1" w:rsidR="0068706A" w:rsidRPr="0068706A" w:rsidRDefault="0068706A" w:rsidP="0068706A">
      <w:pPr>
        <w:pStyle w:val="TOC2"/>
        <w:rPr>
          <w:rFonts w:eastAsiaTheme="minorEastAsia" w:cstheme="minorBidi"/>
          <w:bCs w:val="0"/>
          <w:caps/>
          <w:sz w:val="22"/>
          <w:szCs w:val="22"/>
          <w:lang/>
        </w:rPr>
      </w:pPr>
      <w:hyperlink w:anchor="_Toc7909434" w:history="1">
        <w:r w:rsidRPr="0068706A">
          <w:rPr>
            <w:rStyle w:val="Hyperlink"/>
            <w:caps/>
          </w:rPr>
          <w:t>1.10</w:t>
        </w:r>
        <w:r w:rsidRPr="0068706A">
          <w:rPr>
            <w:rFonts w:eastAsiaTheme="minorEastAsia" w:cstheme="minorBidi"/>
            <w:bCs w:val="0"/>
            <w:caps/>
            <w:sz w:val="22"/>
            <w:szCs w:val="22"/>
            <w:lang/>
          </w:rPr>
          <w:tab/>
        </w:r>
        <w:r w:rsidRPr="0068706A">
          <w:rPr>
            <w:rStyle w:val="Hyperlink"/>
            <w:caps/>
          </w:rPr>
          <w:t>UMPIRE IN CHIEF</w:t>
        </w:r>
        <w:r w:rsidRPr="0068706A">
          <w:rPr>
            <w:caps/>
            <w:webHidden/>
          </w:rPr>
          <w:tab/>
        </w:r>
        <w:r w:rsidRPr="0068706A">
          <w:rPr>
            <w:caps/>
            <w:webHidden/>
          </w:rPr>
          <w:fldChar w:fldCharType="begin"/>
        </w:r>
        <w:r w:rsidRPr="0068706A">
          <w:rPr>
            <w:caps/>
            <w:webHidden/>
          </w:rPr>
          <w:instrText xml:space="preserve"> PAGEREF _Toc7909434 \h </w:instrText>
        </w:r>
        <w:r w:rsidRPr="0068706A">
          <w:rPr>
            <w:caps/>
            <w:webHidden/>
          </w:rPr>
        </w:r>
        <w:r w:rsidRPr="0068706A">
          <w:rPr>
            <w:caps/>
            <w:webHidden/>
          </w:rPr>
          <w:fldChar w:fldCharType="separate"/>
        </w:r>
        <w:r w:rsidRPr="0068706A">
          <w:rPr>
            <w:caps/>
            <w:webHidden/>
          </w:rPr>
          <w:t>8</w:t>
        </w:r>
        <w:r w:rsidRPr="0068706A">
          <w:rPr>
            <w:caps/>
            <w:webHidden/>
          </w:rPr>
          <w:fldChar w:fldCharType="end"/>
        </w:r>
      </w:hyperlink>
    </w:p>
    <w:p w14:paraId="7E4ABAFB" w14:textId="6838260E" w:rsidR="0068706A" w:rsidRPr="0068706A" w:rsidRDefault="0068706A" w:rsidP="0068706A">
      <w:pPr>
        <w:pStyle w:val="TOC2"/>
        <w:rPr>
          <w:rFonts w:eastAsiaTheme="minorEastAsia" w:cstheme="minorBidi"/>
          <w:bCs w:val="0"/>
          <w:caps/>
          <w:sz w:val="22"/>
          <w:szCs w:val="22"/>
          <w:lang/>
        </w:rPr>
      </w:pPr>
      <w:hyperlink w:anchor="_Toc7909435" w:history="1">
        <w:r w:rsidRPr="0068706A">
          <w:rPr>
            <w:rStyle w:val="Hyperlink"/>
            <w:caps/>
          </w:rPr>
          <w:t>1.11</w:t>
        </w:r>
        <w:r w:rsidRPr="0068706A">
          <w:rPr>
            <w:rFonts w:eastAsiaTheme="minorEastAsia" w:cstheme="minorBidi"/>
            <w:bCs w:val="0"/>
            <w:caps/>
            <w:sz w:val="22"/>
            <w:szCs w:val="22"/>
            <w:lang/>
          </w:rPr>
          <w:tab/>
        </w:r>
        <w:r w:rsidRPr="0068706A">
          <w:rPr>
            <w:rStyle w:val="Hyperlink"/>
            <w:caps/>
          </w:rPr>
          <w:t>FINANCIAL OBLIGATIONS</w:t>
        </w:r>
        <w:r w:rsidRPr="0068706A">
          <w:rPr>
            <w:caps/>
            <w:webHidden/>
          </w:rPr>
          <w:tab/>
        </w:r>
        <w:r w:rsidRPr="0068706A">
          <w:rPr>
            <w:caps/>
            <w:webHidden/>
          </w:rPr>
          <w:fldChar w:fldCharType="begin"/>
        </w:r>
        <w:r w:rsidRPr="0068706A">
          <w:rPr>
            <w:caps/>
            <w:webHidden/>
          </w:rPr>
          <w:instrText xml:space="preserve"> PAGEREF _Toc7909435 \h </w:instrText>
        </w:r>
        <w:r w:rsidRPr="0068706A">
          <w:rPr>
            <w:caps/>
            <w:webHidden/>
          </w:rPr>
        </w:r>
        <w:r w:rsidRPr="0068706A">
          <w:rPr>
            <w:caps/>
            <w:webHidden/>
          </w:rPr>
          <w:fldChar w:fldCharType="separate"/>
        </w:r>
        <w:r w:rsidRPr="0068706A">
          <w:rPr>
            <w:caps/>
            <w:webHidden/>
          </w:rPr>
          <w:t>8</w:t>
        </w:r>
        <w:r w:rsidRPr="0068706A">
          <w:rPr>
            <w:caps/>
            <w:webHidden/>
          </w:rPr>
          <w:fldChar w:fldCharType="end"/>
        </w:r>
      </w:hyperlink>
    </w:p>
    <w:p w14:paraId="13F42A5E" w14:textId="6F42DFF6" w:rsidR="0068706A" w:rsidRPr="0068706A" w:rsidRDefault="0068706A" w:rsidP="0068706A">
      <w:pPr>
        <w:pStyle w:val="TOC1"/>
        <w:rPr>
          <w:rFonts w:eastAsiaTheme="minorEastAsia" w:cstheme="minorBidi"/>
          <w:b w:val="0"/>
          <w:bCs w:val="0"/>
          <w:sz w:val="22"/>
          <w:szCs w:val="22"/>
          <w:lang/>
        </w:rPr>
      </w:pPr>
      <w:hyperlink w:anchor="_Toc7909436" w:history="1">
        <w:r w:rsidRPr="0068706A">
          <w:rPr>
            <w:rStyle w:val="Hyperlink"/>
          </w:rPr>
          <w:t>2.</w:t>
        </w:r>
        <w:r w:rsidRPr="0068706A">
          <w:rPr>
            <w:rFonts w:eastAsiaTheme="minorEastAsia" w:cstheme="minorBidi"/>
            <w:b w:val="0"/>
            <w:bCs w:val="0"/>
            <w:sz w:val="22"/>
            <w:szCs w:val="22"/>
            <w:lang/>
          </w:rPr>
          <w:tab/>
        </w:r>
        <w:r w:rsidRPr="0068706A">
          <w:rPr>
            <w:rStyle w:val="Hyperlink"/>
          </w:rPr>
          <w:t>COMPETING AFFILIATES</w:t>
        </w:r>
        <w:r w:rsidRPr="0068706A">
          <w:rPr>
            <w:webHidden/>
          </w:rPr>
          <w:tab/>
        </w:r>
        <w:r w:rsidRPr="0068706A">
          <w:rPr>
            <w:webHidden/>
          </w:rPr>
          <w:fldChar w:fldCharType="begin"/>
        </w:r>
        <w:r w:rsidRPr="0068706A">
          <w:rPr>
            <w:webHidden/>
          </w:rPr>
          <w:instrText xml:space="preserve"> PAGEREF _Toc7909436 \h </w:instrText>
        </w:r>
        <w:r w:rsidRPr="0068706A">
          <w:rPr>
            <w:webHidden/>
          </w:rPr>
        </w:r>
        <w:r w:rsidRPr="0068706A">
          <w:rPr>
            <w:webHidden/>
          </w:rPr>
          <w:fldChar w:fldCharType="separate"/>
        </w:r>
        <w:r w:rsidRPr="0068706A">
          <w:rPr>
            <w:webHidden/>
          </w:rPr>
          <w:t>9</w:t>
        </w:r>
        <w:r w:rsidRPr="0068706A">
          <w:rPr>
            <w:webHidden/>
          </w:rPr>
          <w:fldChar w:fldCharType="end"/>
        </w:r>
      </w:hyperlink>
    </w:p>
    <w:p w14:paraId="190A234E" w14:textId="3B1A68FF" w:rsidR="0068706A" w:rsidRPr="0068706A" w:rsidRDefault="0068706A" w:rsidP="0068706A">
      <w:pPr>
        <w:pStyle w:val="TOC2"/>
        <w:rPr>
          <w:rFonts w:eastAsiaTheme="minorEastAsia" w:cstheme="minorBidi"/>
          <w:bCs w:val="0"/>
          <w:caps/>
          <w:sz w:val="22"/>
          <w:szCs w:val="22"/>
          <w:lang/>
        </w:rPr>
      </w:pPr>
      <w:hyperlink w:anchor="_Toc7909437" w:history="1">
        <w:r w:rsidRPr="0068706A">
          <w:rPr>
            <w:rStyle w:val="Hyperlink"/>
            <w:caps/>
          </w:rPr>
          <w:t>2.1</w:t>
        </w:r>
        <w:r w:rsidRPr="0068706A">
          <w:rPr>
            <w:rFonts w:eastAsiaTheme="minorEastAsia" w:cstheme="minorBidi"/>
            <w:bCs w:val="0"/>
            <w:caps/>
            <w:sz w:val="22"/>
            <w:szCs w:val="22"/>
            <w:lang/>
          </w:rPr>
          <w:tab/>
        </w:r>
        <w:r w:rsidRPr="0068706A">
          <w:rPr>
            <w:rStyle w:val="Hyperlink"/>
            <w:caps/>
          </w:rPr>
          <w:t>CODE OF CONDUCT</w:t>
        </w:r>
        <w:r w:rsidRPr="0068706A">
          <w:rPr>
            <w:caps/>
            <w:webHidden/>
          </w:rPr>
          <w:tab/>
        </w:r>
        <w:r w:rsidRPr="0068706A">
          <w:rPr>
            <w:caps/>
            <w:webHidden/>
          </w:rPr>
          <w:fldChar w:fldCharType="begin"/>
        </w:r>
        <w:r w:rsidRPr="0068706A">
          <w:rPr>
            <w:caps/>
            <w:webHidden/>
          </w:rPr>
          <w:instrText xml:space="preserve"> PAGEREF _Toc7909437 \h </w:instrText>
        </w:r>
        <w:r w:rsidRPr="0068706A">
          <w:rPr>
            <w:caps/>
            <w:webHidden/>
          </w:rPr>
        </w:r>
        <w:r w:rsidRPr="0068706A">
          <w:rPr>
            <w:caps/>
            <w:webHidden/>
          </w:rPr>
          <w:fldChar w:fldCharType="separate"/>
        </w:r>
        <w:r w:rsidRPr="0068706A">
          <w:rPr>
            <w:caps/>
            <w:webHidden/>
          </w:rPr>
          <w:t>9</w:t>
        </w:r>
        <w:r w:rsidRPr="0068706A">
          <w:rPr>
            <w:caps/>
            <w:webHidden/>
          </w:rPr>
          <w:fldChar w:fldCharType="end"/>
        </w:r>
      </w:hyperlink>
    </w:p>
    <w:p w14:paraId="34F921EE" w14:textId="533661C1" w:rsidR="0068706A" w:rsidRPr="0068706A" w:rsidRDefault="0068706A" w:rsidP="0068706A">
      <w:pPr>
        <w:pStyle w:val="TOC2"/>
        <w:rPr>
          <w:rFonts w:eastAsiaTheme="minorEastAsia" w:cstheme="minorBidi"/>
          <w:bCs w:val="0"/>
          <w:caps/>
          <w:sz w:val="22"/>
          <w:szCs w:val="22"/>
          <w:lang/>
        </w:rPr>
      </w:pPr>
      <w:hyperlink w:anchor="_Toc7909438" w:history="1">
        <w:r w:rsidRPr="0068706A">
          <w:rPr>
            <w:rStyle w:val="Hyperlink"/>
            <w:caps/>
          </w:rPr>
          <w:t>2.2</w:t>
        </w:r>
        <w:r w:rsidRPr="0068706A">
          <w:rPr>
            <w:rFonts w:eastAsiaTheme="minorEastAsia" w:cstheme="minorBidi"/>
            <w:bCs w:val="0"/>
            <w:caps/>
            <w:sz w:val="22"/>
            <w:szCs w:val="22"/>
            <w:lang/>
          </w:rPr>
          <w:tab/>
        </w:r>
        <w:r w:rsidRPr="0068706A">
          <w:rPr>
            <w:rStyle w:val="Hyperlink"/>
            <w:caps/>
          </w:rPr>
          <w:t>UNIFORM</w:t>
        </w:r>
        <w:r w:rsidRPr="0068706A">
          <w:rPr>
            <w:caps/>
            <w:webHidden/>
          </w:rPr>
          <w:tab/>
        </w:r>
        <w:r w:rsidRPr="0068706A">
          <w:rPr>
            <w:caps/>
            <w:webHidden/>
          </w:rPr>
          <w:fldChar w:fldCharType="begin"/>
        </w:r>
        <w:r w:rsidRPr="0068706A">
          <w:rPr>
            <w:caps/>
            <w:webHidden/>
          </w:rPr>
          <w:instrText xml:space="preserve"> PAGEREF _Toc7909438 \h </w:instrText>
        </w:r>
        <w:r w:rsidRPr="0068706A">
          <w:rPr>
            <w:caps/>
            <w:webHidden/>
          </w:rPr>
        </w:r>
        <w:r w:rsidRPr="0068706A">
          <w:rPr>
            <w:caps/>
            <w:webHidden/>
          </w:rPr>
          <w:fldChar w:fldCharType="separate"/>
        </w:r>
        <w:r w:rsidRPr="0068706A">
          <w:rPr>
            <w:caps/>
            <w:webHidden/>
          </w:rPr>
          <w:t>9</w:t>
        </w:r>
        <w:r w:rsidRPr="0068706A">
          <w:rPr>
            <w:caps/>
            <w:webHidden/>
          </w:rPr>
          <w:fldChar w:fldCharType="end"/>
        </w:r>
      </w:hyperlink>
    </w:p>
    <w:p w14:paraId="549782F3" w14:textId="7F761950" w:rsidR="0068706A" w:rsidRPr="0068706A" w:rsidRDefault="0068706A" w:rsidP="0068706A">
      <w:pPr>
        <w:pStyle w:val="TOC2"/>
        <w:rPr>
          <w:rFonts w:eastAsiaTheme="minorEastAsia" w:cstheme="minorBidi"/>
          <w:bCs w:val="0"/>
          <w:caps/>
          <w:sz w:val="22"/>
          <w:szCs w:val="22"/>
          <w:lang/>
        </w:rPr>
      </w:pPr>
      <w:hyperlink w:anchor="_Toc7909439" w:history="1">
        <w:r w:rsidRPr="0068706A">
          <w:rPr>
            <w:rStyle w:val="Hyperlink"/>
            <w:caps/>
          </w:rPr>
          <w:t>2.3</w:t>
        </w:r>
        <w:r w:rsidRPr="0068706A">
          <w:rPr>
            <w:rFonts w:eastAsiaTheme="minorEastAsia" w:cstheme="minorBidi"/>
            <w:bCs w:val="0"/>
            <w:caps/>
            <w:sz w:val="22"/>
            <w:szCs w:val="22"/>
            <w:lang/>
          </w:rPr>
          <w:tab/>
        </w:r>
        <w:r w:rsidRPr="0068706A">
          <w:rPr>
            <w:rStyle w:val="Hyperlink"/>
            <w:caps/>
          </w:rPr>
          <w:t>ENTRY FORMS</w:t>
        </w:r>
        <w:r w:rsidRPr="0068706A">
          <w:rPr>
            <w:caps/>
            <w:webHidden/>
          </w:rPr>
          <w:tab/>
        </w:r>
        <w:r w:rsidRPr="0068706A">
          <w:rPr>
            <w:caps/>
            <w:webHidden/>
          </w:rPr>
          <w:fldChar w:fldCharType="begin"/>
        </w:r>
        <w:r w:rsidRPr="0068706A">
          <w:rPr>
            <w:caps/>
            <w:webHidden/>
          </w:rPr>
          <w:instrText xml:space="preserve"> PAGEREF _Toc7909439 \h </w:instrText>
        </w:r>
        <w:r w:rsidRPr="0068706A">
          <w:rPr>
            <w:caps/>
            <w:webHidden/>
          </w:rPr>
        </w:r>
        <w:r w:rsidRPr="0068706A">
          <w:rPr>
            <w:caps/>
            <w:webHidden/>
          </w:rPr>
          <w:fldChar w:fldCharType="separate"/>
        </w:r>
        <w:r w:rsidRPr="0068706A">
          <w:rPr>
            <w:caps/>
            <w:webHidden/>
          </w:rPr>
          <w:t>10</w:t>
        </w:r>
        <w:r w:rsidRPr="0068706A">
          <w:rPr>
            <w:caps/>
            <w:webHidden/>
          </w:rPr>
          <w:fldChar w:fldCharType="end"/>
        </w:r>
      </w:hyperlink>
    </w:p>
    <w:p w14:paraId="538775CC" w14:textId="79A8954B" w:rsidR="0068706A" w:rsidRPr="0068706A" w:rsidRDefault="0068706A" w:rsidP="0068706A">
      <w:pPr>
        <w:pStyle w:val="TOC2"/>
        <w:rPr>
          <w:rFonts w:eastAsiaTheme="minorEastAsia" w:cstheme="minorBidi"/>
          <w:bCs w:val="0"/>
          <w:caps/>
          <w:sz w:val="22"/>
          <w:szCs w:val="22"/>
          <w:lang/>
        </w:rPr>
      </w:pPr>
      <w:hyperlink w:anchor="_Toc7909440" w:history="1">
        <w:r w:rsidRPr="0068706A">
          <w:rPr>
            <w:rStyle w:val="Hyperlink"/>
            <w:caps/>
          </w:rPr>
          <w:t>2.4</w:t>
        </w:r>
        <w:r w:rsidRPr="0068706A">
          <w:rPr>
            <w:rFonts w:eastAsiaTheme="minorEastAsia" w:cstheme="minorBidi"/>
            <w:bCs w:val="0"/>
            <w:caps/>
            <w:sz w:val="22"/>
            <w:szCs w:val="22"/>
            <w:lang/>
          </w:rPr>
          <w:tab/>
        </w:r>
        <w:r w:rsidRPr="0068706A">
          <w:rPr>
            <w:rStyle w:val="Hyperlink"/>
            <w:caps/>
          </w:rPr>
          <w:t>TEAM SHEETS AND UMPIRE FORMS</w:t>
        </w:r>
        <w:r w:rsidRPr="0068706A">
          <w:rPr>
            <w:caps/>
            <w:webHidden/>
          </w:rPr>
          <w:tab/>
        </w:r>
        <w:r w:rsidRPr="0068706A">
          <w:rPr>
            <w:caps/>
            <w:webHidden/>
          </w:rPr>
          <w:fldChar w:fldCharType="begin"/>
        </w:r>
        <w:r w:rsidRPr="0068706A">
          <w:rPr>
            <w:caps/>
            <w:webHidden/>
          </w:rPr>
          <w:instrText xml:space="preserve"> PAGEREF _Toc7909440 \h </w:instrText>
        </w:r>
        <w:r w:rsidRPr="0068706A">
          <w:rPr>
            <w:caps/>
            <w:webHidden/>
          </w:rPr>
        </w:r>
        <w:r w:rsidRPr="0068706A">
          <w:rPr>
            <w:caps/>
            <w:webHidden/>
          </w:rPr>
          <w:fldChar w:fldCharType="separate"/>
        </w:r>
        <w:r w:rsidRPr="0068706A">
          <w:rPr>
            <w:caps/>
            <w:webHidden/>
          </w:rPr>
          <w:t>10</w:t>
        </w:r>
        <w:r w:rsidRPr="0068706A">
          <w:rPr>
            <w:caps/>
            <w:webHidden/>
          </w:rPr>
          <w:fldChar w:fldCharType="end"/>
        </w:r>
      </w:hyperlink>
    </w:p>
    <w:p w14:paraId="0EBF04EE" w14:textId="20BED8B6" w:rsidR="0068706A" w:rsidRPr="0068706A" w:rsidRDefault="0068706A" w:rsidP="0068706A">
      <w:pPr>
        <w:pStyle w:val="TOC2"/>
        <w:rPr>
          <w:rFonts w:eastAsiaTheme="minorEastAsia" w:cstheme="minorBidi"/>
          <w:bCs w:val="0"/>
          <w:caps/>
          <w:sz w:val="22"/>
          <w:szCs w:val="22"/>
          <w:lang/>
        </w:rPr>
      </w:pPr>
      <w:hyperlink w:anchor="_Toc7909441" w:history="1">
        <w:r w:rsidRPr="0068706A">
          <w:rPr>
            <w:rStyle w:val="Hyperlink"/>
            <w:caps/>
          </w:rPr>
          <w:t>2.5</w:t>
        </w:r>
        <w:r w:rsidRPr="0068706A">
          <w:rPr>
            <w:rFonts w:eastAsiaTheme="minorEastAsia" w:cstheme="minorBidi"/>
            <w:bCs w:val="0"/>
            <w:caps/>
            <w:sz w:val="22"/>
            <w:szCs w:val="22"/>
            <w:lang/>
          </w:rPr>
          <w:tab/>
        </w:r>
        <w:r w:rsidRPr="0068706A">
          <w:rPr>
            <w:rStyle w:val="Hyperlink"/>
            <w:caps/>
          </w:rPr>
          <w:t>WITHDRAWAL OF TEAM/S</w:t>
        </w:r>
        <w:r w:rsidRPr="0068706A">
          <w:rPr>
            <w:caps/>
            <w:webHidden/>
          </w:rPr>
          <w:tab/>
        </w:r>
        <w:r w:rsidRPr="0068706A">
          <w:rPr>
            <w:caps/>
            <w:webHidden/>
          </w:rPr>
          <w:fldChar w:fldCharType="begin"/>
        </w:r>
        <w:r w:rsidRPr="0068706A">
          <w:rPr>
            <w:caps/>
            <w:webHidden/>
          </w:rPr>
          <w:instrText xml:space="preserve"> PAGEREF _Toc7909441 \h </w:instrText>
        </w:r>
        <w:r w:rsidRPr="0068706A">
          <w:rPr>
            <w:caps/>
            <w:webHidden/>
          </w:rPr>
        </w:r>
        <w:r w:rsidRPr="0068706A">
          <w:rPr>
            <w:caps/>
            <w:webHidden/>
          </w:rPr>
          <w:fldChar w:fldCharType="separate"/>
        </w:r>
        <w:r w:rsidRPr="0068706A">
          <w:rPr>
            <w:caps/>
            <w:webHidden/>
          </w:rPr>
          <w:t>11</w:t>
        </w:r>
        <w:r w:rsidRPr="0068706A">
          <w:rPr>
            <w:caps/>
            <w:webHidden/>
          </w:rPr>
          <w:fldChar w:fldCharType="end"/>
        </w:r>
      </w:hyperlink>
    </w:p>
    <w:p w14:paraId="512CCE90" w14:textId="08889242" w:rsidR="0068706A" w:rsidRPr="0068706A" w:rsidRDefault="0068706A" w:rsidP="0068706A">
      <w:pPr>
        <w:pStyle w:val="TOC2"/>
        <w:rPr>
          <w:rFonts w:eastAsiaTheme="minorEastAsia" w:cstheme="minorBidi"/>
          <w:bCs w:val="0"/>
          <w:caps/>
          <w:sz w:val="22"/>
          <w:szCs w:val="22"/>
          <w:lang/>
        </w:rPr>
      </w:pPr>
      <w:hyperlink w:anchor="_Toc7909442" w:history="1">
        <w:r w:rsidRPr="0068706A">
          <w:rPr>
            <w:rStyle w:val="Hyperlink"/>
            <w:caps/>
          </w:rPr>
          <w:t>2.6</w:t>
        </w:r>
        <w:r w:rsidRPr="0068706A">
          <w:rPr>
            <w:rFonts w:eastAsiaTheme="minorEastAsia" w:cstheme="minorBidi"/>
            <w:bCs w:val="0"/>
            <w:caps/>
            <w:sz w:val="22"/>
            <w:szCs w:val="22"/>
            <w:lang/>
          </w:rPr>
          <w:tab/>
        </w:r>
        <w:r w:rsidRPr="0068706A">
          <w:rPr>
            <w:rStyle w:val="Hyperlink"/>
            <w:caps/>
          </w:rPr>
          <w:t>ATTENDANCE AT PRESENTATION CEREMONY</w:t>
        </w:r>
        <w:r w:rsidRPr="0068706A">
          <w:rPr>
            <w:caps/>
            <w:webHidden/>
          </w:rPr>
          <w:tab/>
        </w:r>
        <w:r w:rsidRPr="0068706A">
          <w:rPr>
            <w:caps/>
            <w:webHidden/>
          </w:rPr>
          <w:fldChar w:fldCharType="begin"/>
        </w:r>
        <w:r w:rsidRPr="0068706A">
          <w:rPr>
            <w:caps/>
            <w:webHidden/>
          </w:rPr>
          <w:instrText xml:space="preserve"> PAGEREF _Toc7909442 \h </w:instrText>
        </w:r>
        <w:r w:rsidRPr="0068706A">
          <w:rPr>
            <w:caps/>
            <w:webHidden/>
          </w:rPr>
        </w:r>
        <w:r w:rsidRPr="0068706A">
          <w:rPr>
            <w:caps/>
            <w:webHidden/>
          </w:rPr>
          <w:fldChar w:fldCharType="separate"/>
        </w:r>
        <w:r w:rsidRPr="0068706A">
          <w:rPr>
            <w:caps/>
            <w:webHidden/>
          </w:rPr>
          <w:t>11</w:t>
        </w:r>
        <w:r w:rsidRPr="0068706A">
          <w:rPr>
            <w:caps/>
            <w:webHidden/>
          </w:rPr>
          <w:fldChar w:fldCharType="end"/>
        </w:r>
      </w:hyperlink>
    </w:p>
    <w:p w14:paraId="3EFD5BAE" w14:textId="0FBEEF7E" w:rsidR="0068706A" w:rsidRPr="0068706A" w:rsidRDefault="0068706A" w:rsidP="0068706A">
      <w:pPr>
        <w:pStyle w:val="TOC2"/>
        <w:rPr>
          <w:rFonts w:eastAsiaTheme="minorEastAsia" w:cstheme="minorBidi"/>
          <w:bCs w:val="0"/>
          <w:caps/>
          <w:sz w:val="22"/>
          <w:szCs w:val="22"/>
          <w:lang/>
        </w:rPr>
      </w:pPr>
      <w:hyperlink w:anchor="_Toc7909443" w:history="1">
        <w:r w:rsidRPr="0068706A">
          <w:rPr>
            <w:rStyle w:val="Hyperlink"/>
            <w:caps/>
          </w:rPr>
          <w:t>2.7</w:t>
        </w:r>
        <w:r w:rsidRPr="0068706A">
          <w:rPr>
            <w:rFonts w:eastAsiaTheme="minorEastAsia" w:cstheme="minorBidi"/>
            <w:bCs w:val="0"/>
            <w:caps/>
            <w:sz w:val="22"/>
            <w:szCs w:val="22"/>
            <w:lang/>
          </w:rPr>
          <w:tab/>
        </w:r>
        <w:r w:rsidRPr="0068706A">
          <w:rPr>
            <w:rStyle w:val="Hyperlink"/>
            <w:caps/>
          </w:rPr>
          <w:t>EXPENSES INCURRED BY AFFILIATE</w:t>
        </w:r>
        <w:r w:rsidRPr="0068706A">
          <w:rPr>
            <w:caps/>
            <w:webHidden/>
          </w:rPr>
          <w:tab/>
        </w:r>
        <w:r w:rsidRPr="0068706A">
          <w:rPr>
            <w:caps/>
            <w:webHidden/>
          </w:rPr>
          <w:fldChar w:fldCharType="begin"/>
        </w:r>
        <w:r w:rsidRPr="0068706A">
          <w:rPr>
            <w:caps/>
            <w:webHidden/>
          </w:rPr>
          <w:instrText xml:space="preserve"> PAGEREF _Toc7909443 \h </w:instrText>
        </w:r>
        <w:r w:rsidRPr="0068706A">
          <w:rPr>
            <w:caps/>
            <w:webHidden/>
          </w:rPr>
        </w:r>
        <w:r w:rsidRPr="0068706A">
          <w:rPr>
            <w:caps/>
            <w:webHidden/>
          </w:rPr>
          <w:fldChar w:fldCharType="separate"/>
        </w:r>
        <w:r w:rsidRPr="0068706A">
          <w:rPr>
            <w:caps/>
            <w:webHidden/>
          </w:rPr>
          <w:t>11</w:t>
        </w:r>
        <w:r w:rsidRPr="0068706A">
          <w:rPr>
            <w:caps/>
            <w:webHidden/>
          </w:rPr>
          <w:fldChar w:fldCharType="end"/>
        </w:r>
      </w:hyperlink>
    </w:p>
    <w:p w14:paraId="18B2F53C" w14:textId="4EAE6CFE" w:rsidR="0068706A" w:rsidRPr="0068706A" w:rsidRDefault="0068706A" w:rsidP="0068706A">
      <w:pPr>
        <w:pStyle w:val="TOC1"/>
        <w:rPr>
          <w:rFonts w:eastAsiaTheme="minorEastAsia" w:cstheme="minorBidi"/>
          <w:b w:val="0"/>
          <w:bCs w:val="0"/>
          <w:sz w:val="22"/>
          <w:szCs w:val="22"/>
          <w:lang/>
        </w:rPr>
      </w:pPr>
      <w:hyperlink w:anchor="_Toc7909444" w:history="1">
        <w:r w:rsidRPr="0068706A">
          <w:rPr>
            <w:rStyle w:val="Hyperlink"/>
          </w:rPr>
          <w:t>3.</w:t>
        </w:r>
        <w:r w:rsidRPr="0068706A">
          <w:rPr>
            <w:rFonts w:eastAsiaTheme="minorEastAsia" w:cstheme="minorBidi"/>
            <w:b w:val="0"/>
            <w:bCs w:val="0"/>
            <w:sz w:val="22"/>
            <w:szCs w:val="22"/>
            <w:lang/>
          </w:rPr>
          <w:tab/>
        </w:r>
        <w:r w:rsidRPr="0068706A">
          <w:rPr>
            <w:rStyle w:val="Hyperlink"/>
          </w:rPr>
          <w:t>ELIGIBILITY</w:t>
        </w:r>
        <w:r w:rsidRPr="0068706A">
          <w:rPr>
            <w:webHidden/>
          </w:rPr>
          <w:tab/>
        </w:r>
        <w:r w:rsidRPr="0068706A">
          <w:rPr>
            <w:webHidden/>
          </w:rPr>
          <w:fldChar w:fldCharType="begin"/>
        </w:r>
        <w:r w:rsidRPr="0068706A">
          <w:rPr>
            <w:webHidden/>
          </w:rPr>
          <w:instrText xml:space="preserve"> PAGEREF _Toc7909444 \h </w:instrText>
        </w:r>
        <w:r w:rsidRPr="0068706A">
          <w:rPr>
            <w:webHidden/>
          </w:rPr>
        </w:r>
        <w:r w:rsidRPr="0068706A">
          <w:rPr>
            <w:webHidden/>
          </w:rPr>
          <w:fldChar w:fldCharType="separate"/>
        </w:r>
        <w:r w:rsidRPr="0068706A">
          <w:rPr>
            <w:webHidden/>
          </w:rPr>
          <w:t>12</w:t>
        </w:r>
        <w:r w:rsidRPr="0068706A">
          <w:rPr>
            <w:webHidden/>
          </w:rPr>
          <w:fldChar w:fldCharType="end"/>
        </w:r>
      </w:hyperlink>
    </w:p>
    <w:p w14:paraId="2476BC2A" w14:textId="4525FBB2" w:rsidR="0068706A" w:rsidRPr="0068706A" w:rsidRDefault="0068706A" w:rsidP="0068706A">
      <w:pPr>
        <w:pStyle w:val="TOC2"/>
        <w:rPr>
          <w:rFonts w:eastAsiaTheme="minorEastAsia" w:cstheme="minorBidi"/>
          <w:bCs w:val="0"/>
          <w:caps/>
          <w:sz w:val="22"/>
          <w:szCs w:val="22"/>
          <w:lang/>
        </w:rPr>
      </w:pPr>
      <w:hyperlink w:anchor="_Toc7909445" w:history="1">
        <w:r w:rsidRPr="0068706A">
          <w:rPr>
            <w:rStyle w:val="Hyperlink"/>
            <w:caps/>
          </w:rPr>
          <w:t>3.1</w:t>
        </w:r>
        <w:r w:rsidRPr="0068706A">
          <w:rPr>
            <w:rFonts w:eastAsiaTheme="minorEastAsia" w:cstheme="minorBidi"/>
            <w:bCs w:val="0"/>
            <w:caps/>
            <w:sz w:val="22"/>
            <w:szCs w:val="22"/>
            <w:lang/>
          </w:rPr>
          <w:tab/>
        </w:r>
        <w:r w:rsidRPr="0068706A">
          <w:rPr>
            <w:rStyle w:val="Hyperlink"/>
            <w:caps/>
          </w:rPr>
          <w:t>LEVEL OF AFFILIATION</w:t>
        </w:r>
        <w:r w:rsidRPr="0068706A">
          <w:rPr>
            <w:caps/>
            <w:webHidden/>
          </w:rPr>
          <w:tab/>
        </w:r>
        <w:r w:rsidRPr="0068706A">
          <w:rPr>
            <w:caps/>
            <w:webHidden/>
          </w:rPr>
          <w:fldChar w:fldCharType="begin"/>
        </w:r>
        <w:r w:rsidRPr="0068706A">
          <w:rPr>
            <w:caps/>
            <w:webHidden/>
          </w:rPr>
          <w:instrText xml:space="preserve"> PAGEREF _Toc7909445 \h </w:instrText>
        </w:r>
        <w:r w:rsidRPr="0068706A">
          <w:rPr>
            <w:caps/>
            <w:webHidden/>
          </w:rPr>
        </w:r>
        <w:r w:rsidRPr="0068706A">
          <w:rPr>
            <w:caps/>
            <w:webHidden/>
          </w:rPr>
          <w:fldChar w:fldCharType="separate"/>
        </w:r>
        <w:r w:rsidRPr="0068706A">
          <w:rPr>
            <w:caps/>
            <w:webHidden/>
          </w:rPr>
          <w:t>12</w:t>
        </w:r>
        <w:r w:rsidRPr="0068706A">
          <w:rPr>
            <w:caps/>
            <w:webHidden/>
          </w:rPr>
          <w:fldChar w:fldCharType="end"/>
        </w:r>
      </w:hyperlink>
    </w:p>
    <w:p w14:paraId="7A1D6807" w14:textId="3551B604" w:rsidR="0068706A" w:rsidRPr="0068706A" w:rsidRDefault="0068706A" w:rsidP="0068706A">
      <w:pPr>
        <w:pStyle w:val="TOC2"/>
        <w:rPr>
          <w:rFonts w:eastAsiaTheme="minorEastAsia" w:cstheme="minorBidi"/>
          <w:bCs w:val="0"/>
          <w:caps/>
          <w:sz w:val="22"/>
          <w:szCs w:val="22"/>
          <w:lang/>
        </w:rPr>
      </w:pPr>
      <w:hyperlink w:anchor="_Toc7909446" w:history="1">
        <w:r w:rsidRPr="0068706A">
          <w:rPr>
            <w:rStyle w:val="Hyperlink"/>
            <w:caps/>
          </w:rPr>
          <w:t>3.2</w:t>
        </w:r>
        <w:r w:rsidRPr="0068706A">
          <w:rPr>
            <w:rFonts w:eastAsiaTheme="minorEastAsia" w:cstheme="minorBidi"/>
            <w:bCs w:val="0"/>
            <w:caps/>
            <w:sz w:val="22"/>
            <w:szCs w:val="22"/>
            <w:lang/>
          </w:rPr>
          <w:tab/>
        </w:r>
        <w:r w:rsidRPr="0068706A">
          <w:rPr>
            <w:rStyle w:val="Hyperlink"/>
            <w:caps/>
          </w:rPr>
          <w:t>REGISTRATION WITH SOFTBALL NSW</w:t>
        </w:r>
        <w:r w:rsidRPr="0068706A">
          <w:rPr>
            <w:caps/>
            <w:webHidden/>
          </w:rPr>
          <w:tab/>
        </w:r>
        <w:r w:rsidRPr="0068706A">
          <w:rPr>
            <w:caps/>
            <w:webHidden/>
          </w:rPr>
          <w:fldChar w:fldCharType="begin"/>
        </w:r>
        <w:r w:rsidRPr="0068706A">
          <w:rPr>
            <w:caps/>
            <w:webHidden/>
          </w:rPr>
          <w:instrText xml:space="preserve"> PAGEREF _Toc7909446 \h </w:instrText>
        </w:r>
        <w:r w:rsidRPr="0068706A">
          <w:rPr>
            <w:caps/>
            <w:webHidden/>
          </w:rPr>
        </w:r>
        <w:r w:rsidRPr="0068706A">
          <w:rPr>
            <w:caps/>
            <w:webHidden/>
          </w:rPr>
          <w:fldChar w:fldCharType="separate"/>
        </w:r>
        <w:r w:rsidRPr="0068706A">
          <w:rPr>
            <w:caps/>
            <w:webHidden/>
          </w:rPr>
          <w:t>12</w:t>
        </w:r>
        <w:r w:rsidRPr="0068706A">
          <w:rPr>
            <w:caps/>
            <w:webHidden/>
          </w:rPr>
          <w:fldChar w:fldCharType="end"/>
        </w:r>
      </w:hyperlink>
    </w:p>
    <w:p w14:paraId="552CCD67" w14:textId="6CF5E990" w:rsidR="0068706A" w:rsidRPr="0068706A" w:rsidRDefault="0068706A" w:rsidP="0068706A">
      <w:pPr>
        <w:pStyle w:val="TOC2"/>
        <w:rPr>
          <w:rFonts w:eastAsiaTheme="minorEastAsia" w:cstheme="minorBidi"/>
          <w:bCs w:val="0"/>
          <w:caps/>
          <w:sz w:val="22"/>
          <w:szCs w:val="22"/>
          <w:lang/>
        </w:rPr>
      </w:pPr>
      <w:hyperlink w:anchor="_Toc7909447" w:history="1">
        <w:r w:rsidRPr="0068706A">
          <w:rPr>
            <w:rStyle w:val="Hyperlink"/>
            <w:caps/>
          </w:rPr>
          <w:t>3.3</w:t>
        </w:r>
        <w:r w:rsidRPr="0068706A">
          <w:rPr>
            <w:rFonts w:eastAsiaTheme="minorEastAsia" w:cstheme="minorBidi"/>
            <w:bCs w:val="0"/>
            <w:caps/>
            <w:sz w:val="22"/>
            <w:szCs w:val="22"/>
            <w:lang/>
          </w:rPr>
          <w:tab/>
        </w:r>
        <w:r w:rsidRPr="0068706A">
          <w:rPr>
            <w:rStyle w:val="Hyperlink"/>
            <w:caps/>
          </w:rPr>
          <w:t>CLEARANCES</w:t>
        </w:r>
        <w:r w:rsidRPr="0068706A">
          <w:rPr>
            <w:caps/>
            <w:webHidden/>
          </w:rPr>
          <w:tab/>
        </w:r>
        <w:r w:rsidRPr="0068706A">
          <w:rPr>
            <w:caps/>
            <w:webHidden/>
          </w:rPr>
          <w:fldChar w:fldCharType="begin"/>
        </w:r>
        <w:r w:rsidRPr="0068706A">
          <w:rPr>
            <w:caps/>
            <w:webHidden/>
          </w:rPr>
          <w:instrText xml:space="preserve"> PAGEREF _Toc7909447 \h </w:instrText>
        </w:r>
        <w:r w:rsidRPr="0068706A">
          <w:rPr>
            <w:caps/>
            <w:webHidden/>
          </w:rPr>
        </w:r>
        <w:r w:rsidRPr="0068706A">
          <w:rPr>
            <w:caps/>
            <w:webHidden/>
          </w:rPr>
          <w:fldChar w:fldCharType="separate"/>
        </w:r>
        <w:r w:rsidRPr="0068706A">
          <w:rPr>
            <w:caps/>
            <w:webHidden/>
          </w:rPr>
          <w:t>12</w:t>
        </w:r>
        <w:r w:rsidRPr="0068706A">
          <w:rPr>
            <w:caps/>
            <w:webHidden/>
          </w:rPr>
          <w:fldChar w:fldCharType="end"/>
        </w:r>
      </w:hyperlink>
    </w:p>
    <w:p w14:paraId="32D0C1CF" w14:textId="477646CA" w:rsidR="0068706A" w:rsidRPr="0068706A" w:rsidRDefault="0068706A" w:rsidP="0068706A">
      <w:pPr>
        <w:pStyle w:val="TOC2"/>
        <w:rPr>
          <w:rFonts w:eastAsiaTheme="minorEastAsia" w:cstheme="minorBidi"/>
          <w:bCs w:val="0"/>
          <w:caps/>
          <w:sz w:val="22"/>
          <w:szCs w:val="22"/>
          <w:lang/>
        </w:rPr>
      </w:pPr>
      <w:hyperlink w:anchor="_Toc7909448" w:history="1">
        <w:r w:rsidRPr="0068706A">
          <w:rPr>
            <w:rStyle w:val="Hyperlink"/>
            <w:caps/>
          </w:rPr>
          <w:t>3.4</w:t>
        </w:r>
        <w:r w:rsidRPr="0068706A">
          <w:rPr>
            <w:rFonts w:eastAsiaTheme="minorEastAsia" w:cstheme="minorBidi"/>
            <w:bCs w:val="0"/>
            <w:caps/>
            <w:sz w:val="22"/>
            <w:szCs w:val="22"/>
            <w:lang/>
          </w:rPr>
          <w:tab/>
        </w:r>
        <w:r w:rsidRPr="0068706A">
          <w:rPr>
            <w:rStyle w:val="Hyperlink"/>
            <w:caps/>
          </w:rPr>
          <w:t>AGE DIVISION</w:t>
        </w:r>
        <w:r w:rsidRPr="0068706A">
          <w:rPr>
            <w:caps/>
            <w:webHidden/>
          </w:rPr>
          <w:tab/>
        </w:r>
        <w:r w:rsidRPr="0068706A">
          <w:rPr>
            <w:caps/>
            <w:webHidden/>
          </w:rPr>
          <w:fldChar w:fldCharType="begin"/>
        </w:r>
        <w:r w:rsidRPr="0068706A">
          <w:rPr>
            <w:caps/>
            <w:webHidden/>
          </w:rPr>
          <w:instrText xml:space="preserve"> PAGEREF _Toc7909448 \h </w:instrText>
        </w:r>
        <w:r w:rsidRPr="0068706A">
          <w:rPr>
            <w:caps/>
            <w:webHidden/>
          </w:rPr>
        </w:r>
        <w:r w:rsidRPr="0068706A">
          <w:rPr>
            <w:caps/>
            <w:webHidden/>
          </w:rPr>
          <w:fldChar w:fldCharType="separate"/>
        </w:r>
        <w:r w:rsidRPr="0068706A">
          <w:rPr>
            <w:caps/>
            <w:webHidden/>
          </w:rPr>
          <w:t>12</w:t>
        </w:r>
        <w:r w:rsidRPr="0068706A">
          <w:rPr>
            <w:caps/>
            <w:webHidden/>
          </w:rPr>
          <w:fldChar w:fldCharType="end"/>
        </w:r>
      </w:hyperlink>
    </w:p>
    <w:p w14:paraId="0DA7F06E" w14:textId="127DE27A" w:rsidR="0068706A" w:rsidRPr="0068706A" w:rsidRDefault="0068706A" w:rsidP="0068706A">
      <w:pPr>
        <w:pStyle w:val="TOC2"/>
        <w:rPr>
          <w:rFonts w:eastAsiaTheme="minorEastAsia" w:cstheme="minorBidi"/>
          <w:bCs w:val="0"/>
          <w:caps/>
          <w:sz w:val="22"/>
          <w:szCs w:val="22"/>
          <w:lang/>
        </w:rPr>
      </w:pPr>
      <w:hyperlink w:anchor="_Toc7909449" w:history="1">
        <w:r w:rsidRPr="0068706A">
          <w:rPr>
            <w:rStyle w:val="Hyperlink"/>
            <w:caps/>
          </w:rPr>
          <w:t>3.1</w:t>
        </w:r>
        <w:r w:rsidRPr="0068706A">
          <w:rPr>
            <w:rFonts w:eastAsiaTheme="minorEastAsia" w:cstheme="minorBidi"/>
            <w:bCs w:val="0"/>
            <w:caps/>
            <w:sz w:val="22"/>
            <w:szCs w:val="22"/>
            <w:lang/>
          </w:rPr>
          <w:tab/>
        </w:r>
        <w:r w:rsidRPr="0068706A">
          <w:rPr>
            <w:rStyle w:val="Hyperlink"/>
            <w:caps/>
          </w:rPr>
          <w:t>GENDER COMPOSITION</w:t>
        </w:r>
        <w:r w:rsidRPr="0068706A">
          <w:rPr>
            <w:caps/>
            <w:webHidden/>
          </w:rPr>
          <w:tab/>
        </w:r>
        <w:r w:rsidRPr="0068706A">
          <w:rPr>
            <w:caps/>
            <w:webHidden/>
          </w:rPr>
          <w:fldChar w:fldCharType="begin"/>
        </w:r>
        <w:r w:rsidRPr="0068706A">
          <w:rPr>
            <w:caps/>
            <w:webHidden/>
          </w:rPr>
          <w:instrText xml:space="preserve"> PAGEREF _Toc7909449 \h </w:instrText>
        </w:r>
        <w:r w:rsidRPr="0068706A">
          <w:rPr>
            <w:caps/>
            <w:webHidden/>
          </w:rPr>
        </w:r>
        <w:r w:rsidRPr="0068706A">
          <w:rPr>
            <w:caps/>
            <w:webHidden/>
          </w:rPr>
          <w:fldChar w:fldCharType="separate"/>
        </w:r>
        <w:r w:rsidRPr="0068706A">
          <w:rPr>
            <w:caps/>
            <w:webHidden/>
          </w:rPr>
          <w:t>13</w:t>
        </w:r>
        <w:r w:rsidRPr="0068706A">
          <w:rPr>
            <w:caps/>
            <w:webHidden/>
          </w:rPr>
          <w:fldChar w:fldCharType="end"/>
        </w:r>
      </w:hyperlink>
    </w:p>
    <w:p w14:paraId="7EBF5159" w14:textId="0CF8A6F1" w:rsidR="0068706A" w:rsidRPr="0068706A" w:rsidRDefault="0068706A" w:rsidP="0068706A">
      <w:pPr>
        <w:pStyle w:val="TOC2"/>
        <w:rPr>
          <w:rFonts w:eastAsiaTheme="minorEastAsia" w:cstheme="minorBidi"/>
          <w:bCs w:val="0"/>
          <w:caps/>
          <w:sz w:val="22"/>
          <w:szCs w:val="22"/>
          <w:lang/>
        </w:rPr>
      </w:pPr>
      <w:hyperlink w:anchor="_Toc7909450" w:history="1">
        <w:r w:rsidRPr="0068706A">
          <w:rPr>
            <w:rStyle w:val="Hyperlink"/>
            <w:caps/>
          </w:rPr>
          <w:t>3.2</w:t>
        </w:r>
        <w:r w:rsidRPr="0068706A">
          <w:rPr>
            <w:rFonts w:eastAsiaTheme="minorEastAsia" w:cstheme="minorBidi"/>
            <w:bCs w:val="0"/>
            <w:caps/>
            <w:sz w:val="22"/>
            <w:szCs w:val="22"/>
            <w:lang/>
          </w:rPr>
          <w:tab/>
        </w:r>
        <w:r w:rsidRPr="0068706A">
          <w:rPr>
            <w:rStyle w:val="Hyperlink"/>
            <w:caps/>
          </w:rPr>
          <w:t>PICK UP PLAYERS</w:t>
        </w:r>
        <w:r w:rsidRPr="0068706A">
          <w:rPr>
            <w:caps/>
            <w:webHidden/>
          </w:rPr>
          <w:tab/>
        </w:r>
        <w:r w:rsidRPr="0068706A">
          <w:rPr>
            <w:caps/>
            <w:webHidden/>
          </w:rPr>
          <w:fldChar w:fldCharType="begin"/>
        </w:r>
        <w:r w:rsidRPr="0068706A">
          <w:rPr>
            <w:caps/>
            <w:webHidden/>
          </w:rPr>
          <w:instrText xml:space="preserve"> PAGEREF _Toc7909450 \h </w:instrText>
        </w:r>
        <w:r w:rsidRPr="0068706A">
          <w:rPr>
            <w:caps/>
            <w:webHidden/>
          </w:rPr>
        </w:r>
        <w:r w:rsidRPr="0068706A">
          <w:rPr>
            <w:caps/>
            <w:webHidden/>
          </w:rPr>
          <w:fldChar w:fldCharType="separate"/>
        </w:r>
        <w:r w:rsidRPr="0068706A">
          <w:rPr>
            <w:caps/>
            <w:webHidden/>
          </w:rPr>
          <w:t>13</w:t>
        </w:r>
        <w:r w:rsidRPr="0068706A">
          <w:rPr>
            <w:caps/>
            <w:webHidden/>
          </w:rPr>
          <w:fldChar w:fldCharType="end"/>
        </w:r>
      </w:hyperlink>
    </w:p>
    <w:p w14:paraId="0CA0B5AD" w14:textId="301337D6" w:rsidR="0068706A" w:rsidRPr="0068706A" w:rsidRDefault="0068706A" w:rsidP="0068706A">
      <w:pPr>
        <w:pStyle w:val="TOC2"/>
        <w:rPr>
          <w:rFonts w:eastAsiaTheme="minorEastAsia" w:cstheme="minorBidi"/>
          <w:bCs w:val="0"/>
          <w:caps/>
          <w:sz w:val="22"/>
          <w:szCs w:val="22"/>
          <w:lang/>
        </w:rPr>
      </w:pPr>
      <w:hyperlink w:anchor="_Toc7909451" w:history="1">
        <w:r w:rsidRPr="0068706A">
          <w:rPr>
            <w:rStyle w:val="Hyperlink"/>
            <w:caps/>
          </w:rPr>
          <w:t>3.3</w:t>
        </w:r>
        <w:r w:rsidRPr="0068706A">
          <w:rPr>
            <w:rFonts w:eastAsiaTheme="minorEastAsia" w:cstheme="minorBidi"/>
            <w:bCs w:val="0"/>
            <w:caps/>
            <w:sz w:val="22"/>
            <w:szCs w:val="22"/>
            <w:lang/>
          </w:rPr>
          <w:tab/>
        </w:r>
        <w:r w:rsidRPr="0068706A">
          <w:rPr>
            <w:rStyle w:val="Hyperlink"/>
            <w:caps/>
          </w:rPr>
          <w:t>NUMBER OF PLAYERS</w:t>
        </w:r>
        <w:r w:rsidRPr="0068706A">
          <w:rPr>
            <w:caps/>
            <w:webHidden/>
          </w:rPr>
          <w:tab/>
        </w:r>
        <w:r w:rsidRPr="0068706A">
          <w:rPr>
            <w:caps/>
            <w:webHidden/>
          </w:rPr>
          <w:fldChar w:fldCharType="begin"/>
        </w:r>
        <w:r w:rsidRPr="0068706A">
          <w:rPr>
            <w:caps/>
            <w:webHidden/>
          </w:rPr>
          <w:instrText xml:space="preserve"> PAGEREF _Toc7909451 \h </w:instrText>
        </w:r>
        <w:r w:rsidRPr="0068706A">
          <w:rPr>
            <w:caps/>
            <w:webHidden/>
          </w:rPr>
        </w:r>
        <w:r w:rsidRPr="0068706A">
          <w:rPr>
            <w:caps/>
            <w:webHidden/>
          </w:rPr>
          <w:fldChar w:fldCharType="separate"/>
        </w:r>
        <w:r w:rsidRPr="0068706A">
          <w:rPr>
            <w:caps/>
            <w:webHidden/>
          </w:rPr>
          <w:t>13</w:t>
        </w:r>
        <w:r w:rsidRPr="0068706A">
          <w:rPr>
            <w:caps/>
            <w:webHidden/>
          </w:rPr>
          <w:fldChar w:fldCharType="end"/>
        </w:r>
      </w:hyperlink>
    </w:p>
    <w:p w14:paraId="0C666885" w14:textId="08DEBAA1" w:rsidR="0068706A" w:rsidRPr="0068706A" w:rsidRDefault="0068706A" w:rsidP="0068706A">
      <w:pPr>
        <w:pStyle w:val="TOC2"/>
        <w:rPr>
          <w:rFonts w:eastAsiaTheme="minorEastAsia" w:cstheme="minorBidi"/>
          <w:bCs w:val="0"/>
          <w:caps/>
          <w:sz w:val="22"/>
          <w:szCs w:val="22"/>
          <w:lang/>
        </w:rPr>
      </w:pPr>
      <w:hyperlink w:anchor="_Toc7909452" w:history="1">
        <w:r w:rsidRPr="0068706A">
          <w:rPr>
            <w:rStyle w:val="Hyperlink"/>
            <w:caps/>
          </w:rPr>
          <w:t>3.4</w:t>
        </w:r>
        <w:r w:rsidRPr="0068706A">
          <w:rPr>
            <w:rFonts w:eastAsiaTheme="minorEastAsia" w:cstheme="minorBidi"/>
            <w:bCs w:val="0"/>
            <w:caps/>
            <w:sz w:val="22"/>
            <w:szCs w:val="22"/>
            <w:lang/>
          </w:rPr>
          <w:tab/>
        </w:r>
        <w:r w:rsidRPr="0068706A">
          <w:rPr>
            <w:rStyle w:val="Hyperlink"/>
            <w:caps/>
          </w:rPr>
          <w:t>PLAYER ELIGIBILITY</w:t>
        </w:r>
        <w:r w:rsidRPr="0068706A">
          <w:rPr>
            <w:caps/>
            <w:webHidden/>
          </w:rPr>
          <w:tab/>
        </w:r>
        <w:r w:rsidRPr="0068706A">
          <w:rPr>
            <w:caps/>
            <w:webHidden/>
          </w:rPr>
          <w:fldChar w:fldCharType="begin"/>
        </w:r>
        <w:r w:rsidRPr="0068706A">
          <w:rPr>
            <w:caps/>
            <w:webHidden/>
          </w:rPr>
          <w:instrText xml:space="preserve"> PAGEREF _Toc7909452 \h </w:instrText>
        </w:r>
        <w:r w:rsidRPr="0068706A">
          <w:rPr>
            <w:caps/>
            <w:webHidden/>
          </w:rPr>
        </w:r>
        <w:r w:rsidRPr="0068706A">
          <w:rPr>
            <w:caps/>
            <w:webHidden/>
          </w:rPr>
          <w:fldChar w:fldCharType="separate"/>
        </w:r>
        <w:r w:rsidRPr="0068706A">
          <w:rPr>
            <w:caps/>
            <w:webHidden/>
          </w:rPr>
          <w:t>15</w:t>
        </w:r>
        <w:r w:rsidRPr="0068706A">
          <w:rPr>
            <w:caps/>
            <w:webHidden/>
          </w:rPr>
          <w:fldChar w:fldCharType="end"/>
        </w:r>
      </w:hyperlink>
    </w:p>
    <w:p w14:paraId="4FC47269" w14:textId="00580E44" w:rsidR="0068706A" w:rsidRPr="0068706A" w:rsidRDefault="0068706A" w:rsidP="0068706A">
      <w:pPr>
        <w:pStyle w:val="TOC2"/>
        <w:rPr>
          <w:rFonts w:eastAsiaTheme="minorEastAsia" w:cstheme="minorBidi"/>
          <w:bCs w:val="0"/>
          <w:caps/>
          <w:sz w:val="22"/>
          <w:szCs w:val="22"/>
          <w:lang/>
        </w:rPr>
      </w:pPr>
      <w:hyperlink w:anchor="_Toc7909453" w:history="1">
        <w:r w:rsidRPr="0068706A">
          <w:rPr>
            <w:rStyle w:val="Hyperlink"/>
            <w:caps/>
          </w:rPr>
          <w:t>3.5</w:t>
        </w:r>
        <w:r w:rsidRPr="0068706A">
          <w:rPr>
            <w:rFonts w:eastAsiaTheme="minorEastAsia" w:cstheme="minorBidi"/>
            <w:bCs w:val="0"/>
            <w:caps/>
            <w:sz w:val="22"/>
            <w:szCs w:val="22"/>
            <w:lang/>
          </w:rPr>
          <w:tab/>
        </w:r>
        <w:r w:rsidRPr="0068706A">
          <w:rPr>
            <w:rStyle w:val="Hyperlink"/>
            <w:caps/>
          </w:rPr>
          <w:t>OFFICIALS</w:t>
        </w:r>
        <w:r w:rsidRPr="0068706A">
          <w:rPr>
            <w:caps/>
            <w:webHidden/>
          </w:rPr>
          <w:tab/>
        </w:r>
        <w:r w:rsidRPr="0068706A">
          <w:rPr>
            <w:caps/>
            <w:webHidden/>
          </w:rPr>
          <w:fldChar w:fldCharType="begin"/>
        </w:r>
        <w:r w:rsidRPr="0068706A">
          <w:rPr>
            <w:caps/>
            <w:webHidden/>
          </w:rPr>
          <w:instrText xml:space="preserve"> PAGEREF _Toc7909453 \h </w:instrText>
        </w:r>
        <w:r w:rsidRPr="0068706A">
          <w:rPr>
            <w:caps/>
            <w:webHidden/>
          </w:rPr>
        </w:r>
        <w:r w:rsidRPr="0068706A">
          <w:rPr>
            <w:caps/>
            <w:webHidden/>
          </w:rPr>
          <w:fldChar w:fldCharType="separate"/>
        </w:r>
        <w:r w:rsidRPr="0068706A">
          <w:rPr>
            <w:caps/>
            <w:webHidden/>
          </w:rPr>
          <w:t>16</w:t>
        </w:r>
        <w:r w:rsidRPr="0068706A">
          <w:rPr>
            <w:caps/>
            <w:webHidden/>
          </w:rPr>
          <w:fldChar w:fldCharType="end"/>
        </w:r>
      </w:hyperlink>
    </w:p>
    <w:p w14:paraId="3E65F38C" w14:textId="4907C907" w:rsidR="0068706A" w:rsidRPr="0068706A" w:rsidRDefault="0068706A" w:rsidP="0068706A">
      <w:pPr>
        <w:pStyle w:val="TOC2"/>
        <w:rPr>
          <w:rFonts w:eastAsiaTheme="minorEastAsia" w:cstheme="minorBidi"/>
          <w:bCs w:val="0"/>
          <w:caps/>
          <w:sz w:val="22"/>
          <w:szCs w:val="22"/>
          <w:lang/>
        </w:rPr>
      </w:pPr>
      <w:hyperlink w:anchor="_Toc7909454" w:history="1">
        <w:r w:rsidRPr="0068706A">
          <w:rPr>
            <w:rStyle w:val="Hyperlink"/>
            <w:caps/>
          </w:rPr>
          <w:t>3.6</w:t>
        </w:r>
        <w:r w:rsidRPr="0068706A">
          <w:rPr>
            <w:rFonts w:eastAsiaTheme="minorEastAsia" w:cstheme="minorBidi"/>
            <w:bCs w:val="0"/>
            <w:caps/>
            <w:sz w:val="22"/>
            <w:szCs w:val="22"/>
            <w:lang/>
          </w:rPr>
          <w:tab/>
        </w:r>
        <w:r w:rsidRPr="0068706A">
          <w:rPr>
            <w:rStyle w:val="Hyperlink"/>
            <w:caps/>
          </w:rPr>
          <w:t>MINIMUM ACCREDITATION REQUIREMENTS</w:t>
        </w:r>
        <w:r w:rsidRPr="0068706A">
          <w:rPr>
            <w:caps/>
            <w:webHidden/>
          </w:rPr>
          <w:tab/>
        </w:r>
        <w:r w:rsidRPr="0068706A">
          <w:rPr>
            <w:caps/>
            <w:webHidden/>
          </w:rPr>
          <w:fldChar w:fldCharType="begin"/>
        </w:r>
        <w:r w:rsidRPr="0068706A">
          <w:rPr>
            <w:caps/>
            <w:webHidden/>
          </w:rPr>
          <w:instrText xml:space="preserve"> PAGEREF _Toc7909454 \h </w:instrText>
        </w:r>
        <w:r w:rsidRPr="0068706A">
          <w:rPr>
            <w:caps/>
            <w:webHidden/>
          </w:rPr>
        </w:r>
        <w:r w:rsidRPr="0068706A">
          <w:rPr>
            <w:caps/>
            <w:webHidden/>
          </w:rPr>
          <w:fldChar w:fldCharType="separate"/>
        </w:r>
        <w:r w:rsidRPr="0068706A">
          <w:rPr>
            <w:caps/>
            <w:webHidden/>
          </w:rPr>
          <w:t>16</w:t>
        </w:r>
        <w:r w:rsidRPr="0068706A">
          <w:rPr>
            <w:caps/>
            <w:webHidden/>
          </w:rPr>
          <w:fldChar w:fldCharType="end"/>
        </w:r>
      </w:hyperlink>
    </w:p>
    <w:p w14:paraId="683D0DAF" w14:textId="0B31B65C" w:rsidR="0068706A" w:rsidRPr="0068706A" w:rsidRDefault="0068706A" w:rsidP="0068706A">
      <w:pPr>
        <w:pStyle w:val="TOC2"/>
        <w:rPr>
          <w:rFonts w:eastAsiaTheme="minorEastAsia" w:cstheme="minorBidi"/>
          <w:bCs w:val="0"/>
          <w:caps/>
          <w:sz w:val="22"/>
          <w:szCs w:val="22"/>
          <w:lang/>
        </w:rPr>
      </w:pPr>
      <w:hyperlink w:anchor="_Toc7909455" w:history="1">
        <w:r w:rsidRPr="0068706A">
          <w:rPr>
            <w:rStyle w:val="Hyperlink"/>
            <w:caps/>
          </w:rPr>
          <w:t>3.7</w:t>
        </w:r>
        <w:r w:rsidRPr="0068706A">
          <w:rPr>
            <w:rFonts w:eastAsiaTheme="minorEastAsia" w:cstheme="minorBidi"/>
            <w:bCs w:val="0"/>
            <w:caps/>
            <w:sz w:val="22"/>
            <w:szCs w:val="22"/>
            <w:lang/>
          </w:rPr>
          <w:tab/>
        </w:r>
        <w:r w:rsidRPr="0068706A">
          <w:rPr>
            <w:rStyle w:val="Hyperlink"/>
            <w:caps/>
          </w:rPr>
          <w:t>CHANGES TO TEAM SHEET</w:t>
        </w:r>
        <w:r w:rsidRPr="0068706A">
          <w:rPr>
            <w:caps/>
            <w:webHidden/>
          </w:rPr>
          <w:tab/>
        </w:r>
        <w:r w:rsidRPr="0068706A">
          <w:rPr>
            <w:caps/>
            <w:webHidden/>
          </w:rPr>
          <w:fldChar w:fldCharType="begin"/>
        </w:r>
        <w:r w:rsidRPr="0068706A">
          <w:rPr>
            <w:caps/>
            <w:webHidden/>
          </w:rPr>
          <w:instrText xml:space="preserve"> PAGEREF _Toc7909455 \h </w:instrText>
        </w:r>
        <w:r w:rsidRPr="0068706A">
          <w:rPr>
            <w:caps/>
            <w:webHidden/>
          </w:rPr>
        </w:r>
        <w:r w:rsidRPr="0068706A">
          <w:rPr>
            <w:caps/>
            <w:webHidden/>
          </w:rPr>
          <w:fldChar w:fldCharType="separate"/>
        </w:r>
        <w:r w:rsidRPr="0068706A">
          <w:rPr>
            <w:caps/>
            <w:webHidden/>
          </w:rPr>
          <w:t>17</w:t>
        </w:r>
        <w:r w:rsidRPr="0068706A">
          <w:rPr>
            <w:caps/>
            <w:webHidden/>
          </w:rPr>
          <w:fldChar w:fldCharType="end"/>
        </w:r>
      </w:hyperlink>
    </w:p>
    <w:p w14:paraId="0942EBE3" w14:textId="539AA437" w:rsidR="0068706A" w:rsidRPr="0068706A" w:rsidRDefault="0068706A" w:rsidP="0068706A">
      <w:pPr>
        <w:pStyle w:val="TOC2"/>
        <w:rPr>
          <w:rFonts w:eastAsiaTheme="minorEastAsia" w:cstheme="minorBidi"/>
          <w:bCs w:val="0"/>
          <w:caps/>
          <w:sz w:val="22"/>
          <w:szCs w:val="22"/>
          <w:lang/>
        </w:rPr>
      </w:pPr>
      <w:hyperlink w:anchor="_Toc7909456" w:history="1">
        <w:r w:rsidRPr="0068706A">
          <w:rPr>
            <w:rStyle w:val="Hyperlink"/>
            <w:caps/>
          </w:rPr>
          <w:t>3.8</w:t>
        </w:r>
        <w:r w:rsidRPr="0068706A">
          <w:rPr>
            <w:rFonts w:eastAsiaTheme="minorEastAsia" w:cstheme="minorBidi"/>
            <w:bCs w:val="0"/>
            <w:caps/>
            <w:sz w:val="22"/>
            <w:szCs w:val="22"/>
            <w:lang/>
          </w:rPr>
          <w:tab/>
        </w:r>
        <w:r w:rsidRPr="0068706A">
          <w:rPr>
            <w:rStyle w:val="Hyperlink"/>
            <w:caps/>
          </w:rPr>
          <w:t>Suspended Players/Officials</w:t>
        </w:r>
        <w:r w:rsidRPr="0068706A">
          <w:rPr>
            <w:caps/>
            <w:webHidden/>
          </w:rPr>
          <w:tab/>
        </w:r>
        <w:r w:rsidRPr="0068706A">
          <w:rPr>
            <w:caps/>
            <w:webHidden/>
          </w:rPr>
          <w:fldChar w:fldCharType="begin"/>
        </w:r>
        <w:r w:rsidRPr="0068706A">
          <w:rPr>
            <w:caps/>
            <w:webHidden/>
          </w:rPr>
          <w:instrText xml:space="preserve"> PAGEREF _Toc7909456 \h </w:instrText>
        </w:r>
        <w:r w:rsidRPr="0068706A">
          <w:rPr>
            <w:caps/>
            <w:webHidden/>
          </w:rPr>
        </w:r>
        <w:r w:rsidRPr="0068706A">
          <w:rPr>
            <w:caps/>
            <w:webHidden/>
          </w:rPr>
          <w:fldChar w:fldCharType="separate"/>
        </w:r>
        <w:r w:rsidRPr="0068706A">
          <w:rPr>
            <w:caps/>
            <w:webHidden/>
          </w:rPr>
          <w:t>17</w:t>
        </w:r>
        <w:r w:rsidRPr="0068706A">
          <w:rPr>
            <w:caps/>
            <w:webHidden/>
          </w:rPr>
          <w:fldChar w:fldCharType="end"/>
        </w:r>
      </w:hyperlink>
    </w:p>
    <w:p w14:paraId="676019DC" w14:textId="4D7138AE" w:rsidR="0068706A" w:rsidRPr="0068706A" w:rsidRDefault="0068706A" w:rsidP="0068706A">
      <w:pPr>
        <w:pStyle w:val="TOC2"/>
        <w:rPr>
          <w:rFonts w:eastAsiaTheme="minorEastAsia" w:cstheme="minorBidi"/>
          <w:bCs w:val="0"/>
          <w:caps/>
          <w:sz w:val="22"/>
          <w:szCs w:val="22"/>
          <w:lang/>
        </w:rPr>
      </w:pPr>
      <w:hyperlink w:anchor="_Toc7909457" w:history="1">
        <w:r w:rsidRPr="0068706A">
          <w:rPr>
            <w:rStyle w:val="Hyperlink"/>
            <w:caps/>
          </w:rPr>
          <w:t>3.9</w:t>
        </w:r>
        <w:r w:rsidRPr="0068706A">
          <w:rPr>
            <w:rFonts w:eastAsiaTheme="minorEastAsia" w:cstheme="minorBidi"/>
            <w:bCs w:val="0"/>
            <w:caps/>
            <w:sz w:val="22"/>
            <w:szCs w:val="22"/>
            <w:lang/>
          </w:rPr>
          <w:tab/>
        </w:r>
        <w:r w:rsidRPr="0068706A">
          <w:rPr>
            <w:rStyle w:val="Hyperlink"/>
            <w:caps/>
          </w:rPr>
          <w:t>PREGNANCY</w:t>
        </w:r>
        <w:r w:rsidRPr="0068706A">
          <w:rPr>
            <w:caps/>
            <w:webHidden/>
          </w:rPr>
          <w:tab/>
        </w:r>
        <w:r w:rsidRPr="0068706A">
          <w:rPr>
            <w:caps/>
            <w:webHidden/>
          </w:rPr>
          <w:fldChar w:fldCharType="begin"/>
        </w:r>
        <w:r w:rsidRPr="0068706A">
          <w:rPr>
            <w:caps/>
            <w:webHidden/>
          </w:rPr>
          <w:instrText xml:space="preserve"> PAGEREF _Toc7909457 \h </w:instrText>
        </w:r>
        <w:r w:rsidRPr="0068706A">
          <w:rPr>
            <w:caps/>
            <w:webHidden/>
          </w:rPr>
        </w:r>
        <w:r w:rsidRPr="0068706A">
          <w:rPr>
            <w:caps/>
            <w:webHidden/>
          </w:rPr>
          <w:fldChar w:fldCharType="separate"/>
        </w:r>
        <w:r w:rsidRPr="0068706A">
          <w:rPr>
            <w:caps/>
            <w:webHidden/>
          </w:rPr>
          <w:t>17</w:t>
        </w:r>
        <w:r w:rsidRPr="0068706A">
          <w:rPr>
            <w:caps/>
            <w:webHidden/>
          </w:rPr>
          <w:fldChar w:fldCharType="end"/>
        </w:r>
      </w:hyperlink>
    </w:p>
    <w:p w14:paraId="6CCD082D" w14:textId="7BCB0EC0" w:rsidR="0068706A" w:rsidRPr="0068706A" w:rsidRDefault="0068706A" w:rsidP="0068706A">
      <w:pPr>
        <w:pStyle w:val="TOC1"/>
        <w:rPr>
          <w:rFonts w:eastAsiaTheme="minorEastAsia" w:cstheme="minorBidi"/>
          <w:b w:val="0"/>
          <w:bCs w:val="0"/>
          <w:sz w:val="22"/>
          <w:szCs w:val="22"/>
          <w:lang/>
        </w:rPr>
      </w:pPr>
      <w:hyperlink w:anchor="_Toc7909458" w:history="1">
        <w:r w:rsidRPr="0068706A">
          <w:rPr>
            <w:rStyle w:val="Hyperlink"/>
          </w:rPr>
          <w:t>4.</w:t>
        </w:r>
        <w:r w:rsidRPr="0068706A">
          <w:rPr>
            <w:rFonts w:eastAsiaTheme="minorEastAsia" w:cstheme="minorBidi"/>
            <w:b w:val="0"/>
            <w:bCs w:val="0"/>
            <w:sz w:val="22"/>
            <w:szCs w:val="22"/>
            <w:lang/>
          </w:rPr>
          <w:tab/>
        </w:r>
        <w:r w:rsidRPr="0068706A">
          <w:rPr>
            <w:rStyle w:val="Hyperlink"/>
          </w:rPr>
          <w:t>HOST AFFILIATE</w:t>
        </w:r>
        <w:r w:rsidRPr="0068706A">
          <w:rPr>
            <w:webHidden/>
          </w:rPr>
          <w:tab/>
        </w:r>
        <w:r w:rsidRPr="0068706A">
          <w:rPr>
            <w:webHidden/>
          </w:rPr>
          <w:fldChar w:fldCharType="begin"/>
        </w:r>
        <w:r w:rsidRPr="0068706A">
          <w:rPr>
            <w:webHidden/>
          </w:rPr>
          <w:instrText xml:space="preserve"> PAGEREF _Toc7909458 \h </w:instrText>
        </w:r>
        <w:r w:rsidRPr="0068706A">
          <w:rPr>
            <w:webHidden/>
          </w:rPr>
        </w:r>
        <w:r w:rsidRPr="0068706A">
          <w:rPr>
            <w:webHidden/>
          </w:rPr>
          <w:fldChar w:fldCharType="separate"/>
        </w:r>
        <w:r w:rsidRPr="0068706A">
          <w:rPr>
            <w:webHidden/>
          </w:rPr>
          <w:t>18</w:t>
        </w:r>
        <w:r w:rsidRPr="0068706A">
          <w:rPr>
            <w:webHidden/>
          </w:rPr>
          <w:fldChar w:fldCharType="end"/>
        </w:r>
      </w:hyperlink>
    </w:p>
    <w:p w14:paraId="10BF9ED6" w14:textId="7D646D0E" w:rsidR="0068706A" w:rsidRPr="0068706A" w:rsidRDefault="0068706A" w:rsidP="0068706A">
      <w:pPr>
        <w:pStyle w:val="TOC2"/>
        <w:rPr>
          <w:rFonts w:eastAsiaTheme="minorEastAsia" w:cstheme="minorBidi"/>
          <w:bCs w:val="0"/>
          <w:caps/>
          <w:sz w:val="22"/>
          <w:szCs w:val="22"/>
          <w:lang/>
        </w:rPr>
      </w:pPr>
      <w:hyperlink w:anchor="_Toc7909459" w:history="1">
        <w:r w:rsidRPr="0068706A">
          <w:rPr>
            <w:rStyle w:val="Hyperlink"/>
            <w:caps/>
          </w:rPr>
          <w:t>4.1</w:t>
        </w:r>
        <w:r w:rsidRPr="0068706A">
          <w:rPr>
            <w:rFonts w:eastAsiaTheme="minorEastAsia" w:cstheme="minorBidi"/>
            <w:bCs w:val="0"/>
            <w:caps/>
            <w:sz w:val="22"/>
            <w:szCs w:val="22"/>
            <w:lang/>
          </w:rPr>
          <w:tab/>
        </w:r>
        <w:r w:rsidRPr="0068706A">
          <w:rPr>
            <w:rStyle w:val="Hyperlink"/>
            <w:caps/>
          </w:rPr>
          <w:t>ELIGIBILITY TO HOST</w:t>
        </w:r>
        <w:r w:rsidRPr="0068706A">
          <w:rPr>
            <w:caps/>
            <w:webHidden/>
          </w:rPr>
          <w:tab/>
        </w:r>
        <w:r w:rsidRPr="0068706A">
          <w:rPr>
            <w:caps/>
            <w:webHidden/>
          </w:rPr>
          <w:fldChar w:fldCharType="begin"/>
        </w:r>
        <w:r w:rsidRPr="0068706A">
          <w:rPr>
            <w:caps/>
            <w:webHidden/>
          </w:rPr>
          <w:instrText xml:space="preserve"> PAGEREF _Toc7909459 \h </w:instrText>
        </w:r>
        <w:r w:rsidRPr="0068706A">
          <w:rPr>
            <w:caps/>
            <w:webHidden/>
          </w:rPr>
        </w:r>
        <w:r w:rsidRPr="0068706A">
          <w:rPr>
            <w:caps/>
            <w:webHidden/>
          </w:rPr>
          <w:fldChar w:fldCharType="separate"/>
        </w:r>
        <w:r w:rsidRPr="0068706A">
          <w:rPr>
            <w:caps/>
            <w:webHidden/>
          </w:rPr>
          <w:t>18</w:t>
        </w:r>
        <w:r w:rsidRPr="0068706A">
          <w:rPr>
            <w:caps/>
            <w:webHidden/>
          </w:rPr>
          <w:fldChar w:fldCharType="end"/>
        </w:r>
      </w:hyperlink>
    </w:p>
    <w:p w14:paraId="223D2E38" w14:textId="56841CAF" w:rsidR="0068706A" w:rsidRPr="0068706A" w:rsidRDefault="0068706A" w:rsidP="0068706A">
      <w:pPr>
        <w:pStyle w:val="TOC2"/>
        <w:rPr>
          <w:rFonts w:eastAsiaTheme="minorEastAsia" w:cstheme="minorBidi"/>
          <w:bCs w:val="0"/>
          <w:caps/>
          <w:sz w:val="22"/>
          <w:szCs w:val="22"/>
          <w:lang/>
        </w:rPr>
      </w:pPr>
      <w:hyperlink w:anchor="_Toc7909460" w:history="1">
        <w:r w:rsidRPr="0068706A">
          <w:rPr>
            <w:rStyle w:val="Hyperlink"/>
            <w:caps/>
          </w:rPr>
          <w:t>4.2</w:t>
        </w:r>
        <w:r w:rsidRPr="0068706A">
          <w:rPr>
            <w:rFonts w:eastAsiaTheme="minorEastAsia" w:cstheme="minorBidi"/>
            <w:bCs w:val="0"/>
            <w:caps/>
            <w:sz w:val="22"/>
            <w:szCs w:val="22"/>
            <w:lang/>
          </w:rPr>
          <w:tab/>
        </w:r>
        <w:r w:rsidRPr="0068706A">
          <w:rPr>
            <w:rStyle w:val="Hyperlink"/>
            <w:caps/>
          </w:rPr>
          <w:t>MANAGEMENT AND FINANCE</w:t>
        </w:r>
        <w:r w:rsidRPr="0068706A">
          <w:rPr>
            <w:caps/>
            <w:webHidden/>
          </w:rPr>
          <w:tab/>
        </w:r>
        <w:r w:rsidRPr="0068706A">
          <w:rPr>
            <w:caps/>
            <w:webHidden/>
          </w:rPr>
          <w:fldChar w:fldCharType="begin"/>
        </w:r>
        <w:r w:rsidRPr="0068706A">
          <w:rPr>
            <w:caps/>
            <w:webHidden/>
          </w:rPr>
          <w:instrText xml:space="preserve"> PAGEREF _Toc7909460 \h </w:instrText>
        </w:r>
        <w:r w:rsidRPr="0068706A">
          <w:rPr>
            <w:caps/>
            <w:webHidden/>
          </w:rPr>
        </w:r>
        <w:r w:rsidRPr="0068706A">
          <w:rPr>
            <w:caps/>
            <w:webHidden/>
          </w:rPr>
          <w:fldChar w:fldCharType="separate"/>
        </w:r>
        <w:r w:rsidRPr="0068706A">
          <w:rPr>
            <w:caps/>
            <w:webHidden/>
          </w:rPr>
          <w:t>18</w:t>
        </w:r>
        <w:r w:rsidRPr="0068706A">
          <w:rPr>
            <w:caps/>
            <w:webHidden/>
          </w:rPr>
          <w:fldChar w:fldCharType="end"/>
        </w:r>
      </w:hyperlink>
    </w:p>
    <w:p w14:paraId="2022CFD8" w14:textId="4A9E61FC" w:rsidR="0068706A" w:rsidRPr="0068706A" w:rsidRDefault="0068706A" w:rsidP="0068706A">
      <w:pPr>
        <w:pStyle w:val="TOC2"/>
        <w:rPr>
          <w:rFonts w:eastAsiaTheme="minorEastAsia" w:cstheme="minorBidi"/>
          <w:bCs w:val="0"/>
          <w:caps/>
          <w:sz w:val="22"/>
          <w:szCs w:val="22"/>
          <w:lang/>
        </w:rPr>
      </w:pPr>
      <w:hyperlink w:anchor="_Toc7909461" w:history="1">
        <w:r w:rsidRPr="0068706A">
          <w:rPr>
            <w:rStyle w:val="Hyperlink"/>
            <w:caps/>
          </w:rPr>
          <w:t>4.3</w:t>
        </w:r>
        <w:r w:rsidRPr="0068706A">
          <w:rPr>
            <w:rFonts w:eastAsiaTheme="minorEastAsia" w:cstheme="minorBidi"/>
            <w:bCs w:val="0"/>
            <w:caps/>
            <w:sz w:val="22"/>
            <w:szCs w:val="22"/>
            <w:lang/>
          </w:rPr>
          <w:tab/>
        </w:r>
        <w:r w:rsidRPr="0068706A">
          <w:rPr>
            <w:rStyle w:val="Hyperlink"/>
            <w:caps/>
          </w:rPr>
          <w:t>DUTIES OF SNSW</w:t>
        </w:r>
        <w:r w:rsidRPr="0068706A">
          <w:rPr>
            <w:caps/>
            <w:webHidden/>
          </w:rPr>
          <w:tab/>
        </w:r>
        <w:r w:rsidRPr="0068706A">
          <w:rPr>
            <w:caps/>
            <w:webHidden/>
          </w:rPr>
          <w:fldChar w:fldCharType="begin"/>
        </w:r>
        <w:r w:rsidRPr="0068706A">
          <w:rPr>
            <w:caps/>
            <w:webHidden/>
          </w:rPr>
          <w:instrText xml:space="preserve"> PAGEREF _Toc7909461 \h </w:instrText>
        </w:r>
        <w:r w:rsidRPr="0068706A">
          <w:rPr>
            <w:caps/>
            <w:webHidden/>
          </w:rPr>
        </w:r>
        <w:r w:rsidRPr="0068706A">
          <w:rPr>
            <w:caps/>
            <w:webHidden/>
          </w:rPr>
          <w:fldChar w:fldCharType="separate"/>
        </w:r>
        <w:r w:rsidRPr="0068706A">
          <w:rPr>
            <w:caps/>
            <w:webHidden/>
          </w:rPr>
          <w:t>18</w:t>
        </w:r>
        <w:r w:rsidRPr="0068706A">
          <w:rPr>
            <w:caps/>
            <w:webHidden/>
          </w:rPr>
          <w:fldChar w:fldCharType="end"/>
        </w:r>
      </w:hyperlink>
    </w:p>
    <w:p w14:paraId="728C5F77" w14:textId="0C407642" w:rsidR="0068706A" w:rsidRPr="0068706A" w:rsidRDefault="0068706A" w:rsidP="0068706A">
      <w:pPr>
        <w:pStyle w:val="TOC2"/>
        <w:rPr>
          <w:rFonts w:eastAsiaTheme="minorEastAsia" w:cstheme="minorBidi"/>
          <w:bCs w:val="0"/>
          <w:caps/>
          <w:sz w:val="22"/>
          <w:szCs w:val="22"/>
          <w:lang/>
        </w:rPr>
      </w:pPr>
      <w:hyperlink w:anchor="_Toc7909462" w:history="1">
        <w:r w:rsidRPr="0068706A">
          <w:rPr>
            <w:rStyle w:val="Hyperlink"/>
            <w:caps/>
          </w:rPr>
          <w:t>4.4</w:t>
        </w:r>
        <w:r w:rsidRPr="0068706A">
          <w:rPr>
            <w:rFonts w:eastAsiaTheme="minorEastAsia" w:cstheme="minorBidi"/>
            <w:bCs w:val="0"/>
            <w:caps/>
            <w:sz w:val="22"/>
            <w:szCs w:val="22"/>
            <w:lang/>
          </w:rPr>
          <w:tab/>
        </w:r>
        <w:r w:rsidRPr="0068706A">
          <w:rPr>
            <w:rStyle w:val="Hyperlink"/>
            <w:caps/>
          </w:rPr>
          <w:t>DUTIES OF THE HOST AFFILIATE</w:t>
        </w:r>
        <w:r w:rsidRPr="0068706A">
          <w:rPr>
            <w:caps/>
            <w:webHidden/>
          </w:rPr>
          <w:tab/>
        </w:r>
        <w:r w:rsidRPr="0068706A">
          <w:rPr>
            <w:caps/>
            <w:webHidden/>
          </w:rPr>
          <w:fldChar w:fldCharType="begin"/>
        </w:r>
        <w:r w:rsidRPr="0068706A">
          <w:rPr>
            <w:caps/>
            <w:webHidden/>
          </w:rPr>
          <w:instrText xml:space="preserve"> PAGEREF _Toc7909462 \h </w:instrText>
        </w:r>
        <w:r w:rsidRPr="0068706A">
          <w:rPr>
            <w:caps/>
            <w:webHidden/>
          </w:rPr>
        </w:r>
        <w:r w:rsidRPr="0068706A">
          <w:rPr>
            <w:caps/>
            <w:webHidden/>
          </w:rPr>
          <w:fldChar w:fldCharType="separate"/>
        </w:r>
        <w:r w:rsidRPr="0068706A">
          <w:rPr>
            <w:caps/>
            <w:webHidden/>
          </w:rPr>
          <w:t>18</w:t>
        </w:r>
        <w:r w:rsidRPr="0068706A">
          <w:rPr>
            <w:caps/>
            <w:webHidden/>
          </w:rPr>
          <w:fldChar w:fldCharType="end"/>
        </w:r>
      </w:hyperlink>
    </w:p>
    <w:p w14:paraId="0E375BCF" w14:textId="3F1A1326" w:rsidR="0068706A" w:rsidRPr="0068706A" w:rsidRDefault="0068706A" w:rsidP="0068706A">
      <w:pPr>
        <w:pStyle w:val="TOC1"/>
        <w:rPr>
          <w:rFonts w:eastAsiaTheme="minorEastAsia" w:cstheme="minorBidi"/>
          <w:b w:val="0"/>
          <w:bCs w:val="0"/>
          <w:sz w:val="22"/>
          <w:szCs w:val="22"/>
          <w:lang/>
        </w:rPr>
      </w:pPr>
      <w:hyperlink w:anchor="_Toc7909463" w:history="1">
        <w:r w:rsidRPr="0068706A">
          <w:rPr>
            <w:rStyle w:val="Hyperlink"/>
          </w:rPr>
          <w:t>5.</w:t>
        </w:r>
        <w:r w:rsidRPr="0068706A">
          <w:rPr>
            <w:rFonts w:eastAsiaTheme="minorEastAsia" w:cstheme="minorBidi"/>
            <w:b w:val="0"/>
            <w:bCs w:val="0"/>
            <w:sz w:val="22"/>
            <w:szCs w:val="22"/>
            <w:lang/>
          </w:rPr>
          <w:tab/>
        </w:r>
        <w:r w:rsidRPr="0068706A">
          <w:rPr>
            <w:rStyle w:val="Hyperlink"/>
          </w:rPr>
          <w:t>UMPIRES</w:t>
        </w:r>
        <w:r w:rsidRPr="0068706A">
          <w:rPr>
            <w:webHidden/>
          </w:rPr>
          <w:tab/>
        </w:r>
        <w:r w:rsidRPr="0068706A">
          <w:rPr>
            <w:webHidden/>
          </w:rPr>
          <w:fldChar w:fldCharType="begin"/>
        </w:r>
        <w:r w:rsidRPr="0068706A">
          <w:rPr>
            <w:webHidden/>
          </w:rPr>
          <w:instrText xml:space="preserve"> PAGEREF _Toc7909463 \h </w:instrText>
        </w:r>
        <w:r w:rsidRPr="0068706A">
          <w:rPr>
            <w:webHidden/>
          </w:rPr>
        </w:r>
        <w:r w:rsidRPr="0068706A">
          <w:rPr>
            <w:webHidden/>
          </w:rPr>
          <w:fldChar w:fldCharType="separate"/>
        </w:r>
        <w:r w:rsidRPr="0068706A">
          <w:rPr>
            <w:webHidden/>
          </w:rPr>
          <w:t>21</w:t>
        </w:r>
        <w:r w:rsidRPr="0068706A">
          <w:rPr>
            <w:webHidden/>
          </w:rPr>
          <w:fldChar w:fldCharType="end"/>
        </w:r>
      </w:hyperlink>
    </w:p>
    <w:p w14:paraId="7CC9C62C" w14:textId="7681C0A1" w:rsidR="0068706A" w:rsidRPr="0068706A" w:rsidRDefault="0068706A" w:rsidP="0068706A">
      <w:pPr>
        <w:pStyle w:val="TOC2"/>
        <w:rPr>
          <w:rFonts w:eastAsiaTheme="minorEastAsia" w:cstheme="minorBidi"/>
          <w:bCs w:val="0"/>
          <w:caps/>
          <w:sz w:val="22"/>
          <w:szCs w:val="22"/>
          <w:lang/>
        </w:rPr>
      </w:pPr>
      <w:hyperlink w:anchor="_Toc7909464" w:history="1">
        <w:r w:rsidRPr="0068706A">
          <w:rPr>
            <w:rStyle w:val="Hyperlink"/>
            <w:caps/>
          </w:rPr>
          <w:t>5.1</w:t>
        </w:r>
        <w:r w:rsidRPr="0068706A">
          <w:rPr>
            <w:rFonts w:eastAsiaTheme="minorEastAsia" w:cstheme="minorBidi"/>
            <w:bCs w:val="0"/>
            <w:caps/>
            <w:sz w:val="22"/>
            <w:szCs w:val="22"/>
            <w:lang/>
          </w:rPr>
          <w:tab/>
        </w:r>
        <w:r w:rsidRPr="0068706A">
          <w:rPr>
            <w:rStyle w:val="Hyperlink"/>
            <w:caps/>
          </w:rPr>
          <w:t>PENALTIES FOR FAILING TO SUPPLY ACCREDITED UMPIRES</w:t>
        </w:r>
        <w:r w:rsidRPr="0068706A">
          <w:rPr>
            <w:caps/>
            <w:webHidden/>
          </w:rPr>
          <w:tab/>
        </w:r>
        <w:r w:rsidRPr="0068706A">
          <w:rPr>
            <w:caps/>
            <w:webHidden/>
          </w:rPr>
          <w:fldChar w:fldCharType="begin"/>
        </w:r>
        <w:r w:rsidRPr="0068706A">
          <w:rPr>
            <w:caps/>
            <w:webHidden/>
          </w:rPr>
          <w:instrText xml:space="preserve"> PAGEREF _Toc7909464 \h </w:instrText>
        </w:r>
        <w:r w:rsidRPr="0068706A">
          <w:rPr>
            <w:caps/>
            <w:webHidden/>
          </w:rPr>
        </w:r>
        <w:r w:rsidRPr="0068706A">
          <w:rPr>
            <w:caps/>
            <w:webHidden/>
          </w:rPr>
          <w:fldChar w:fldCharType="separate"/>
        </w:r>
        <w:r w:rsidRPr="0068706A">
          <w:rPr>
            <w:caps/>
            <w:webHidden/>
          </w:rPr>
          <w:t>21</w:t>
        </w:r>
        <w:r w:rsidRPr="0068706A">
          <w:rPr>
            <w:caps/>
            <w:webHidden/>
          </w:rPr>
          <w:fldChar w:fldCharType="end"/>
        </w:r>
      </w:hyperlink>
    </w:p>
    <w:p w14:paraId="63C48C1B" w14:textId="19C1AE02" w:rsidR="0068706A" w:rsidRPr="0068706A" w:rsidRDefault="0068706A" w:rsidP="0068706A">
      <w:pPr>
        <w:pStyle w:val="TOC2"/>
        <w:rPr>
          <w:rFonts w:eastAsiaTheme="minorEastAsia" w:cstheme="minorBidi"/>
          <w:bCs w:val="0"/>
          <w:caps/>
          <w:sz w:val="22"/>
          <w:szCs w:val="22"/>
          <w:lang/>
        </w:rPr>
      </w:pPr>
      <w:hyperlink w:anchor="_Toc7909465" w:history="1">
        <w:r w:rsidRPr="0068706A">
          <w:rPr>
            <w:rStyle w:val="Hyperlink"/>
            <w:caps/>
          </w:rPr>
          <w:t>5.2</w:t>
        </w:r>
        <w:r w:rsidRPr="0068706A">
          <w:rPr>
            <w:rFonts w:eastAsiaTheme="minorEastAsia" w:cstheme="minorBidi"/>
            <w:bCs w:val="0"/>
            <w:caps/>
            <w:sz w:val="22"/>
            <w:szCs w:val="22"/>
            <w:lang/>
          </w:rPr>
          <w:tab/>
        </w:r>
        <w:r w:rsidRPr="0068706A">
          <w:rPr>
            <w:rStyle w:val="Hyperlink"/>
            <w:caps/>
          </w:rPr>
          <w:t>UMPIRE COMMITMENTS</w:t>
        </w:r>
        <w:r w:rsidRPr="0068706A">
          <w:rPr>
            <w:caps/>
            <w:webHidden/>
          </w:rPr>
          <w:tab/>
        </w:r>
        <w:r w:rsidRPr="0068706A">
          <w:rPr>
            <w:caps/>
            <w:webHidden/>
          </w:rPr>
          <w:fldChar w:fldCharType="begin"/>
        </w:r>
        <w:r w:rsidRPr="0068706A">
          <w:rPr>
            <w:caps/>
            <w:webHidden/>
          </w:rPr>
          <w:instrText xml:space="preserve"> PAGEREF _Toc7909465 \h </w:instrText>
        </w:r>
        <w:r w:rsidRPr="0068706A">
          <w:rPr>
            <w:caps/>
            <w:webHidden/>
          </w:rPr>
        </w:r>
        <w:r w:rsidRPr="0068706A">
          <w:rPr>
            <w:caps/>
            <w:webHidden/>
          </w:rPr>
          <w:fldChar w:fldCharType="separate"/>
        </w:r>
        <w:r w:rsidRPr="0068706A">
          <w:rPr>
            <w:caps/>
            <w:webHidden/>
          </w:rPr>
          <w:t>21</w:t>
        </w:r>
        <w:r w:rsidRPr="0068706A">
          <w:rPr>
            <w:caps/>
            <w:webHidden/>
          </w:rPr>
          <w:fldChar w:fldCharType="end"/>
        </w:r>
      </w:hyperlink>
    </w:p>
    <w:p w14:paraId="063FC70C" w14:textId="2B69E11A" w:rsidR="0068706A" w:rsidRPr="0068706A" w:rsidRDefault="0068706A" w:rsidP="0068706A">
      <w:pPr>
        <w:pStyle w:val="TOC2"/>
        <w:rPr>
          <w:rFonts w:eastAsiaTheme="minorEastAsia" w:cstheme="minorBidi"/>
          <w:bCs w:val="0"/>
          <w:caps/>
          <w:sz w:val="22"/>
          <w:szCs w:val="22"/>
          <w:lang/>
        </w:rPr>
      </w:pPr>
      <w:hyperlink w:anchor="_Toc7909466" w:history="1">
        <w:r w:rsidRPr="0068706A">
          <w:rPr>
            <w:rStyle w:val="Hyperlink"/>
            <w:caps/>
          </w:rPr>
          <w:t>5.3</w:t>
        </w:r>
        <w:r w:rsidRPr="0068706A">
          <w:rPr>
            <w:rFonts w:eastAsiaTheme="minorEastAsia" w:cstheme="minorBidi"/>
            <w:bCs w:val="0"/>
            <w:caps/>
            <w:sz w:val="22"/>
            <w:szCs w:val="22"/>
            <w:lang/>
          </w:rPr>
          <w:tab/>
        </w:r>
        <w:r w:rsidRPr="0068706A">
          <w:rPr>
            <w:rStyle w:val="Hyperlink"/>
            <w:caps/>
          </w:rPr>
          <w:t>PENALTY FOR UMPIRES OUT OF UNIFORM</w:t>
        </w:r>
        <w:r w:rsidRPr="0068706A">
          <w:rPr>
            <w:caps/>
            <w:webHidden/>
          </w:rPr>
          <w:tab/>
        </w:r>
        <w:r w:rsidRPr="0068706A">
          <w:rPr>
            <w:caps/>
            <w:webHidden/>
          </w:rPr>
          <w:fldChar w:fldCharType="begin"/>
        </w:r>
        <w:r w:rsidRPr="0068706A">
          <w:rPr>
            <w:caps/>
            <w:webHidden/>
          </w:rPr>
          <w:instrText xml:space="preserve"> PAGEREF _Toc7909466 \h </w:instrText>
        </w:r>
        <w:r w:rsidRPr="0068706A">
          <w:rPr>
            <w:caps/>
            <w:webHidden/>
          </w:rPr>
        </w:r>
        <w:r w:rsidRPr="0068706A">
          <w:rPr>
            <w:caps/>
            <w:webHidden/>
          </w:rPr>
          <w:fldChar w:fldCharType="separate"/>
        </w:r>
        <w:r w:rsidRPr="0068706A">
          <w:rPr>
            <w:caps/>
            <w:webHidden/>
          </w:rPr>
          <w:t>21</w:t>
        </w:r>
        <w:r w:rsidRPr="0068706A">
          <w:rPr>
            <w:caps/>
            <w:webHidden/>
          </w:rPr>
          <w:fldChar w:fldCharType="end"/>
        </w:r>
      </w:hyperlink>
    </w:p>
    <w:p w14:paraId="57C3C5AA" w14:textId="746A27CD" w:rsidR="0068706A" w:rsidRPr="0068706A" w:rsidRDefault="0068706A" w:rsidP="0068706A">
      <w:pPr>
        <w:pStyle w:val="TOC2"/>
        <w:rPr>
          <w:rFonts w:eastAsiaTheme="minorEastAsia" w:cstheme="minorBidi"/>
          <w:bCs w:val="0"/>
          <w:caps/>
          <w:sz w:val="22"/>
          <w:szCs w:val="22"/>
          <w:lang/>
        </w:rPr>
      </w:pPr>
      <w:hyperlink w:anchor="_Toc7909467" w:history="1">
        <w:r w:rsidRPr="0068706A">
          <w:rPr>
            <w:rStyle w:val="Hyperlink"/>
            <w:caps/>
          </w:rPr>
          <w:t>5.4</w:t>
        </w:r>
        <w:r w:rsidRPr="0068706A">
          <w:rPr>
            <w:rFonts w:eastAsiaTheme="minorEastAsia" w:cstheme="minorBidi"/>
            <w:bCs w:val="0"/>
            <w:caps/>
            <w:sz w:val="22"/>
            <w:szCs w:val="22"/>
            <w:lang/>
          </w:rPr>
          <w:tab/>
        </w:r>
        <w:r w:rsidRPr="0068706A">
          <w:rPr>
            <w:rStyle w:val="Hyperlink"/>
            <w:caps/>
          </w:rPr>
          <w:t>NOTIFICATION OF CHANGE/S TO UMPIRES</w:t>
        </w:r>
        <w:r w:rsidRPr="0068706A">
          <w:rPr>
            <w:caps/>
            <w:webHidden/>
          </w:rPr>
          <w:tab/>
        </w:r>
        <w:r w:rsidRPr="0068706A">
          <w:rPr>
            <w:caps/>
            <w:webHidden/>
          </w:rPr>
          <w:fldChar w:fldCharType="begin"/>
        </w:r>
        <w:r w:rsidRPr="0068706A">
          <w:rPr>
            <w:caps/>
            <w:webHidden/>
          </w:rPr>
          <w:instrText xml:space="preserve"> PAGEREF _Toc7909467 \h </w:instrText>
        </w:r>
        <w:r w:rsidRPr="0068706A">
          <w:rPr>
            <w:caps/>
            <w:webHidden/>
          </w:rPr>
        </w:r>
        <w:r w:rsidRPr="0068706A">
          <w:rPr>
            <w:caps/>
            <w:webHidden/>
          </w:rPr>
          <w:fldChar w:fldCharType="separate"/>
        </w:r>
        <w:r w:rsidRPr="0068706A">
          <w:rPr>
            <w:caps/>
            <w:webHidden/>
          </w:rPr>
          <w:t>22</w:t>
        </w:r>
        <w:r w:rsidRPr="0068706A">
          <w:rPr>
            <w:caps/>
            <w:webHidden/>
          </w:rPr>
          <w:fldChar w:fldCharType="end"/>
        </w:r>
      </w:hyperlink>
    </w:p>
    <w:p w14:paraId="0C82EE57" w14:textId="153293CA" w:rsidR="0068706A" w:rsidRPr="0068706A" w:rsidRDefault="0068706A" w:rsidP="0068706A">
      <w:pPr>
        <w:pStyle w:val="TOC2"/>
        <w:rPr>
          <w:rFonts w:eastAsiaTheme="minorEastAsia" w:cstheme="minorBidi"/>
          <w:bCs w:val="0"/>
          <w:caps/>
          <w:sz w:val="22"/>
          <w:szCs w:val="22"/>
          <w:lang/>
        </w:rPr>
      </w:pPr>
      <w:hyperlink w:anchor="_Toc7909468" w:history="1">
        <w:r w:rsidRPr="0068706A">
          <w:rPr>
            <w:rStyle w:val="Hyperlink"/>
            <w:caps/>
          </w:rPr>
          <w:t>5.5</w:t>
        </w:r>
        <w:r w:rsidRPr="0068706A">
          <w:rPr>
            <w:rFonts w:eastAsiaTheme="minorEastAsia" w:cstheme="minorBidi"/>
            <w:bCs w:val="0"/>
            <w:caps/>
            <w:sz w:val="22"/>
            <w:szCs w:val="22"/>
            <w:lang/>
          </w:rPr>
          <w:tab/>
        </w:r>
        <w:r w:rsidRPr="0068706A">
          <w:rPr>
            <w:rStyle w:val="Hyperlink"/>
            <w:caps/>
          </w:rPr>
          <w:t>UMPIRE’S BRIEFING</w:t>
        </w:r>
        <w:r w:rsidRPr="0068706A">
          <w:rPr>
            <w:caps/>
            <w:webHidden/>
          </w:rPr>
          <w:tab/>
        </w:r>
        <w:r w:rsidRPr="0068706A">
          <w:rPr>
            <w:caps/>
            <w:webHidden/>
          </w:rPr>
          <w:fldChar w:fldCharType="begin"/>
        </w:r>
        <w:r w:rsidRPr="0068706A">
          <w:rPr>
            <w:caps/>
            <w:webHidden/>
          </w:rPr>
          <w:instrText xml:space="preserve"> PAGEREF _Toc7909468 \h </w:instrText>
        </w:r>
        <w:r w:rsidRPr="0068706A">
          <w:rPr>
            <w:caps/>
            <w:webHidden/>
          </w:rPr>
        </w:r>
        <w:r w:rsidRPr="0068706A">
          <w:rPr>
            <w:caps/>
            <w:webHidden/>
          </w:rPr>
          <w:fldChar w:fldCharType="separate"/>
        </w:r>
        <w:r w:rsidRPr="0068706A">
          <w:rPr>
            <w:caps/>
            <w:webHidden/>
          </w:rPr>
          <w:t>22</w:t>
        </w:r>
        <w:r w:rsidRPr="0068706A">
          <w:rPr>
            <w:caps/>
            <w:webHidden/>
          </w:rPr>
          <w:fldChar w:fldCharType="end"/>
        </w:r>
      </w:hyperlink>
    </w:p>
    <w:p w14:paraId="15FE4272" w14:textId="628E7D92" w:rsidR="0068706A" w:rsidRPr="0068706A" w:rsidRDefault="0068706A" w:rsidP="0068706A">
      <w:pPr>
        <w:pStyle w:val="TOC2"/>
        <w:rPr>
          <w:rFonts w:eastAsiaTheme="minorEastAsia" w:cstheme="minorBidi"/>
          <w:bCs w:val="0"/>
          <w:caps/>
          <w:sz w:val="22"/>
          <w:szCs w:val="22"/>
          <w:lang/>
        </w:rPr>
      </w:pPr>
      <w:hyperlink w:anchor="_Toc7909469" w:history="1">
        <w:r w:rsidRPr="0068706A">
          <w:rPr>
            <w:rStyle w:val="Hyperlink"/>
            <w:caps/>
          </w:rPr>
          <w:t>5.6</w:t>
        </w:r>
        <w:r w:rsidRPr="0068706A">
          <w:rPr>
            <w:rFonts w:eastAsiaTheme="minorEastAsia" w:cstheme="minorBidi"/>
            <w:bCs w:val="0"/>
            <w:caps/>
            <w:sz w:val="22"/>
            <w:szCs w:val="22"/>
            <w:lang/>
          </w:rPr>
          <w:tab/>
        </w:r>
        <w:r w:rsidRPr="0068706A">
          <w:rPr>
            <w:rStyle w:val="Hyperlink"/>
            <w:caps/>
          </w:rPr>
          <w:t>PROTESTS</w:t>
        </w:r>
        <w:r w:rsidRPr="0068706A">
          <w:rPr>
            <w:caps/>
            <w:webHidden/>
          </w:rPr>
          <w:tab/>
        </w:r>
        <w:r w:rsidRPr="0068706A">
          <w:rPr>
            <w:caps/>
            <w:webHidden/>
          </w:rPr>
          <w:fldChar w:fldCharType="begin"/>
        </w:r>
        <w:r w:rsidRPr="0068706A">
          <w:rPr>
            <w:caps/>
            <w:webHidden/>
          </w:rPr>
          <w:instrText xml:space="preserve"> PAGEREF _Toc7909469 \h </w:instrText>
        </w:r>
        <w:r w:rsidRPr="0068706A">
          <w:rPr>
            <w:caps/>
            <w:webHidden/>
          </w:rPr>
        </w:r>
        <w:r w:rsidRPr="0068706A">
          <w:rPr>
            <w:caps/>
            <w:webHidden/>
          </w:rPr>
          <w:fldChar w:fldCharType="separate"/>
        </w:r>
        <w:r w:rsidRPr="0068706A">
          <w:rPr>
            <w:caps/>
            <w:webHidden/>
          </w:rPr>
          <w:t>22</w:t>
        </w:r>
        <w:r w:rsidRPr="0068706A">
          <w:rPr>
            <w:caps/>
            <w:webHidden/>
          </w:rPr>
          <w:fldChar w:fldCharType="end"/>
        </w:r>
      </w:hyperlink>
    </w:p>
    <w:p w14:paraId="5647C3CA" w14:textId="4E85465F" w:rsidR="0068706A" w:rsidRPr="0068706A" w:rsidRDefault="0068706A" w:rsidP="0068706A">
      <w:pPr>
        <w:pStyle w:val="TOC1"/>
        <w:rPr>
          <w:rFonts w:eastAsiaTheme="minorEastAsia" w:cstheme="minorBidi"/>
          <w:b w:val="0"/>
          <w:bCs w:val="0"/>
          <w:sz w:val="22"/>
          <w:szCs w:val="22"/>
          <w:lang/>
        </w:rPr>
      </w:pPr>
      <w:hyperlink w:anchor="_Toc7909470" w:history="1">
        <w:r w:rsidRPr="0068706A">
          <w:rPr>
            <w:rStyle w:val="Hyperlink"/>
          </w:rPr>
          <w:t>6.</w:t>
        </w:r>
        <w:r w:rsidRPr="0068706A">
          <w:rPr>
            <w:rFonts w:eastAsiaTheme="minorEastAsia" w:cstheme="minorBidi"/>
            <w:b w:val="0"/>
            <w:bCs w:val="0"/>
            <w:sz w:val="22"/>
            <w:szCs w:val="22"/>
            <w:lang/>
          </w:rPr>
          <w:tab/>
        </w:r>
        <w:r w:rsidRPr="0068706A">
          <w:rPr>
            <w:rStyle w:val="Hyperlink"/>
          </w:rPr>
          <w:t>CHAMPIONSHIP REGULATIONS – THE GAME</w:t>
        </w:r>
        <w:r w:rsidRPr="0068706A">
          <w:rPr>
            <w:webHidden/>
          </w:rPr>
          <w:tab/>
        </w:r>
        <w:r w:rsidRPr="0068706A">
          <w:rPr>
            <w:webHidden/>
          </w:rPr>
          <w:fldChar w:fldCharType="begin"/>
        </w:r>
        <w:r w:rsidRPr="0068706A">
          <w:rPr>
            <w:webHidden/>
          </w:rPr>
          <w:instrText xml:space="preserve"> PAGEREF _Toc7909470 \h </w:instrText>
        </w:r>
        <w:r w:rsidRPr="0068706A">
          <w:rPr>
            <w:webHidden/>
          </w:rPr>
        </w:r>
        <w:r w:rsidRPr="0068706A">
          <w:rPr>
            <w:webHidden/>
          </w:rPr>
          <w:fldChar w:fldCharType="separate"/>
        </w:r>
        <w:r w:rsidRPr="0068706A">
          <w:rPr>
            <w:webHidden/>
          </w:rPr>
          <w:t>23</w:t>
        </w:r>
        <w:r w:rsidRPr="0068706A">
          <w:rPr>
            <w:webHidden/>
          </w:rPr>
          <w:fldChar w:fldCharType="end"/>
        </w:r>
      </w:hyperlink>
    </w:p>
    <w:p w14:paraId="1A2EF4F3" w14:textId="2C86589A" w:rsidR="0068706A" w:rsidRPr="0068706A" w:rsidRDefault="0068706A" w:rsidP="0068706A">
      <w:pPr>
        <w:pStyle w:val="TOC2"/>
        <w:rPr>
          <w:rFonts w:eastAsiaTheme="minorEastAsia" w:cstheme="minorBidi"/>
          <w:bCs w:val="0"/>
          <w:caps/>
          <w:sz w:val="22"/>
          <w:szCs w:val="22"/>
          <w:lang/>
        </w:rPr>
      </w:pPr>
      <w:hyperlink w:anchor="_Toc7909471" w:history="1">
        <w:r w:rsidRPr="0068706A">
          <w:rPr>
            <w:rStyle w:val="Hyperlink"/>
            <w:caps/>
          </w:rPr>
          <w:t>6.1</w:t>
        </w:r>
        <w:r w:rsidRPr="0068706A">
          <w:rPr>
            <w:rFonts w:eastAsiaTheme="minorEastAsia" w:cstheme="minorBidi"/>
            <w:bCs w:val="0"/>
            <w:caps/>
            <w:sz w:val="22"/>
            <w:szCs w:val="22"/>
            <w:lang/>
          </w:rPr>
          <w:tab/>
        </w:r>
        <w:r w:rsidRPr="0068706A">
          <w:rPr>
            <w:rStyle w:val="Hyperlink"/>
            <w:caps/>
          </w:rPr>
          <w:t>REGULATIONS TO PREVAIL OVER RULE BOOK</w:t>
        </w:r>
        <w:r w:rsidRPr="0068706A">
          <w:rPr>
            <w:caps/>
            <w:webHidden/>
          </w:rPr>
          <w:tab/>
        </w:r>
        <w:r w:rsidRPr="0068706A">
          <w:rPr>
            <w:caps/>
            <w:webHidden/>
          </w:rPr>
          <w:fldChar w:fldCharType="begin"/>
        </w:r>
        <w:r w:rsidRPr="0068706A">
          <w:rPr>
            <w:caps/>
            <w:webHidden/>
          </w:rPr>
          <w:instrText xml:space="preserve"> PAGEREF _Toc7909471 \h </w:instrText>
        </w:r>
        <w:r w:rsidRPr="0068706A">
          <w:rPr>
            <w:caps/>
            <w:webHidden/>
          </w:rPr>
        </w:r>
        <w:r w:rsidRPr="0068706A">
          <w:rPr>
            <w:caps/>
            <w:webHidden/>
          </w:rPr>
          <w:fldChar w:fldCharType="separate"/>
        </w:r>
        <w:r w:rsidRPr="0068706A">
          <w:rPr>
            <w:caps/>
            <w:webHidden/>
          </w:rPr>
          <w:t>23</w:t>
        </w:r>
        <w:r w:rsidRPr="0068706A">
          <w:rPr>
            <w:caps/>
            <w:webHidden/>
          </w:rPr>
          <w:fldChar w:fldCharType="end"/>
        </w:r>
      </w:hyperlink>
    </w:p>
    <w:p w14:paraId="1677DC95" w14:textId="05D69D6E" w:rsidR="0068706A" w:rsidRPr="0068706A" w:rsidRDefault="0068706A" w:rsidP="0068706A">
      <w:pPr>
        <w:pStyle w:val="TOC2"/>
        <w:rPr>
          <w:rFonts w:eastAsiaTheme="minorEastAsia" w:cstheme="minorBidi"/>
          <w:bCs w:val="0"/>
          <w:caps/>
          <w:sz w:val="22"/>
          <w:szCs w:val="22"/>
          <w:lang/>
        </w:rPr>
      </w:pPr>
      <w:hyperlink w:anchor="_Toc7909472" w:history="1">
        <w:r w:rsidRPr="0068706A">
          <w:rPr>
            <w:rStyle w:val="Hyperlink"/>
            <w:caps/>
          </w:rPr>
          <w:t>6.2</w:t>
        </w:r>
        <w:r w:rsidRPr="0068706A">
          <w:rPr>
            <w:rFonts w:eastAsiaTheme="minorEastAsia" w:cstheme="minorBidi"/>
            <w:bCs w:val="0"/>
            <w:caps/>
            <w:sz w:val="22"/>
            <w:szCs w:val="22"/>
            <w:lang/>
          </w:rPr>
          <w:tab/>
        </w:r>
        <w:r w:rsidRPr="0068706A">
          <w:rPr>
            <w:rStyle w:val="Hyperlink"/>
            <w:caps/>
          </w:rPr>
          <w:t>PITCHING DISTANCES</w:t>
        </w:r>
        <w:r w:rsidRPr="0068706A">
          <w:rPr>
            <w:caps/>
            <w:webHidden/>
          </w:rPr>
          <w:tab/>
        </w:r>
        <w:r w:rsidRPr="0068706A">
          <w:rPr>
            <w:caps/>
            <w:webHidden/>
          </w:rPr>
          <w:fldChar w:fldCharType="begin"/>
        </w:r>
        <w:r w:rsidRPr="0068706A">
          <w:rPr>
            <w:caps/>
            <w:webHidden/>
          </w:rPr>
          <w:instrText xml:space="preserve"> PAGEREF _Toc7909472 \h </w:instrText>
        </w:r>
        <w:r w:rsidRPr="0068706A">
          <w:rPr>
            <w:caps/>
            <w:webHidden/>
          </w:rPr>
        </w:r>
        <w:r w:rsidRPr="0068706A">
          <w:rPr>
            <w:caps/>
            <w:webHidden/>
          </w:rPr>
          <w:fldChar w:fldCharType="separate"/>
        </w:r>
        <w:r w:rsidRPr="0068706A">
          <w:rPr>
            <w:caps/>
            <w:webHidden/>
          </w:rPr>
          <w:t>23</w:t>
        </w:r>
        <w:r w:rsidRPr="0068706A">
          <w:rPr>
            <w:caps/>
            <w:webHidden/>
          </w:rPr>
          <w:fldChar w:fldCharType="end"/>
        </w:r>
      </w:hyperlink>
    </w:p>
    <w:p w14:paraId="0F55EC7D" w14:textId="4673B671" w:rsidR="0068706A" w:rsidRPr="0068706A" w:rsidRDefault="0068706A" w:rsidP="0068706A">
      <w:pPr>
        <w:pStyle w:val="TOC2"/>
        <w:rPr>
          <w:rFonts w:eastAsiaTheme="minorEastAsia" w:cstheme="minorBidi"/>
          <w:bCs w:val="0"/>
          <w:caps/>
          <w:sz w:val="22"/>
          <w:szCs w:val="22"/>
          <w:lang/>
        </w:rPr>
      </w:pPr>
      <w:hyperlink w:anchor="_Toc7909473" w:history="1">
        <w:r w:rsidRPr="0068706A">
          <w:rPr>
            <w:rStyle w:val="Hyperlink"/>
            <w:caps/>
          </w:rPr>
          <w:t>6.3</w:t>
        </w:r>
        <w:r w:rsidRPr="0068706A">
          <w:rPr>
            <w:rFonts w:eastAsiaTheme="minorEastAsia" w:cstheme="minorBidi"/>
            <w:bCs w:val="0"/>
            <w:caps/>
            <w:sz w:val="22"/>
            <w:szCs w:val="22"/>
            <w:lang/>
          </w:rPr>
          <w:tab/>
        </w:r>
        <w:r w:rsidRPr="0068706A">
          <w:rPr>
            <w:rStyle w:val="Hyperlink"/>
            <w:caps/>
          </w:rPr>
          <w:t>COMMENCEMENT AND DURATION OF GAMES</w:t>
        </w:r>
        <w:r w:rsidRPr="0068706A">
          <w:rPr>
            <w:caps/>
            <w:webHidden/>
          </w:rPr>
          <w:tab/>
        </w:r>
        <w:r w:rsidRPr="0068706A">
          <w:rPr>
            <w:caps/>
            <w:webHidden/>
          </w:rPr>
          <w:fldChar w:fldCharType="begin"/>
        </w:r>
        <w:r w:rsidRPr="0068706A">
          <w:rPr>
            <w:caps/>
            <w:webHidden/>
          </w:rPr>
          <w:instrText xml:space="preserve"> PAGEREF _Toc7909473 \h </w:instrText>
        </w:r>
        <w:r w:rsidRPr="0068706A">
          <w:rPr>
            <w:caps/>
            <w:webHidden/>
          </w:rPr>
        </w:r>
        <w:r w:rsidRPr="0068706A">
          <w:rPr>
            <w:caps/>
            <w:webHidden/>
          </w:rPr>
          <w:fldChar w:fldCharType="separate"/>
        </w:r>
        <w:r w:rsidRPr="0068706A">
          <w:rPr>
            <w:caps/>
            <w:webHidden/>
          </w:rPr>
          <w:t>23</w:t>
        </w:r>
        <w:r w:rsidRPr="0068706A">
          <w:rPr>
            <w:caps/>
            <w:webHidden/>
          </w:rPr>
          <w:fldChar w:fldCharType="end"/>
        </w:r>
      </w:hyperlink>
    </w:p>
    <w:p w14:paraId="6E5E3F44" w14:textId="0944E995" w:rsidR="0068706A" w:rsidRPr="0068706A" w:rsidRDefault="0068706A" w:rsidP="0068706A">
      <w:pPr>
        <w:pStyle w:val="TOC2"/>
        <w:rPr>
          <w:rFonts w:eastAsiaTheme="minorEastAsia" w:cstheme="minorBidi"/>
          <w:bCs w:val="0"/>
          <w:caps/>
          <w:sz w:val="22"/>
          <w:szCs w:val="22"/>
          <w:lang/>
        </w:rPr>
      </w:pPr>
      <w:hyperlink w:anchor="_Toc7909474" w:history="1">
        <w:r w:rsidRPr="0068706A">
          <w:rPr>
            <w:rStyle w:val="Hyperlink"/>
            <w:caps/>
          </w:rPr>
          <w:t>6.4</w:t>
        </w:r>
        <w:r w:rsidRPr="0068706A">
          <w:rPr>
            <w:rFonts w:eastAsiaTheme="minorEastAsia" w:cstheme="minorBidi"/>
            <w:bCs w:val="0"/>
            <w:caps/>
            <w:sz w:val="22"/>
            <w:szCs w:val="22"/>
            <w:lang/>
          </w:rPr>
          <w:tab/>
        </w:r>
        <w:r w:rsidRPr="0068706A">
          <w:rPr>
            <w:rStyle w:val="Hyperlink"/>
            <w:caps/>
          </w:rPr>
          <w:t>TIE BREAKER</w:t>
        </w:r>
        <w:r w:rsidRPr="0068706A">
          <w:rPr>
            <w:caps/>
            <w:webHidden/>
          </w:rPr>
          <w:tab/>
        </w:r>
        <w:r w:rsidRPr="0068706A">
          <w:rPr>
            <w:caps/>
            <w:webHidden/>
          </w:rPr>
          <w:fldChar w:fldCharType="begin"/>
        </w:r>
        <w:r w:rsidRPr="0068706A">
          <w:rPr>
            <w:caps/>
            <w:webHidden/>
          </w:rPr>
          <w:instrText xml:space="preserve"> PAGEREF _Toc7909474 \h </w:instrText>
        </w:r>
        <w:r w:rsidRPr="0068706A">
          <w:rPr>
            <w:caps/>
            <w:webHidden/>
          </w:rPr>
        </w:r>
        <w:r w:rsidRPr="0068706A">
          <w:rPr>
            <w:caps/>
            <w:webHidden/>
          </w:rPr>
          <w:fldChar w:fldCharType="separate"/>
        </w:r>
        <w:r w:rsidRPr="0068706A">
          <w:rPr>
            <w:caps/>
            <w:webHidden/>
          </w:rPr>
          <w:t>26</w:t>
        </w:r>
        <w:r w:rsidRPr="0068706A">
          <w:rPr>
            <w:caps/>
            <w:webHidden/>
          </w:rPr>
          <w:fldChar w:fldCharType="end"/>
        </w:r>
      </w:hyperlink>
    </w:p>
    <w:p w14:paraId="30ADF4F6" w14:textId="2982E781" w:rsidR="0068706A" w:rsidRPr="0068706A" w:rsidRDefault="0068706A" w:rsidP="0068706A">
      <w:pPr>
        <w:pStyle w:val="TOC2"/>
        <w:rPr>
          <w:rFonts w:eastAsiaTheme="minorEastAsia" w:cstheme="minorBidi"/>
          <w:bCs w:val="0"/>
          <w:caps/>
          <w:sz w:val="22"/>
          <w:szCs w:val="22"/>
          <w:lang/>
        </w:rPr>
      </w:pPr>
      <w:hyperlink w:anchor="_Toc7909475" w:history="1">
        <w:r w:rsidRPr="0068706A">
          <w:rPr>
            <w:rStyle w:val="Hyperlink"/>
            <w:caps/>
          </w:rPr>
          <w:t>6.5</w:t>
        </w:r>
        <w:r w:rsidRPr="0068706A">
          <w:rPr>
            <w:rFonts w:eastAsiaTheme="minorEastAsia" w:cstheme="minorBidi"/>
            <w:bCs w:val="0"/>
            <w:caps/>
            <w:sz w:val="22"/>
            <w:szCs w:val="22"/>
            <w:lang/>
          </w:rPr>
          <w:tab/>
        </w:r>
        <w:r w:rsidRPr="0068706A">
          <w:rPr>
            <w:rStyle w:val="Hyperlink"/>
            <w:caps/>
          </w:rPr>
          <w:t>TOSS</w:t>
        </w:r>
        <w:r w:rsidRPr="0068706A">
          <w:rPr>
            <w:caps/>
            <w:webHidden/>
          </w:rPr>
          <w:tab/>
        </w:r>
        <w:r w:rsidRPr="0068706A">
          <w:rPr>
            <w:caps/>
            <w:webHidden/>
          </w:rPr>
          <w:fldChar w:fldCharType="begin"/>
        </w:r>
        <w:r w:rsidRPr="0068706A">
          <w:rPr>
            <w:caps/>
            <w:webHidden/>
          </w:rPr>
          <w:instrText xml:space="preserve"> PAGEREF _Toc7909475 \h </w:instrText>
        </w:r>
        <w:r w:rsidRPr="0068706A">
          <w:rPr>
            <w:caps/>
            <w:webHidden/>
          </w:rPr>
        </w:r>
        <w:r w:rsidRPr="0068706A">
          <w:rPr>
            <w:caps/>
            <w:webHidden/>
          </w:rPr>
          <w:fldChar w:fldCharType="separate"/>
        </w:r>
        <w:r w:rsidRPr="0068706A">
          <w:rPr>
            <w:caps/>
            <w:webHidden/>
          </w:rPr>
          <w:t>26</w:t>
        </w:r>
        <w:r w:rsidRPr="0068706A">
          <w:rPr>
            <w:caps/>
            <w:webHidden/>
          </w:rPr>
          <w:fldChar w:fldCharType="end"/>
        </w:r>
      </w:hyperlink>
    </w:p>
    <w:p w14:paraId="1C9B5284" w14:textId="0C5D0B69" w:rsidR="0068706A" w:rsidRPr="0068706A" w:rsidRDefault="0068706A" w:rsidP="0068706A">
      <w:pPr>
        <w:pStyle w:val="TOC2"/>
        <w:rPr>
          <w:rFonts w:eastAsiaTheme="minorEastAsia" w:cstheme="minorBidi"/>
          <w:bCs w:val="0"/>
          <w:caps/>
          <w:sz w:val="22"/>
          <w:szCs w:val="22"/>
          <w:lang/>
        </w:rPr>
      </w:pPr>
      <w:hyperlink w:anchor="_Toc7909476" w:history="1">
        <w:r w:rsidRPr="0068706A">
          <w:rPr>
            <w:rStyle w:val="Hyperlink"/>
            <w:caps/>
          </w:rPr>
          <w:t>6.6</w:t>
        </w:r>
        <w:r w:rsidRPr="0068706A">
          <w:rPr>
            <w:rFonts w:eastAsiaTheme="minorEastAsia" w:cstheme="minorBidi"/>
            <w:bCs w:val="0"/>
            <w:caps/>
            <w:sz w:val="22"/>
            <w:szCs w:val="22"/>
            <w:lang/>
          </w:rPr>
          <w:tab/>
        </w:r>
        <w:r w:rsidRPr="0068706A">
          <w:rPr>
            <w:rStyle w:val="Hyperlink"/>
            <w:caps/>
          </w:rPr>
          <w:t>WARM-UP</w:t>
        </w:r>
        <w:r w:rsidRPr="0068706A">
          <w:rPr>
            <w:caps/>
            <w:webHidden/>
          </w:rPr>
          <w:tab/>
        </w:r>
        <w:r w:rsidRPr="0068706A">
          <w:rPr>
            <w:caps/>
            <w:webHidden/>
          </w:rPr>
          <w:fldChar w:fldCharType="begin"/>
        </w:r>
        <w:r w:rsidRPr="0068706A">
          <w:rPr>
            <w:caps/>
            <w:webHidden/>
          </w:rPr>
          <w:instrText xml:space="preserve"> PAGEREF _Toc7909476 \h </w:instrText>
        </w:r>
        <w:r w:rsidRPr="0068706A">
          <w:rPr>
            <w:caps/>
            <w:webHidden/>
          </w:rPr>
        </w:r>
        <w:r w:rsidRPr="0068706A">
          <w:rPr>
            <w:caps/>
            <w:webHidden/>
          </w:rPr>
          <w:fldChar w:fldCharType="separate"/>
        </w:r>
        <w:r w:rsidRPr="0068706A">
          <w:rPr>
            <w:caps/>
            <w:webHidden/>
          </w:rPr>
          <w:t>26</w:t>
        </w:r>
        <w:r w:rsidRPr="0068706A">
          <w:rPr>
            <w:caps/>
            <w:webHidden/>
          </w:rPr>
          <w:fldChar w:fldCharType="end"/>
        </w:r>
      </w:hyperlink>
    </w:p>
    <w:p w14:paraId="0DB960EE" w14:textId="7E0B57AD" w:rsidR="0068706A" w:rsidRPr="0068706A" w:rsidRDefault="0068706A" w:rsidP="0068706A">
      <w:pPr>
        <w:pStyle w:val="TOC2"/>
        <w:rPr>
          <w:rFonts w:eastAsiaTheme="minorEastAsia" w:cstheme="minorBidi"/>
          <w:bCs w:val="0"/>
          <w:caps/>
          <w:sz w:val="22"/>
          <w:szCs w:val="22"/>
          <w:lang/>
        </w:rPr>
      </w:pPr>
      <w:hyperlink w:anchor="_Toc7909477" w:history="1">
        <w:r w:rsidRPr="0068706A">
          <w:rPr>
            <w:rStyle w:val="Hyperlink"/>
            <w:caps/>
          </w:rPr>
          <w:t>6.7</w:t>
        </w:r>
        <w:r w:rsidRPr="0068706A">
          <w:rPr>
            <w:rFonts w:eastAsiaTheme="minorEastAsia" w:cstheme="minorBidi"/>
            <w:bCs w:val="0"/>
            <w:caps/>
            <w:sz w:val="22"/>
            <w:szCs w:val="22"/>
            <w:lang/>
          </w:rPr>
          <w:tab/>
        </w:r>
        <w:r w:rsidRPr="0068706A">
          <w:rPr>
            <w:rStyle w:val="Hyperlink"/>
            <w:caps/>
          </w:rPr>
          <w:t>SCOREBOOKS</w:t>
        </w:r>
        <w:r w:rsidRPr="0068706A">
          <w:rPr>
            <w:caps/>
            <w:webHidden/>
          </w:rPr>
          <w:tab/>
        </w:r>
        <w:r w:rsidRPr="0068706A">
          <w:rPr>
            <w:caps/>
            <w:webHidden/>
          </w:rPr>
          <w:fldChar w:fldCharType="begin"/>
        </w:r>
        <w:r w:rsidRPr="0068706A">
          <w:rPr>
            <w:caps/>
            <w:webHidden/>
          </w:rPr>
          <w:instrText xml:space="preserve"> PAGEREF _Toc7909477 \h </w:instrText>
        </w:r>
        <w:r w:rsidRPr="0068706A">
          <w:rPr>
            <w:caps/>
            <w:webHidden/>
          </w:rPr>
        </w:r>
        <w:r w:rsidRPr="0068706A">
          <w:rPr>
            <w:caps/>
            <w:webHidden/>
          </w:rPr>
          <w:fldChar w:fldCharType="separate"/>
        </w:r>
        <w:r w:rsidRPr="0068706A">
          <w:rPr>
            <w:caps/>
            <w:webHidden/>
          </w:rPr>
          <w:t>27</w:t>
        </w:r>
        <w:r w:rsidRPr="0068706A">
          <w:rPr>
            <w:caps/>
            <w:webHidden/>
          </w:rPr>
          <w:fldChar w:fldCharType="end"/>
        </w:r>
      </w:hyperlink>
    </w:p>
    <w:p w14:paraId="1BC84F2C" w14:textId="3E923CB5" w:rsidR="0068706A" w:rsidRPr="0068706A" w:rsidRDefault="0068706A" w:rsidP="0068706A">
      <w:pPr>
        <w:pStyle w:val="TOC2"/>
        <w:rPr>
          <w:rFonts w:eastAsiaTheme="minorEastAsia" w:cstheme="minorBidi"/>
          <w:bCs w:val="0"/>
          <w:caps/>
          <w:sz w:val="22"/>
          <w:szCs w:val="22"/>
          <w:lang/>
        </w:rPr>
      </w:pPr>
      <w:hyperlink w:anchor="_Toc7909478" w:history="1">
        <w:r w:rsidRPr="0068706A">
          <w:rPr>
            <w:rStyle w:val="Hyperlink"/>
            <w:caps/>
          </w:rPr>
          <w:t>6.8</w:t>
        </w:r>
        <w:r w:rsidRPr="0068706A">
          <w:rPr>
            <w:rFonts w:eastAsiaTheme="minorEastAsia" w:cstheme="minorBidi"/>
            <w:bCs w:val="0"/>
            <w:caps/>
            <w:sz w:val="22"/>
            <w:szCs w:val="22"/>
            <w:lang/>
          </w:rPr>
          <w:tab/>
        </w:r>
        <w:r w:rsidRPr="0068706A">
          <w:rPr>
            <w:rStyle w:val="Hyperlink"/>
            <w:caps/>
          </w:rPr>
          <w:t>Bench lists/sheets</w:t>
        </w:r>
        <w:r w:rsidRPr="0068706A">
          <w:rPr>
            <w:caps/>
            <w:webHidden/>
          </w:rPr>
          <w:tab/>
        </w:r>
        <w:r w:rsidRPr="0068706A">
          <w:rPr>
            <w:caps/>
            <w:webHidden/>
          </w:rPr>
          <w:fldChar w:fldCharType="begin"/>
        </w:r>
        <w:r w:rsidRPr="0068706A">
          <w:rPr>
            <w:caps/>
            <w:webHidden/>
          </w:rPr>
          <w:instrText xml:space="preserve"> PAGEREF _Toc7909478 \h </w:instrText>
        </w:r>
        <w:r w:rsidRPr="0068706A">
          <w:rPr>
            <w:caps/>
            <w:webHidden/>
          </w:rPr>
        </w:r>
        <w:r w:rsidRPr="0068706A">
          <w:rPr>
            <w:caps/>
            <w:webHidden/>
          </w:rPr>
          <w:fldChar w:fldCharType="separate"/>
        </w:r>
        <w:r w:rsidRPr="0068706A">
          <w:rPr>
            <w:caps/>
            <w:webHidden/>
          </w:rPr>
          <w:t>27</w:t>
        </w:r>
        <w:r w:rsidRPr="0068706A">
          <w:rPr>
            <w:caps/>
            <w:webHidden/>
          </w:rPr>
          <w:fldChar w:fldCharType="end"/>
        </w:r>
      </w:hyperlink>
    </w:p>
    <w:p w14:paraId="6E92141D" w14:textId="21616E4F" w:rsidR="0068706A" w:rsidRPr="0068706A" w:rsidRDefault="0068706A" w:rsidP="0068706A">
      <w:pPr>
        <w:pStyle w:val="TOC2"/>
        <w:rPr>
          <w:rFonts w:eastAsiaTheme="minorEastAsia" w:cstheme="minorBidi"/>
          <w:bCs w:val="0"/>
          <w:caps/>
          <w:sz w:val="22"/>
          <w:szCs w:val="22"/>
          <w:lang/>
        </w:rPr>
      </w:pPr>
      <w:hyperlink w:anchor="_Toc7909479" w:history="1">
        <w:r w:rsidRPr="0068706A">
          <w:rPr>
            <w:rStyle w:val="Hyperlink"/>
            <w:caps/>
          </w:rPr>
          <w:t>6.9</w:t>
        </w:r>
        <w:r w:rsidRPr="0068706A">
          <w:rPr>
            <w:rFonts w:eastAsiaTheme="minorEastAsia" w:cstheme="minorBidi"/>
            <w:bCs w:val="0"/>
            <w:caps/>
            <w:sz w:val="22"/>
            <w:szCs w:val="22"/>
            <w:lang/>
          </w:rPr>
          <w:tab/>
        </w:r>
        <w:r w:rsidRPr="0068706A">
          <w:rPr>
            <w:rStyle w:val="Hyperlink"/>
            <w:caps/>
          </w:rPr>
          <w:t>MATCH BALLS</w:t>
        </w:r>
        <w:r w:rsidRPr="0068706A">
          <w:rPr>
            <w:caps/>
            <w:webHidden/>
          </w:rPr>
          <w:tab/>
        </w:r>
        <w:r w:rsidRPr="0068706A">
          <w:rPr>
            <w:caps/>
            <w:webHidden/>
          </w:rPr>
          <w:fldChar w:fldCharType="begin"/>
        </w:r>
        <w:r w:rsidRPr="0068706A">
          <w:rPr>
            <w:caps/>
            <w:webHidden/>
          </w:rPr>
          <w:instrText xml:space="preserve"> PAGEREF _Toc7909479 \h </w:instrText>
        </w:r>
        <w:r w:rsidRPr="0068706A">
          <w:rPr>
            <w:caps/>
            <w:webHidden/>
          </w:rPr>
        </w:r>
        <w:r w:rsidRPr="0068706A">
          <w:rPr>
            <w:caps/>
            <w:webHidden/>
          </w:rPr>
          <w:fldChar w:fldCharType="separate"/>
        </w:r>
        <w:r w:rsidRPr="0068706A">
          <w:rPr>
            <w:caps/>
            <w:webHidden/>
          </w:rPr>
          <w:t>27</w:t>
        </w:r>
        <w:r w:rsidRPr="0068706A">
          <w:rPr>
            <w:caps/>
            <w:webHidden/>
          </w:rPr>
          <w:fldChar w:fldCharType="end"/>
        </w:r>
      </w:hyperlink>
    </w:p>
    <w:p w14:paraId="751A8129" w14:textId="508CB0F6" w:rsidR="0068706A" w:rsidRPr="0068706A" w:rsidRDefault="0068706A" w:rsidP="0068706A">
      <w:pPr>
        <w:pStyle w:val="TOC2"/>
        <w:rPr>
          <w:rFonts w:eastAsiaTheme="minorEastAsia" w:cstheme="minorBidi"/>
          <w:bCs w:val="0"/>
          <w:caps/>
          <w:sz w:val="22"/>
          <w:szCs w:val="22"/>
          <w:lang/>
        </w:rPr>
      </w:pPr>
      <w:hyperlink w:anchor="_Toc7909480" w:history="1">
        <w:r w:rsidRPr="0068706A">
          <w:rPr>
            <w:rStyle w:val="Hyperlink"/>
            <w:caps/>
          </w:rPr>
          <w:t>6.10</w:t>
        </w:r>
        <w:r w:rsidRPr="0068706A">
          <w:rPr>
            <w:rFonts w:eastAsiaTheme="minorEastAsia" w:cstheme="minorBidi"/>
            <w:bCs w:val="0"/>
            <w:caps/>
            <w:sz w:val="22"/>
            <w:szCs w:val="22"/>
            <w:lang/>
          </w:rPr>
          <w:tab/>
        </w:r>
        <w:r w:rsidRPr="0068706A">
          <w:rPr>
            <w:rStyle w:val="Hyperlink"/>
            <w:caps/>
          </w:rPr>
          <w:t>RUN AHEAD RULE</w:t>
        </w:r>
        <w:r w:rsidRPr="0068706A">
          <w:rPr>
            <w:caps/>
            <w:webHidden/>
          </w:rPr>
          <w:tab/>
        </w:r>
        <w:r w:rsidRPr="0068706A">
          <w:rPr>
            <w:caps/>
            <w:webHidden/>
          </w:rPr>
          <w:fldChar w:fldCharType="begin"/>
        </w:r>
        <w:r w:rsidRPr="0068706A">
          <w:rPr>
            <w:caps/>
            <w:webHidden/>
          </w:rPr>
          <w:instrText xml:space="preserve"> PAGEREF _Toc7909480 \h </w:instrText>
        </w:r>
        <w:r w:rsidRPr="0068706A">
          <w:rPr>
            <w:caps/>
            <w:webHidden/>
          </w:rPr>
        </w:r>
        <w:r w:rsidRPr="0068706A">
          <w:rPr>
            <w:caps/>
            <w:webHidden/>
          </w:rPr>
          <w:fldChar w:fldCharType="separate"/>
        </w:r>
        <w:r w:rsidRPr="0068706A">
          <w:rPr>
            <w:caps/>
            <w:webHidden/>
          </w:rPr>
          <w:t>27</w:t>
        </w:r>
        <w:r w:rsidRPr="0068706A">
          <w:rPr>
            <w:caps/>
            <w:webHidden/>
          </w:rPr>
          <w:fldChar w:fldCharType="end"/>
        </w:r>
      </w:hyperlink>
    </w:p>
    <w:p w14:paraId="14DA0000" w14:textId="7EC470BE" w:rsidR="0068706A" w:rsidRPr="0068706A" w:rsidRDefault="0068706A" w:rsidP="0068706A">
      <w:pPr>
        <w:pStyle w:val="TOC2"/>
        <w:rPr>
          <w:rFonts w:eastAsiaTheme="minorEastAsia" w:cstheme="minorBidi"/>
          <w:bCs w:val="0"/>
          <w:caps/>
          <w:sz w:val="22"/>
          <w:szCs w:val="22"/>
          <w:lang/>
        </w:rPr>
      </w:pPr>
      <w:hyperlink w:anchor="_Toc7909481" w:history="1">
        <w:r w:rsidRPr="0068706A">
          <w:rPr>
            <w:rStyle w:val="Hyperlink"/>
            <w:caps/>
          </w:rPr>
          <w:t>6.11</w:t>
        </w:r>
        <w:r w:rsidRPr="0068706A">
          <w:rPr>
            <w:rFonts w:eastAsiaTheme="minorEastAsia" w:cstheme="minorBidi"/>
            <w:bCs w:val="0"/>
            <w:caps/>
            <w:sz w:val="22"/>
            <w:szCs w:val="22"/>
            <w:lang/>
          </w:rPr>
          <w:tab/>
        </w:r>
        <w:r w:rsidRPr="0068706A">
          <w:rPr>
            <w:rStyle w:val="Hyperlink"/>
            <w:caps/>
          </w:rPr>
          <w:t>INTENTIONAL WALK RULE</w:t>
        </w:r>
        <w:r w:rsidRPr="0068706A">
          <w:rPr>
            <w:caps/>
            <w:webHidden/>
          </w:rPr>
          <w:tab/>
        </w:r>
        <w:r w:rsidRPr="0068706A">
          <w:rPr>
            <w:caps/>
            <w:webHidden/>
          </w:rPr>
          <w:fldChar w:fldCharType="begin"/>
        </w:r>
        <w:r w:rsidRPr="0068706A">
          <w:rPr>
            <w:caps/>
            <w:webHidden/>
          </w:rPr>
          <w:instrText xml:space="preserve"> PAGEREF _Toc7909481 \h </w:instrText>
        </w:r>
        <w:r w:rsidRPr="0068706A">
          <w:rPr>
            <w:caps/>
            <w:webHidden/>
          </w:rPr>
        </w:r>
        <w:r w:rsidRPr="0068706A">
          <w:rPr>
            <w:caps/>
            <w:webHidden/>
          </w:rPr>
          <w:fldChar w:fldCharType="separate"/>
        </w:r>
        <w:r w:rsidRPr="0068706A">
          <w:rPr>
            <w:caps/>
            <w:webHidden/>
          </w:rPr>
          <w:t>28</w:t>
        </w:r>
        <w:r w:rsidRPr="0068706A">
          <w:rPr>
            <w:caps/>
            <w:webHidden/>
          </w:rPr>
          <w:fldChar w:fldCharType="end"/>
        </w:r>
      </w:hyperlink>
    </w:p>
    <w:p w14:paraId="0A3ECE74" w14:textId="61ADB1F0" w:rsidR="0068706A" w:rsidRPr="0068706A" w:rsidRDefault="0068706A" w:rsidP="0068706A">
      <w:pPr>
        <w:pStyle w:val="TOC2"/>
        <w:rPr>
          <w:rFonts w:eastAsiaTheme="minorEastAsia" w:cstheme="minorBidi"/>
          <w:bCs w:val="0"/>
          <w:caps/>
          <w:sz w:val="22"/>
          <w:szCs w:val="22"/>
          <w:lang/>
        </w:rPr>
      </w:pPr>
      <w:hyperlink w:anchor="_Toc7909482" w:history="1">
        <w:r w:rsidRPr="0068706A">
          <w:rPr>
            <w:rStyle w:val="Hyperlink"/>
            <w:caps/>
          </w:rPr>
          <w:t>6.12</w:t>
        </w:r>
        <w:r w:rsidRPr="0068706A">
          <w:rPr>
            <w:rFonts w:eastAsiaTheme="minorEastAsia" w:cstheme="minorBidi"/>
            <w:bCs w:val="0"/>
            <w:caps/>
            <w:sz w:val="22"/>
            <w:szCs w:val="22"/>
            <w:lang/>
          </w:rPr>
          <w:tab/>
        </w:r>
        <w:r w:rsidRPr="0068706A">
          <w:rPr>
            <w:rStyle w:val="Hyperlink"/>
            <w:caps/>
          </w:rPr>
          <w:t>POINTS</w:t>
        </w:r>
        <w:r w:rsidRPr="0068706A">
          <w:rPr>
            <w:caps/>
            <w:webHidden/>
          </w:rPr>
          <w:tab/>
        </w:r>
        <w:r w:rsidRPr="0068706A">
          <w:rPr>
            <w:caps/>
            <w:webHidden/>
          </w:rPr>
          <w:fldChar w:fldCharType="begin"/>
        </w:r>
        <w:r w:rsidRPr="0068706A">
          <w:rPr>
            <w:caps/>
            <w:webHidden/>
          </w:rPr>
          <w:instrText xml:space="preserve"> PAGEREF _Toc7909482 \h </w:instrText>
        </w:r>
        <w:r w:rsidRPr="0068706A">
          <w:rPr>
            <w:caps/>
            <w:webHidden/>
          </w:rPr>
        </w:r>
        <w:r w:rsidRPr="0068706A">
          <w:rPr>
            <w:caps/>
            <w:webHidden/>
          </w:rPr>
          <w:fldChar w:fldCharType="separate"/>
        </w:r>
        <w:r w:rsidRPr="0068706A">
          <w:rPr>
            <w:caps/>
            <w:webHidden/>
          </w:rPr>
          <w:t>28</w:t>
        </w:r>
        <w:r w:rsidRPr="0068706A">
          <w:rPr>
            <w:caps/>
            <w:webHidden/>
          </w:rPr>
          <w:fldChar w:fldCharType="end"/>
        </w:r>
      </w:hyperlink>
    </w:p>
    <w:p w14:paraId="2682F270" w14:textId="544AE07B" w:rsidR="0068706A" w:rsidRPr="0068706A" w:rsidRDefault="0068706A" w:rsidP="0068706A">
      <w:pPr>
        <w:pStyle w:val="TOC2"/>
        <w:rPr>
          <w:rFonts w:eastAsiaTheme="minorEastAsia" w:cstheme="minorBidi"/>
          <w:bCs w:val="0"/>
          <w:caps/>
          <w:sz w:val="22"/>
          <w:szCs w:val="22"/>
          <w:lang/>
        </w:rPr>
      </w:pPr>
      <w:hyperlink w:anchor="_Toc7909483" w:history="1">
        <w:r w:rsidRPr="0068706A">
          <w:rPr>
            <w:rStyle w:val="Hyperlink"/>
            <w:caps/>
          </w:rPr>
          <w:t>6.13</w:t>
        </w:r>
        <w:r w:rsidRPr="0068706A">
          <w:rPr>
            <w:rFonts w:eastAsiaTheme="minorEastAsia" w:cstheme="minorBidi"/>
            <w:bCs w:val="0"/>
            <w:caps/>
            <w:sz w:val="22"/>
            <w:szCs w:val="22"/>
            <w:lang/>
          </w:rPr>
          <w:tab/>
        </w:r>
        <w:r w:rsidRPr="0068706A">
          <w:rPr>
            <w:rStyle w:val="Hyperlink"/>
            <w:caps/>
          </w:rPr>
          <w:t>PROTESTS REGARDING SCORING OF RUNS</w:t>
        </w:r>
        <w:r w:rsidRPr="0068706A">
          <w:rPr>
            <w:caps/>
            <w:webHidden/>
          </w:rPr>
          <w:tab/>
        </w:r>
        <w:r w:rsidRPr="0068706A">
          <w:rPr>
            <w:caps/>
            <w:webHidden/>
          </w:rPr>
          <w:fldChar w:fldCharType="begin"/>
        </w:r>
        <w:r w:rsidRPr="0068706A">
          <w:rPr>
            <w:caps/>
            <w:webHidden/>
          </w:rPr>
          <w:instrText xml:space="preserve"> PAGEREF _Toc7909483 \h </w:instrText>
        </w:r>
        <w:r w:rsidRPr="0068706A">
          <w:rPr>
            <w:caps/>
            <w:webHidden/>
          </w:rPr>
        </w:r>
        <w:r w:rsidRPr="0068706A">
          <w:rPr>
            <w:caps/>
            <w:webHidden/>
          </w:rPr>
          <w:fldChar w:fldCharType="separate"/>
        </w:r>
        <w:r w:rsidRPr="0068706A">
          <w:rPr>
            <w:caps/>
            <w:webHidden/>
          </w:rPr>
          <w:t>28</w:t>
        </w:r>
        <w:r w:rsidRPr="0068706A">
          <w:rPr>
            <w:caps/>
            <w:webHidden/>
          </w:rPr>
          <w:fldChar w:fldCharType="end"/>
        </w:r>
      </w:hyperlink>
    </w:p>
    <w:p w14:paraId="089B724E" w14:textId="7BA01C5A" w:rsidR="0068706A" w:rsidRPr="0068706A" w:rsidRDefault="0068706A" w:rsidP="0068706A">
      <w:pPr>
        <w:pStyle w:val="TOC2"/>
        <w:rPr>
          <w:rFonts w:eastAsiaTheme="minorEastAsia" w:cstheme="minorBidi"/>
          <w:bCs w:val="0"/>
          <w:caps/>
          <w:sz w:val="22"/>
          <w:szCs w:val="22"/>
          <w:lang/>
        </w:rPr>
      </w:pPr>
      <w:hyperlink w:anchor="_Toc7909484" w:history="1">
        <w:r w:rsidRPr="0068706A">
          <w:rPr>
            <w:rStyle w:val="Hyperlink"/>
            <w:caps/>
          </w:rPr>
          <w:t>6.14</w:t>
        </w:r>
        <w:r w:rsidRPr="0068706A">
          <w:rPr>
            <w:rFonts w:eastAsiaTheme="minorEastAsia" w:cstheme="minorBidi"/>
            <w:bCs w:val="0"/>
            <w:caps/>
            <w:sz w:val="22"/>
            <w:szCs w:val="22"/>
            <w:lang/>
          </w:rPr>
          <w:tab/>
        </w:r>
        <w:r w:rsidRPr="0068706A">
          <w:rPr>
            <w:rStyle w:val="Hyperlink"/>
            <w:caps/>
          </w:rPr>
          <w:t>PROTESTS RELATING TO PLACINGS</w:t>
        </w:r>
        <w:r w:rsidRPr="0068706A">
          <w:rPr>
            <w:caps/>
            <w:webHidden/>
          </w:rPr>
          <w:tab/>
        </w:r>
        <w:r w:rsidRPr="0068706A">
          <w:rPr>
            <w:caps/>
            <w:webHidden/>
          </w:rPr>
          <w:fldChar w:fldCharType="begin"/>
        </w:r>
        <w:r w:rsidRPr="0068706A">
          <w:rPr>
            <w:caps/>
            <w:webHidden/>
          </w:rPr>
          <w:instrText xml:space="preserve"> PAGEREF _Toc7909484 \h </w:instrText>
        </w:r>
        <w:r w:rsidRPr="0068706A">
          <w:rPr>
            <w:caps/>
            <w:webHidden/>
          </w:rPr>
        </w:r>
        <w:r w:rsidRPr="0068706A">
          <w:rPr>
            <w:caps/>
            <w:webHidden/>
          </w:rPr>
          <w:fldChar w:fldCharType="separate"/>
        </w:r>
        <w:r w:rsidRPr="0068706A">
          <w:rPr>
            <w:caps/>
            <w:webHidden/>
          </w:rPr>
          <w:t>28</w:t>
        </w:r>
        <w:r w:rsidRPr="0068706A">
          <w:rPr>
            <w:caps/>
            <w:webHidden/>
          </w:rPr>
          <w:fldChar w:fldCharType="end"/>
        </w:r>
      </w:hyperlink>
    </w:p>
    <w:p w14:paraId="4E7CD5FA" w14:textId="2E4E5A32" w:rsidR="0068706A" w:rsidRPr="0068706A" w:rsidRDefault="0068706A" w:rsidP="0068706A">
      <w:pPr>
        <w:pStyle w:val="TOC2"/>
        <w:rPr>
          <w:rFonts w:eastAsiaTheme="minorEastAsia" w:cstheme="minorBidi"/>
          <w:bCs w:val="0"/>
          <w:caps/>
          <w:sz w:val="22"/>
          <w:szCs w:val="22"/>
          <w:lang/>
        </w:rPr>
      </w:pPr>
      <w:hyperlink w:anchor="_Toc7909485" w:history="1">
        <w:r w:rsidRPr="0068706A">
          <w:rPr>
            <w:rStyle w:val="Hyperlink"/>
            <w:caps/>
          </w:rPr>
          <w:t>6.15</w:t>
        </w:r>
        <w:r w:rsidRPr="0068706A">
          <w:rPr>
            <w:rFonts w:eastAsiaTheme="minorEastAsia" w:cstheme="minorBidi"/>
            <w:bCs w:val="0"/>
            <w:caps/>
            <w:sz w:val="22"/>
            <w:szCs w:val="22"/>
            <w:lang/>
          </w:rPr>
          <w:tab/>
        </w:r>
        <w:r w:rsidRPr="0068706A">
          <w:rPr>
            <w:rStyle w:val="Hyperlink"/>
            <w:caps/>
          </w:rPr>
          <w:t>EJECTION OF PLAYERS/OFFICIALS FROM A GAME</w:t>
        </w:r>
        <w:r w:rsidRPr="0068706A">
          <w:rPr>
            <w:caps/>
            <w:webHidden/>
          </w:rPr>
          <w:tab/>
        </w:r>
        <w:r w:rsidRPr="0068706A">
          <w:rPr>
            <w:caps/>
            <w:webHidden/>
          </w:rPr>
          <w:fldChar w:fldCharType="begin"/>
        </w:r>
        <w:r w:rsidRPr="0068706A">
          <w:rPr>
            <w:caps/>
            <w:webHidden/>
          </w:rPr>
          <w:instrText xml:space="preserve"> PAGEREF _Toc7909485 \h </w:instrText>
        </w:r>
        <w:r w:rsidRPr="0068706A">
          <w:rPr>
            <w:caps/>
            <w:webHidden/>
          </w:rPr>
        </w:r>
        <w:r w:rsidRPr="0068706A">
          <w:rPr>
            <w:caps/>
            <w:webHidden/>
          </w:rPr>
          <w:fldChar w:fldCharType="separate"/>
        </w:r>
        <w:r w:rsidRPr="0068706A">
          <w:rPr>
            <w:caps/>
            <w:webHidden/>
          </w:rPr>
          <w:t>29</w:t>
        </w:r>
        <w:r w:rsidRPr="0068706A">
          <w:rPr>
            <w:caps/>
            <w:webHidden/>
          </w:rPr>
          <w:fldChar w:fldCharType="end"/>
        </w:r>
      </w:hyperlink>
    </w:p>
    <w:p w14:paraId="2629C824" w14:textId="00E428D1" w:rsidR="0068706A" w:rsidRPr="0068706A" w:rsidRDefault="0068706A" w:rsidP="0068706A">
      <w:pPr>
        <w:pStyle w:val="TOC2"/>
        <w:rPr>
          <w:rFonts w:eastAsiaTheme="minorEastAsia" w:cstheme="minorBidi"/>
          <w:bCs w:val="0"/>
          <w:caps/>
          <w:sz w:val="22"/>
          <w:szCs w:val="22"/>
          <w:lang/>
        </w:rPr>
      </w:pPr>
      <w:hyperlink w:anchor="_Toc7909486" w:history="1">
        <w:r w:rsidRPr="0068706A">
          <w:rPr>
            <w:rStyle w:val="Hyperlink"/>
            <w:caps/>
          </w:rPr>
          <w:t>6.16</w:t>
        </w:r>
        <w:r w:rsidRPr="0068706A">
          <w:rPr>
            <w:rFonts w:eastAsiaTheme="minorEastAsia" w:cstheme="minorBidi"/>
            <w:bCs w:val="0"/>
            <w:caps/>
            <w:sz w:val="22"/>
            <w:szCs w:val="22"/>
            <w:lang/>
          </w:rPr>
          <w:tab/>
        </w:r>
        <w:r w:rsidRPr="0068706A">
          <w:rPr>
            <w:rStyle w:val="Hyperlink"/>
            <w:caps/>
          </w:rPr>
          <w:t>DETERMINING TIED POSTIONS</w:t>
        </w:r>
        <w:r w:rsidRPr="0068706A">
          <w:rPr>
            <w:caps/>
            <w:webHidden/>
          </w:rPr>
          <w:tab/>
        </w:r>
        <w:r w:rsidRPr="0068706A">
          <w:rPr>
            <w:caps/>
            <w:webHidden/>
          </w:rPr>
          <w:fldChar w:fldCharType="begin"/>
        </w:r>
        <w:r w:rsidRPr="0068706A">
          <w:rPr>
            <w:caps/>
            <w:webHidden/>
          </w:rPr>
          <w:instrText xml:space="preserve"> PAGEREF _Toc7909486 \h </w:instrText>
        </w:r>
        <w:r w:rsidRPr="0068706A">
          <w:rPr>
            <w:caps/>
            <w:webHidden/>
          </w:rPr>
        </w:r>
        <w:r w:rsidRPr="0068706A">
          <w:rPr>
            <w:caps/>
            <w:webHidden/>
          </w:rPr>
          <w:fldChar w:fldCharType="separate"/>
        </w:r>
        <w:r w:rsidRPr="0068706A">
          <w:rPr>
            <w:caps/>
            <w:webHidden/>
          </w:rPr>
          <w:t>30</w:t>
        </w:r>
        <w:r w:rsidRPr="0068706A">
          <w:rPr>
            <w:caps/>
            <w:webHidden/>
          </w:rPr>
          <w:fldChar w:fldCharType="end"/>
        </w:r>
      </w:hyperlink>
    </w:p>
    <w:p w14:paraId="2BEFCB45" w14:textId="714D719D" w:rsidR="0068706A" w:rsidRPr="0068706A" w:rsidRDefault="0068706A" w:rsidP="0068706A">
      <w:pPr>
        <w:pStyle w:val="TOC2"/>
        <w:rPr>
          <w:rFonts w:eastAsiaTheme="minorEastAsia" w:cstheme="minorBidi"/>
          <w:bCs w:val="0"/>
          <w:caps/>
          <w:sz w:val="22"/>
          <w:szCs w:val="22"/>
          <w:lang/>
        </w:rPr>
      </w:pPr>
      <w:hyperlink w:anchor="_Toc7909487" w:history="1">
        <w:r w:rsidRPr="0068706A">
          <w:rPr>
            <w:rStyle w:val="Hyperlink"/>
            <w:caps/>
          </w:rPr>
          <w:t>6.17</w:t>
        </w:r>
        <w:r w:rsidRPr="0068706A">
          <w:rPr>
            <w:rFonts w:eastAsiaTheme="minorEastAsia" w:cstheme="minorBidi"/>
            <w:bCs w:val="0"/>
            <w:caps/>
            <w:sz w:val="22"/>
            <w:szCs w:val="22"/>
            <w:lang/>
          </w:rPr>
          <w:tab/>
        </w:r>
        <w:r w:rsidRPr="0068706A">
          <w:rPr>
            <w:rStyle w:val="Hyperlink"/>
            <w:caps/>
          </w:rPr>
          <w:t>FORFEITS</w:t>
        </w:r>
        <w:r w:rsidRPr="0068706A">
          <w:rPr>
            <w:caps/>
            <w:webHidden/>
          </w:rPr>
          <w:tab/>
        </w:r>
        <w:r w:rsidRPr="0068706A">
          <w:rPr>
            <w:caps/>
            <w:webHidden/>
          </w:rPr>
          <w:fldChar w:fldCharType="begin"/>
        </w:r>
        <w:r w:rsidRPr="0068706A">
          <w:rPr>
            <w:caps/>
            <w:webHidden/>
          </w:rPr>
          <w:instrText xml:space="preserve"> PAGEREF _Toc7909487 \h </w:instrText>
        </w:r>
        <w:r w:rsidRPr="0068706A">
          <w:rPr>
            <w:caps/>
            <w:webHidden/>
          </w:rPr>
        </w:r>
        <w:r w:rsidRPr="0068706A">
          <w:rPr>
            <w:caps/>
            <w:webHidden/>
          </w:rPr>
          <w:fldChar w:fldCharType="separate"/>
        </w:r>
        <w:r w:rsidRPr="0068706A">
          <w:rPr>
            <w:caps/>
            <w:webHidden/>
          </w:rPr>
          <w:t>30</w:t>
        </w:r>
        <w:r w:rsidRPr="0068706A">
          <w:rPr>
            <w:caps/>
            <w:webHidden/>
          </w:rPr>
          <w:fldChar w:fldCharType="end"/>
        </w:r>
      </w:hyperlink>
    </w:p>
    <w:p w14:paraId="2955E6C4" w14:textId="0CD2916B" w:rsidR="0068706A" w:rsidRPr="0068706A" w:rsidRDefault="0068706A" w:rsidP="0068706A">
      <w:pPr>
        <w:pStyle w:val="TOC2"/>
        <w:rPr>
          <w:rFonts w:eastAsiaTheme="minorEastAsia" w:cstheme="minorBidi"/>
          <w:bCs w:val="0"/>
          <w:caps/>
          <w:sz w:val="22"/>
          <w:szCs w:val="22"/>
          <w:lang/>
        </w:rPr>
      </w:pPr>
      <w:hyperlink w:anchor="_Toc7909488" w:history="1">
        <w:r w:rsidRPr="0068706A">
          <w:rPr>
            <w:rStyle w:val="Hyperlink"/>
            <w:caps/>
          </w:rPr>
          <w:t>6.18</w:t>
        </w:r>
        <w:r w:rsidRPr="0068706A">
          <w:rPr>
            <w:rFonts w:eastAsiaTheme="minorEastAsia" w:cstheme="minorBidi"/>
            <w:bCs w:val="0"/>
            <w:caps/>
            <w:sz w:val="22"/>
            <w:szCs w:val="22"/>
            <w:lang/>
          </w:rPr>
          <w:tab/>
        </w:r>
        <w:r w:rsidRPr="0068706A">
          <w:rPr>
            <w:rStyle w:val="Hyperlink"/>
            <w:caps/>
          </w:rPr>
          <w:t>DANGEROUS CONDITIONS</w:t>
        </w:r>
        <w:r w:rsidRPr="0068706A">
          <w:rPr>
            <w:caps/>
            <w:webHidden/>
          </w:rPr>
          <w:tab/>
        </w:r>
        <w:r w:rsidRPr="0068706A">
          <w:rPr>
            <w:caps/>
            <w:webHidden/>
          </w:rPr>
          <w:fldChar w:fldCharType="begin"/>
        </w:r>
        <w:r w:rsidRPr="0068706A">
          <w:rPr>
            <w:caps/>
            <w:webHidden/>
          </w:rPr>
          <w:instrText xml:space="preserve"> PAGEREF _Toc7909488 \h </w:instrText>
        </w:r>
        <w:r w:rsidRPr="0068706A">
          <w:rPr>
            <w:caps/>
            <w:webHidden/>
          </w:rPr>
        </w:r>
        <w:r w:rsidRPr="0068706A">
          <w:rPr>
            <w:caps/>
            <w:webHidden/>
          </w:rPr>
          <w:fldChar w:fldCharType="separate"/>
        </w:r>
        <w:r w:rsidRPr="0068706A">
          <w:rPr>
            <w:caps/>
            <w:webHidden/>
          </w:rPr>
          <w:t>30</w:t>
        </w:r>
        <w:r w:rsidRPr="0068706A">
          <w:rPr>
            <w:caps/>
            <w:webHidden/>
          </w:rPr>
          <w:fldChar w:fldCharType="end"/>
        </w:r>
      </w:hyperlink>
    </w:p>
    <w:p w14:paraId="5F82B8BB" w14:textId="563C0AF3" w:rsidR="0068706A" w:rsidRPr="0068706A" w:rsidRDefault="0068706A" w:rsidP="0068706A">
      <w:pPr>
        <w:pStyle w:val="TOC2"/>
        <w:rPr>
          <w:rFonts w:eastAsiaTheme="minorEastAsia" w:cstheme="minorBidi"/>
          <w:bCs w:val="0"/>
          <w:caps/>
          <w:sz w:val="22"/>
          <w:szCs w:val="22"/>
          <w:lang/>
        </w:rPr>
      </w:pPr>
      <w:hyperlink w:anchor="_Toc7909489" w:history="1">
        <w:r w:rsidRPr="0068706A">
          <w:rPr>
            <w:rStyle w:val="Hyperlink"/>
            <w:caps/>
          </w:rPr>
          <w:t>6.19</w:t>
        </w:r>
        <w:r w:rsidRPr="0068706A">
          <w:rPr>
            <w:rFonts w:eastAsiaTheme="minorEastAsia" w:cstheme="minorBidi"/>
            <w:bCs w:val="0"/>
            <w:caps/>
            <w:sz w:val="22"/>
            <w:szCs w:val="22"/>
            <w:lang/>
          </w:rPr>
          <w:tab/>
        </w:r>
        <w:r w:rsidRPr="0068706A">
          <w:rPr>
            <w:rStyle w:val="Hyperlink"/>
            <w:caps/>
          </w:rPr>
          <w:t>Preliminary Games</w:t>
        </w:r>
        <w:r w:rsidRPr="0068706A">
          <w:rPr>
            <w:caps/>
            <w:webHidden/>
          </w:rPr>
          <w:tab/>
        </w:r>
        <w:r w:rsidRPr="0068706A">
          <w:rPr>
            <w:caps/>
            <w:webHidden/>
          </w:rPr>
          <w:fldChar w:fldCharType="begin"/>
        </w:r>
        <w:r w:rsidRPr="0068706A">
          <w:rPr>
            <w:caps/>
            <w:webHidden/>
          </w:rPr>
          <w:instrText xml:space="preserve"> PAGEREF _Toc7909489 \h </w:instrText>
        </w:r>
        <w:r w:rsidRPr="0068706A">
          <w:rPr>
            <w:caps/>
            <w:webHidden/>
          </w:rPr>
        </w:r>
        <w:r w:rsidRPr="0068706A">
          <w:rPr>
            <w:caps/>
            <w:webHidden/>
          </w:rPr>
          <w:fldChar w:fldCharType="separate"/>
        </w:r>
        <w:r w:rsidRPr="0068706A">
          <w:rPr>
            <w:caps/>
            <w:webHidden/>
          </w:rPr>
          <w:t>31</w:t>
        </w:r>
        <w:r w:rsidRPr="0068706A">
          <w:rPr>
            <w:caps/>
            <w:webHidden/>
          </w:rPr>
          <w:fldChar w:fldCharType="end"/>
        </w:r>
      </w:hyperlink>
    </w:p>
    <w:p w14:paraId="34F5BB5F" w14:textId="0C9B843E" w:rsidR="0068706A" w:rsidRPr="0068706A" w:rsidRDefault="0068706A" w:rsidP="0068706A">
      <w:pPr>
        <w:pStyle w:val="TOC2"/>
        <w:rPr>
          <w:rFonts w:eastAsiaTheme="minorEastAsia" w:cstheme="minorBidi"/>
          <w:bCs w:val="0"/>
          <w:caps/>
          <w:sz w:val="22"/>
          <w:szCs w:val="22"/>
          <w:lang/>
        </w:rPr>
      </w:pPr>
      <w:hyperlink w:anchor="_Toc7909490" w:history="1">
        <w:r w:rsidRPr="0068706A">
          <w:rPr>
            <w:rStyle w:val="Hyperlink"/>
            <w:caps/>
          </w:rPr>
          <w:t>6.20</w:t>
        </w:r>
        <w:r w:rsidRPr="0068706A">
          <w:rPr>
            <w:rFonts w:eastAsiaTheme="minorEastAsia" w:cstheme="minorBidi"/>
            <w:bCs w:val="0"/>
            <w:caps/>
            <w:sz w:val="22"/>
            <w:szCs w:val="22"/>
            <w:lang/>
          </w:rPr>
          <w:tab/>
        </w:r>
        <w:r w:rsidRPr="0068706A">
          <w:rPr>
            <w:rStyle w:val="Hyperlink"/>
            <w:caps/>
          </w:rPr>
          <w:t>Championships not being completed</w:t>
        </w:r>
        <w:r w:rsidRPr="0068706A">
          <w:rPr>
            <w:caps/>
            <w:webHidden/>
          </w:rPr>
          <w:tab/>
        </w:r>
        <w:r w:rsidRPr="0068706A">
          <w:rPr>
            <w:caps/>
            <w:webHidden/>
          </w:rPr>
          <w:fldChar w:fldCharType="begin"/>
        </w:r>
        <w:r w:rsidRPr="0068706A">
          <w:rPr>
            <w:caps/>
            <w:webHidden/>
          </w:rPr>
          <w:instrText xml:space="preserve"> PAGEREF _Toc7909490 \h </w:instrText>
        </w:r>
        <w:r w:rsidRPr="0068706A">
          <w:rPr>
            <w:caps/>
            <w:webHidden/>
          </w:rPr>
        </w:r>
        <w:r w:rsidRPr="0068706A">
          <w:rPr>
            <w:caps/>
            <w:webHidden/>
          </w:rPr>
          <w:fldChar w:fldCharType="separate"/>
        </w:r>
        <w:r w:rsidRPr="0068706A">
          <w:rPr>
            <w:caps/>
            <w:webHidden/>
          </w:rPr>
          <w:t>31</w:t>
        </w:r>
        <w:r w:rsidRPr="0068706A">
          <w:rPr>
            <w:caps/>
            <w:webHidden/>
          </w:rPr>
          <w:fldChar w:fldCharType="end"/>
        </w:r>
      </w:hyperlink>
    </w:p>
    <w:p w14:paraId="5221F265" w14:textId="14A81D86" w:rsidR="0068706A" w:rsidRPr="0068706A" w:rsidRDefault="0068706A" w:rsidP="0068706A">
      <w:pPr>
        <w:pStyle w:val="TOC2"/>
        <w:rPr>
          <w:rFonts w:eastAsiaTheme="minorEastAsia" w:cstheme="minorBidi"/>
          <w:bCs w:val="0"/>
          <w:caps/>
          <w:sz w:val="22"/>
          <w:szCs w:val="22"/>
          <w:lang/>
        </w:rPr>
      </w:pPr>
      <w:hyperlink w:anchor="_Toc7909491" w:history="1">
        <w:r w:rsidRPr="0068706A">
          <w:rPr>
            <w:rStyle w:val="Hyperlink"/>
            <w:caps/>
          </w:rPr>
          <w:t>6.21</w:t>
        </w:r>
        <w:r w:rsidRPr="0068706A">
          <w:rPr>
            <w:rFonts w:eastAsiaTheme="minorEastAsia" w:cstheme="minorBidi"/>
            <w:bCs w:val="0"/>
            <w:caps/>
            <w:sz w:val="22"/>
            <w:szCs w:val="22"/>
            <w:lang/>
          </w:rPr>
          <w:tab/>
        </w:r>
        <w:r w:rsidRPr="0068706A">
          <w:rPr>
            <w:rStyle w:val="Hyperlink"/>
            <w:caps/>
          </w:rPr>
          <w:t>Final Series</w:t>
        </w:r>
        <w:r w:rsidRPr="0068706A">
          <w:rPr>
            <w:caps/>
            <w:webHidden/>
          </w:rPr>
          <w:tab/>
        </w:r>
        <w:r w:rsidRPr="0068706A">
          <w:rPr>
            <w:caps/>
            <w:webHidden/>
          </w:rPr>
          <w:fldChar w:fldCharType="begin"/>
        </w:r>
        <w:r w:rsidRPr="0068706A">
          <w:rPr>
            <w:caps/>
            <w:webHidden/>
          </w:rPr>
          <w:instrText xml:space="preserve"> PAGEREF _Toc7909491 \h </w:instrText>
        </w:r>
        <w:r w:rsidRPr="0068706A">
          <w:rPr>
            <w:caps/>
            <w:webHidden/>
          </w:rPr>
        </w:r>
        <w:r w:rsidRPr="0068706A">
          <w:rPr>
            <w:caps/>
            <w:webHidden/>
          </w:rPr>
          <w:fldChar w:fldCharType="separate"/>
        </w:r>
        <w:r w:rsidRPr="0068706A">
          <w:rPr>
            <w:caps/>
            <w:webHidden/>
          </w:rPr>
          <w:t>32</w:t>
        </w:r>
        <w:r w:rsidRPr="0068706A">
          <w:rPr>
            <w:caps/>
            <w:webHidden/>
          </w:rPr>
          <w:fldChar w:fldCharType="end"/>
        </w:r>
      </w:hyperlink>
    </w:p>
    <w:p w14:paraId="7B5CE015" w14:textId="6B6B22FC" w:rsidR="0068706A" w:rsidRPr="0068706A" w:rsidRDefault="0068706A" w:rsidP="0068706A">
      <w:pPr>
        <w:pStyle w:val="TOC2"/>
        <w:rPr>
          <w:rFonts w:eastAsiaTheme="minorEastAsia" w:cstheme="minorBidi"/>
          <w:bCs w:val="0"/>
          <w:caps/>
          <w:sz w:val="22"/>
          <w:szCs w:val="22"/>
          <w:lang/>
        </w:rPr>
      </w:pPr>
      <w:hyperlink w:anchor="_Toc7909492" w:history="1">
        <w:r w:rsidRPr="0068706A">
          <w:rPr>
            <w:rStyle w:val="Hyperlink"/>
            <w:caps/>
          </w:rPr>
          <w:t>6.22</w:t>
        </w:r>
        <w:r w:rsidRPr="0068706A">
          <w:rPr>
            <w:rFonts w:eastAsiaTheme="minorEastAsia" w:cstheme="minorBidi"/>
            <w:bCs w:val="0"/>
            <w:caps/>
            <w:sz w:val="22"/>
            <w:szCs w:val="22"/>
            <w:lang/>
          </w:rPr>
          <w:tab/>
        </w:r>
        <w:r w:rsidRPr="0068706A">
          <w:rPr>
            <w:rStyle w:val="Hyperlink"/>
            <w:caps/>
          </w:rPr>
          <w:t>Incomplete finals</w:t>
        </w:r>
        <w:r w:rsidRPr="0068706A">
          <w:rPr>
            <w:caps/>
            <w:webHidden/>
          </w:rPr>
          <w:tab/>
        </w:r>
        <w:r w:rsidRPr="0068706A">
          <w:rPr>
            <w:caps/>
            <w:webHidden/>
          </w:rPr>
          <w:fldChar w:fldCharType="begin"/>
        </w:r>
        <w:r w:rsidRPr="0068706A">
          <w:rPr>
            <w:caps/>
            <w:webHidden/>
          </w:rPr>
          <w:instrText xml:space="preserve"> PAGEREF _Toc7909492 \h </w:instrText>
        </w:r>
        <w:r w:rsidRPr="0068706A">
          <w:rPr>
            <w:caps/>
            <w:webHidden/>
          </w:rPr>
        </w:r>
        <w:r w:rsidRPr="0068706A">
          <w:rPr>
            <w:caps/>
            <w:webHidden/>
          </w:rPr>
          <w:fldChar w:fldCharType="separate"/>
        </w:r>
        <w:r w:rsidRPr="0068706A">
          <w:rPr>
            <w:caps/>
            <w:webHidden/>
          </w:rPr>
          <w:t>33</w:t>
        </w:r>
        <w:r w:rsidRPr="0068706A">
          <w:rPr>
            <w:caps/>
            <w:webHidden/>
          </w:rPr>
          <w:fldChar w:fldCharType="end"/>
        </w:r>
      </w:hyperlink>
    </w:p>
    <w:p w14:paraId="350D8C33" w14:textId="55DD45A2" w:rsidR="0068706A" w:rsidRPr="0068706A" w:rsidRDefault="0068706A" w:rsidP="0068706A">
      <w:pPr>
        <w:pStyle w:val="TOC1"/>
        <w:rPr>
          <w:rFonts w:eastAsiaTheme="minorEastAsia" w:cstheme="minorBidi"/>
          <w:b w:val="0"/>
          <w:bCs w:val="0"/>
          <w:sz w:val="22"/>
          <w:szCs w:val="22"/>
          <w:lang/>
        </w:rPr>
      </w:pPr>
      <w:hyperlink w:anchor="_Toc7909493" w:history="1">
        <w:r w:rsidRPr="0068706A">
          <w:rPr>
            <w:rStyle w:val="Hyperlink"/>
          </w:rPr>
          <w:t>7.</w:t>
        </w:r>
        <w:r w:rsidRPr="0068706A">
          <w:rPr>
            <w:rFonts w:eastAsiaTheme="minorEastAsia" w:cstheme="minorBidi"/>
            <w:b w:val="0"/>
            <w:bCs w:val="0"/>
            <w:sz w:val="22"/>
            <w:szCs w:val="22"/>
            <w:lang/>
          </w:rPr>
          <w:tab/>
        </w:r>
        <w:r w:rsidRPr="0068706A">
          <w:rPr>
            <w:rStyle w:val="Hyperlink"/>
          </w:rPr>
          <w:t>DRAW FORMAT GUIDELINES</w:t>
        </w:r>
        <w:r w:rsidRPr="0068706A">
          <w:rPr>
            <w:webHidden/>
          </w:rPr>
          <w:tab/>
        </w:r>
        <w:r w:rsidRPr="0068706A">
          <w:rPr>
            <w:webHidden/>
          </w:rPr>
          <w:fldChar w:fldCharType="begin"/>
        </w:r>
        <w:r w:rsidRPr="0068706A">
          <w:rPr>
            <w:webHidden/>
          </w:rPr>
          <w:instrText xml:space="preserve"> PAGEREF _Toc7909493 \h </w:instrText>
        </w:r>
        <w:r w:rsidRPr="0068706A">
          <w:rPr>
            <w:webHidden/>
          </w:rPr>
        </w:r>
        <w:r w:rsidRPr="0068706A">
          <w:rPr>
            <w:webHidden/>
          </w:rPr>
          <w:fldChar w:fldCharType="separate"/>
        </w:r>
        <w:r w:rsidRPr="0068706A">
          <w:rPr>
            <w:webHidden/>
          </w:rPr>
          <w:t>34</w:t>
        </w:r>
        <w:r w:rsidRPr="0068706A">
          <w:rPr>
            <w:webHidden/>
          </w:rPr>
          <w:fldChar w:fldCharType="end"/>
        </w:r>
      </w:hyperlink>
    </w:p>
    <w:p w14:paraId="63C8630E" w14:textId="1AB0073F" w:rsidR="0068706A" w:rsidRPr="0068706A" w:rsidRDefault="0068706A" w:rsidP="0068706A">
      <w:pPr>
        <w:pStyle w:val="TOC2"/>
        <w:rPr>
          <w:rFonts w:eastAsiaTheme="minorEastAsia" w:cstheme="minorBidi"/>
          <w:bCs w:val="0"/>
          <w:caps/>
          <w:sz w:val="22"/>
          <w:szCs w:val="22"/>
          <w:lang/>
        </w:rPr>
      </w:pPr>
      <w:hyperlink w:anchor="_Toc7909494" w:history="1">
        <w:r w:rsidRPr="0068706A">
          <w:rPr>
            <w:rStyle w:val="Hyperlink"/>
            <w:caps/>
          </w:rPr>
          <w:t>7.1</w:t>
        </w:r>
        <w:r w:rsidRPr="0068706A">
          <w:rPr>
            <w:rFonts w:eastAsiaTheme="minorEastAsia" w:cstheme="minorBidi"/>
            <w:bCs w:val="0"/>
            <w:caps/>
            <w:sz w:val="22"/>
            <w:szCs w:val="22"/>
            <w:lang/>
          </w:rPr>
          <w:tab/>
        </w:r>
        <w:r w:rsidRPr="0068706A">
          <w:rPr>
            <w:rStyle w:val="Hyperlink"/>
            <w:caps/>
          </w:rPr>
          <w:t>THIS SECTION FOR GUIDANCE ONLY</w:t>
        </w:r>
        <w:r w:rsidRPr="0068706A">
          <w:rPr>
            <w:caps/>
            <w:webHidden/>
          </w:rPr>
          <w:tab/>
        </w:r>
        <w:r w:rsidRPr="0068706A">
          <w:rPr>
            <w:caps/>
            <w:webHidden/>
          </w:rPr>
          <w:fldChar w:fldCharType="begin"/>
        </w:r>
        <w:r w:rsidRPr="0068706A">
          <w:rPr>
            <w:caps/>
            <w:webHidden/>
          </w:rPr>
          <w:instrText xml:space="preserve"> PAGEREF _Toc7909494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198D0AD2" w14:textId="1BCACE20" w:rsidR="0068706A" w:rsidRPr="0068706A" w:rsidRDefault="0068706A" w:rsidP="0068706A">
      <w:pPr>
        <w:pStyle w:val="TOC2"/>
        <w:rPr>
          <w:rFonts w:eastAsiaTheme="minorEastAsia" w:cstheme="minorBidi"/>
          <w:bCs w:val="0"/>
          <w:caps/>
          <w:sz w:val="22"/>
          <w:szCs w:val="22"/>
          <w:lang/>
        </w:rPr>
      </w:pPr>
      <w:hyperlink w:anchor="_Toc7909495" w:history="1">
        <w:r w:rsidRPr="0068706A">
          <w:rPr>
            <w:rStyle w:val="Hyperlink"/>
            <w:caps/>
          </w:rPr>
          <w:t>7.2</w:t>
        </w:r>
        <w:r w:rsidRPr="0068706A">
          <w:rPr>
            <w:rFonts w:eastAsiaTheme="minorEastAsia" w:cstheme="minorBidi"/>
            <w:bCs w:val="0"/>
            <w:caps/>
            <w:sz w:val="22"/>
            <w:szCs w:val="22"/>
            <w:lang/>
          </w:rPr>
          <w:tab/>
        </w:r>
        <w:r w:rsidRPr="0068706A">
          <w:rPr>
            <w:rStyle w:val="Hyperlink"/>
            <w:caps/>
          </w:rPr>
          <w:t>Eight Teams (8) or under – Round Robin</w:t>
        </w:r>
        <w:r w:rsidRPr="0068706A">
          <w:rPr>
            <w:caps/>
            <w:webHidden/>
          </w:rPr>
          <w:tab/>
        </w:r>
        <w:r w:rsidRPr="0068706A">
          <w:rPr>
            <w:caps/>
            <w:webHidden/>
          </w:rPr>
          <w:fldChar w:fldCharType="begin"/>
        </w:r>
        <w:r w:rsidRPr="0068706A">
          <w:rPr>
            <w:caps/>
            <w:webHidden/>
          </w:rPr>
          <w:instrText xml:space="preserve"> PAGEREF _Toc7909495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52E4E1FF" w14:textId="44EB8535" w:rsidR="0068706A" w:rsidRPr="0068706A" w:rsidRDefault="0068706A" w:rsidP="0068706A">
      <w:pPr>
        <w:pStyle w:val="TOC2"/>
        <w:rPr>
          <w:rFonts w:eastAsiaTheme="minorEastAsia" w:cstheme="minorBidi"/>
          <w:bCs w:val="0"/>
          <w:caps/>
          <w:sz w:val="22"/>
          <w:szCs w:val="22"/>
          <w:lang/>
        </w:rPr>
      </w:pPr>
      <w:hyperlink w:anchor="_Toc7909496" w:history="1">
        <w:r w:rsidRPr="0068706A">
          <w:rPr>
            <w:rStyle w:val="Hyperlink"/>
            <w:caps/>
          </w:rPr>
          <w:t>7.3</w:t>
        </w:r>
        <w:r w:rsidRPr="0068706A">
          <w:rPr>
            <w:rFonts w:eastAsiaTheme="minorEastAsia" w:cstheme="minorBidi"/>
            <w:bCs w:val="0"/>
            <w:caps/>
            <w:sz w:val="22"/>
            <w:szCs w:val="22"/>
            <w:lang/>
          </w:rPr>
          <w:tab/>
        </w:r>
        <w:r w:rsidRPr="0068706A">
          <w:rPr>
            <w:rStyle w:val="Hyperlink"/>
            <w:caps/>
          </w:rPr>
          <w:t>Nine (9) to Fourteen Teams (14) – 2 Pools</w:t>
        </w:r>
        <w:r w:rsidRPr="0068706A">
          <w:rPr>
            <w:caps/>
            <w:webHidden/>
          </w:rPr>
          <w:tab/>
        </w:r>
        <w:r w:rsidRPr="0068706A">
          <w:rPr>
            <w:caps/>
            <w:webHidden/>
          </w:rPr>
          <w:fldChar w:fldCharType="begin"/>
        </w:r>
        <w:r w:rsidRPr="0068706A">
          <w:rPr>
            <w:caps/>
            <w:webHidden/>
          </w:rPr>
          <w:instrText xml:space="preserve"> PAGEREF _Toc7909496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31BEC6F5" w14:textId="0DA9776C" w:rsidR="0068706A" w:rsidRPr="0068706A" w:rsidRDefault="0068706A" w:rsidP="0068706A">
      <w:pPr>
        <w:pStyle w:val="TOC2"/>
        <w:rPr>
          <w:rFonts w:eastAsiaTheme="minorEastAsia" w:cstheme="minorBidi"/>
          <w:bCs w:val="0"/>
          <w:caps/>
          <w:sz w:val="22"/>
          <w:szCs w:val="22"/>
          <w:lang/>
        </w:rPr>
      </w:pPr>
      <w:hyperlink w:anchor="_Toc7909497" w:history="1">
        <w:r w:rsidRPr="0068706A">
          <w:rPr>
            <w:rStyle w:val="Hyperlink"/>
            <w:caps/>
          </w:rPr>
          <w:t>7.4</w:t>
        </w:r>
        <w:r w:rsidRPr="0068706A">
          <w:rPr>
            <w:rFonts w:eastAsiaTheme="minorEastAsia" w:cstheme="minorBidi"/>
            <w:bCs w:val="0"/>
            <w:caps/>
            <w:sz w:val="22"/>
            <w:szCs w:val="22"/>
            <w:lang/>
          </w:rPr>
          <w:tab/>
        </w:r>
        <w:r w:rsidRPr="0068706A">
          <w:rPr>
            <w:rStyle w:val="Hyperlink"/>
            <w:caps/>
          </w:rPr>
          <w:t>12 Teams</w:t>
        </w:r>
        <w:r w:rsidRPr="0068706A">
          <w:rPr>
            <w:caps/>
            <w:webHidden/>
          </w:rPr>
          <w:tab/>
        </w:r>
        <w:r w:rsidRPr="0068706A">
          <w:rPr>
            <w:caps/>
            <w:webHidden/>
          </w:rPr>
          <w:fldChar w:fldCharType="begin"/>
        </w:r>
        <w:r w:rsidRPr="0068706A">
          <w:rPr>
            <w:caps/>
            <w:webHidden/>
          </w:rPr>
          <w:instrText xml:space="preserve"> PAGEREF _Toc7909497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7EE37E3D" w14:textId="068E3ED2" w:rsidR="0068706A" w:rsidRPr="0068706A" w:rsidRDefault="0068706A" w:rsidP="0068706A">
      <w:pPr>
        <w:pStyle w:val="TOC2"/>
        <w:rPr>
          <w:rFonts w:eastAsiaTheme="minorEastAsia" w:cstheme="minorBidi"/>
          <w:bCs w:val="0"/>
          <w:caps/>
          <w:sz w:val="22"/>
          <w:szCs w:val="22"/>
          <w:lang/>
        </w:rPr>
      </w:pPr>
      <w:hyperlink w:anchor="_Toc7909498" w:history="1">
        <w:r w:rsidRPr="0068706A">
          <w:rPr>
            <w:rStyle w:val="Hyperlink"/>
            <w:caps/>
          </w:rPr>
          <w:t>7.5</w:t>
        </w:r>
        <w:r w:rsidRPr="0068706A">
          <w:rPr>
            <w:rFonts w:eastAsiaTheme="minorEastAsia" w:cstheme="minorBidi"/>
            <w:bCs w:val="0"/>
            <w:caps/>
            <w:sz w:val="22"/>
            <w:szCs w:val="22"/>
            <w:lang/>
          </w:rPr>
          <w:tab/>
        </w:r>
        <w:r w:rsidRPr="0068706A">
          <w:rPr>
            <w:rStyle w:val="Hyperlink"/>
            <w:caps/>
          </w:rPr>
          <w:t>13 - 14 Teams</w:t>
        </w:r>
        <w:r w:rsidRPr="0068706A">
          <w:rPr>
            <w:caps/>
            <w:webHidden/>
          </w:rPr>
          <w:tab/>
        </w:r>
        <w:r w:rsidRPr="0068706A">
          <w:rPr>
            <w:caps/>
            <w:webHidden/>
          </w:rPr>
          <w:fldChar w:fldCharType="begin"/>
        </w:r>
        <w:r w:rsidRPr="0068706A">
          <w:rPr>
            <w:caps/>
            <w:webHidden/>
          </w:rPr>
          <w:instrText xml:space="preserve"> PAGEREF _Toc7909498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786EF72C" w14:textId="34A1702B" w:rsidR="0068706A" w:rsidRPr="0068706A" w:rsidRDefault="0068706A" w:rsidP="0068706A">
      <w:pPr>
        <w:pStyle w:val="TOC2"/>
        <w:rPr>
          <w:rFonts w:eastAsiaTheme="minorEastAsia" w:cstheme="minorBidi"/>
          <w:bCs w:val="0"/>
          <w:caps/>
          <w:sz w:val="22"/>
          <w:szCs w:val="22"/>
          <w:lang/>
        </w:rPr>
      </w:pPr>
      <w:hyperlink w:anchor="_Toc7909499" w:history="1">
        <w:r w:rsidRPr="0068706A">
          <w:rPr>
            <w:rStyle w:val="Hyperlink"/>
            <w:caps/>
          </w:rPr>
          <w:t>7.6</w:t>
        </w:r>
        <w:r w:rsidRPr="0068706A">
          <w:rPr>
            <w:rFonts w:eastAsiaTheme="minorEastAsia" w:cstheme="minorBidi"/>
            <w:bCs w:val="0"/>
            <w:caps/>
            <w:sz w:val="22"/>
            <w:szCs w:val="22"/>
            <w:lang/>
          </w:rPr>
          <w:tab/>
        </w:r>
        <w:r w:rsidRPr="0068706A">
          <w:rPr>
            <w:rStyle w:val="Hyperlink"/>
            <w:caps/>
          </w:rPr>
          <w:t>Fifteen (15) Teams - 3 Pools</w:t>
        </w:r>
        <w:r w:rsidRPr="0068706A">
          <w:rPr>
            <w:caps/>
            <w:webHidden/>
          </w:rPr>
          <w:tab/>
        </w:r>
        <w:r w:rsidRPr="0068706A">
          <w:rPr>
            <w:caps/>
            <w:webHidden/>
          </w:rPr>
          <w:fldChar w:fldCharType="begin"/>
        </w:r>
        <w:r w:rsidRPr="0068706A">
          <w:rPr>
            <w:caps/>
            <w:webHidden/>
          </w:rPr>
          <w:instrText xml:space="preserve"> PAGEREF _Toc7909499 \h </w:instrText>
        </w:r>
        <w:r w:rsidRPr="0068706A">
          <w:rPr>
            <w:caps/>
            <w:webHidden/>
          </w:rPr>
        </w:r>
        <w:r w:rsidRPr="0068706A">
          <w:rPr>
            <w:caps/>
            <w:webHidden/>
          </w:rPr>
          <w:fldChar w:fldCharType="separate"/>
        </w:r>
        <w:r w:rsidRPr="0068706A">
          <w:rPr>
            <w:caps/>
            <w:webHidden/>
          </w:rPr>
          <w:t>34</w:t>
        </w:r>
        <w:r w:rsidRPr="0068706A">
          <w:rPr>
            <w:caps/>
            <w:webHidden/>
          </w:rPr>
          <w:fldChar w:fldCharType="end"/>
        </w:r>
      </w:hyperlink>
    </w:p>
    <w:p w14:paraId="540D4D7E" w14:textId="43FBE3AC" w:rsidR="0068706A" w:rsidRPr="0068706A" w:rsidRDefault="0068706A" w:rsidP="0068706A">
      <w:pPr>
        <w:pStyle w:val="TOC1"/>
        <w:rPr>
          <w:rFonts w:eastAsiaTheme="minorEastAsia" w:cstheme="minorBidi"/>
          <w:b w:val="0"/>
          <w:bCs w:val="0"/>
          <w:sz w:val="22"/>
          <w:szCs w:val="22"/>
          <w:lang/>
        </w:rPr>
      </w:pPr>
      <w:hyperlink w:anchor="_Toc7909500" w:history="1">
        <w:r w:rsidRPr="0068706A">
          <w:rPr>
            <w:rStyle w:val="Hyperlink"/>
          </w:rPr>
          <w:t>8.</w:t>
        </w:r>
        <w:r w:rsidRPr="0068706A">
          <w:rPr>
            <w:rFonts w:eastAsiaTheme="minorEastAsia" w:cstheme="minorBidi"/>
            <w:b w:val="0"/>
            <w:bCs w:val="0"/>
            <w:sz w:val="22"/>
            <w:szCs w:val="22"/>
            <w:lang/>
          </w:rPr>
          <w:tab/>
        </w:r>
        <w:r w:rsidRPr="0068706A">
          <w:rPr>
            <w:rStyle w:val="Hyperlink"/>
          </w:rPr>
          <w:t>Appendix 1</w:t>
        </w:r>
        <w:r w:rsidRPr="0068706A">
          <w:rPr>
            <w:webHidden/>
          </w:rPr>
          <w:tab/>
        </w:r>
        <w:r w:rsidRPr="0068706A">
          <w:rPr>
            <w:webHidden/>
          </w:rPr>
          <w:fldChar w:fldCharType="begin"/>
        </w:r>
        <w:r w:rsidRPr="0068706A">
          <w:rPr>
            <w:webHidden/>
          </w:rPr>
          <w:instrText xml:space="preserve"> PAGEREF _Toc7909500 \h </w:instrText>
        </w:r>
        <w:r w:rsidRPr="0068706A">
          <w:rPr>
            <w:webHidden/>
          </w:rPr>
        </w:r>
        <w:r w:rsidRPr="0068706A">
          <w:rPr>
            <w:webHidden/>
          </w:rPr>
          <w:fldChar w:fldCharType="separate"/>
        </w:r>
        <w:r w:rsidRPr="0068706A">
          <w:rPr>
            <w:webHidden/>
          </w:rPr>
          <w:t>36</w:t>
        </w:r>
        <w:r w:rsidRPr="0068706A">
          <w:rPr>
            <w:webHidden/>
          </w:rPr>
          <w:fldChar w:fldCharType="end"/>
        </w:r>
      </w:hyperlink>
    </w:p>
    <w:p w14:paraId="1D62B404" w14:textId="1504A5CA" w:rsidR="0068706A" w:rsidRPr="0068706A" w:rsidRDefault="0068706A" w:rsidP="0068706A">
      <w:pPr>
        <w:pStyle w:val="TOC2"/>
        <w:rPr>
          <w:rFonts w:eastAsiaTheme="minorEastAsia" w:cstheme="minorBidi"/>
          <w:bCs w:val="0"/>
          <w:caps/>
          <w:sz w:val="22"/>
          <w:szCs w:val="22"/>
          <w:lang/>
        </w:rPr>
      </w:pPr>
      <w:hyperlink w:anchor="_Toc7909501" w:history="1">
        <w:r w:rsidRPr="0068706A">
          <w:rPr>
            <w:rStyle w:val="Hyperlink"/>
            <w:caps/>
          </w:rPr>
          <w:t>8.1</w:t>
        </w:r>
        <w:r w:rsidRPr="0068706A">
          <w:rPr>
            <w:rFonts w:eastAsiaTheme="minorEastAsia" w:cstheme="minorBidi"/>
            <w:bCs w:val="0"/>
            <w:caps/>
            <w:sz w:val="22"/>
            <w:szCs w:val="22"/>
            <w:lang/>
          </w:rPr>
          <w:tab/>
        </w:r>
        <w:r w:rsidRPr="0068706A">
          <w:rPr>
            <w:rStyle w:val="Hyperlink"/>
            <w:caps/>
          </w:rPr>
          <w:t>Under 11 Specific Rules</w:t>
        </w:r>
        <w:r w:rsidRPr="0068706A">
          <w:rPr>
            <w:caps/>
            <w:webHidden/>
          </w:rPr>
          <w:tab/>
        </w:r>
        <w:r w:rsidRPr="0068706A">
          <w:rPr>
            <w:caps/>
            <w:webHidden/>
          </w:rPr>
          <w:fldChar w:fldCharType="begin"/>
        </w:r>
        <w:r w:rsidRPr="0068706A">
          <w:rPr>
            <w:caps/>
            <w:webHidden/>
          </w:rPr>
          <w:instrText xml:space="preserve"> PAGEREF _Toc7909501 \h </w:instrText>
        </w:r>
        <w:r w:rsidRPr="0068706A">
          <w:rPr>
            <w:caps/>
            <w:webHidden/>
          </w:rPr>
        </w:r>
        <w:r w:rsidRPr="0068706A">
          <w:rPr>
            <w:caps/>
            <w:webHidden/>
          </w:rPr>
          <w:fldChar w:fldCharType="separate"/>
        </w:r>
        <w:r w:rsidRPr="0068706A">
          <w:rPr>
            <w:caps/>
            <w:webHidden/>
          </w:rPr>
          <w:t>36</w:t>
        </w:r>
        <w:r w:rsidRPr="0068706A">
          <w:rPr>
            <w:caps/>
            <w:webHidden/>
          </w:rPr>
          <w:fldChar w:fldCharType="end"/>
        </w:r>
      </w:hyperlink>
    </w:p>
    <w:p w14:paraId="3C4D532E" w14:textId="666F8915" w:rsidR="00E006CA" w:rsidRPr="00757D0B" w:rsidRDefault="00972FF2" w:rsidP="0068706A">
      <w:pPr>
        <w:pStyle w:val="TOC1"/>
        <w:rPr>
          <w:rFonts w:ascii="Arial" w:hAnsi="Arial"/>
        </w:rPr>
      </w:pPr>
      <w:r w:rsidRPr="0068706A">
        <w:rPr>
          <w:rStyle w:val="Hyperlink"/>
          <w:b w:val="0"/>
        </w:rPr>
        <w:fldChar w:fldCharType="end"/>
      </w:r>
    </w:p>
    <w:p w14:paraId="7D7CD73C" w14:textId="77777777" w:rsidR="00CF4DA2" w:rsidRPr="00757D0B" w:rsidRDefault="00CF4DA2" w:rsidP="00972FF2">
      <w:pPr>
        <w:ind w:right="4"/>
        <w:rPr>
          <w:rFonts w:ascii="Arial" w:hAnsi="Arial" w:cs="Arial"/>
          <w:b/>
          <w:bCs/>
          <w:kern w:val="32"/>
          <w:sz w:val="32"/>
          <w:szCs w:val="32"/>
        </w:rPr>
      </w:pPr>
      <w:r w:rsidRPr="00757D0B">
        <w:rPr>
          <w:rFonts w:ascii="Arial" w:hAnsi="Arial" w:cs="Arial"/>
        </w:rPr>
        <w:br w:type="page"/>
      </w:r>
    </w:p>
    <w:p w14:paraId="4D0A1295" w14:textId="0ADCF32A" w:rsidR="00965957" w:rsidRPr="00972FF2" w:rsidRDefault="00965957" w:rsidP="00972FF2">
      <w:pPr>
        <w:pStyle w:val="Heading1A"/>
        <w:numPr>
          <w:ilvl w:val="0"/>
          <w:numId w:val="0"/>
        </w:numPr>
        <w:tabs>
          <w:tab w:val="left" w:pos="720"/>
        </w:tabs>
        <w:ind w:right="4"/>
        <w:rPr>
          <w:rFonts w:cs="Arial"/>
          <w:szCs w:val="24"/>
        </w:rPr>
      </w:pPr>
      <w:bookmarkStart w:id="3" w:name="_Toc495756312"/>
      <w:bookmarkStart w:id="4" w:name="_Toc7909421"/>
      <w:r w:rsidRPr="00972FF2">
        <w:rPr>
          <w:rFonts w:cs="Arial"/>
          <w:szCs w:val="24"/>
        </w:rPr>
        <w:lastRenderedPageBreak/>
        <w:t>Purpose</w:t>
      </w:r>
      <w:bookmarkEnd w:id="3"/>
      <w:bookmarkEnd w:id="4"/>
    </w:p>
    <w:p w14:paraId="1677BE44" w14:textId="72B4D765" w:rsidR="00965957" w:rsidRPr="00972FF2" w:rsidRDefault="00965957" w:rsidP="00972FF2">
      <w:pPr>
        <w:numPr>
          <w:ilvl w:val="0"/>
          <w:numId w:val="0"/>
        </w:numPr>
        <w:ind w:right="4"/>
        <w:rPr>
          <w:rFonts w:ascii="Arial" w:hAnsi="Arial" w:cs="Arial"/>
        </w:rPr>
      </w:pPr>
      <w:r w:rsidRPr="00972FF2">
        <w:rPr>
          <w:rFonts w:ascii="Arial" w:hAnsi="Arial" w:cs="Arial"/>
        </w:rPr>
        <w:t>The purpose of this document is to provide a framework and regulations for the operation and management of Softball NSW State Championships.</w:t>
      </w:r>
    </w:p>
    <w:p w14:paraId="0ECC81ED" w14:textId="61CD3601" w:rsidR="00D23BEA" w:rsidRPr="00972FF2" w:rsidRDefault="00D23BEA" w:rsidP="00972FF2">
      <w:pPr>
        <w:pStyle w:val="Heading1A"/>
        <w:numPr>
          <w:ilvl w:val="0"/>
          <w:numId w:val="0"/>
        </w:numPr>
        <w:ind w:left="993" w:right="4" w:hanging="993"/>
        <w:rPr>
          <w:rFonts w:cs="Arial"/>
          <w:szCs w:val="24"/>
        </w:rPr>
      </w:pPr>
      <w:bookmarkStart w:id="5" w:name="_Toc7909422"/>
      <w:r w:rsidRPr="00972FF2">
        <w:rPr>
          <w:rFonts w:cs="Arial"/>
          <w:szCs w:val="24"/>
          <w:lang w:val="en-GB"/>
        </w:rPr>
        <w:t>Interpretation</w:t>
      </w:r>
      <w:bookmarkEnd w:id="5"/>
    </w:p>
    <w:p w14:paraId="0ACAEBE8" w14:textId="60174732" w:rsidR="00965957" w:rsidRPr="00972FF2" w:rsidRDefault="00F93EB6" w:rsidP="00972FF2">
      <w:pPr>
        <w:numPr>
          <w:ilvl w:val="0"/>
          <w:numId w:val="0"/>
        </w:numPr>
        <w:ind w:right="4"/>
        <w:rPr>
          <w:rFonts w:ascii="Arial" w:hAnsi="Arial" w:cs="Arial"/>
        </w:rPr>
      </w:pPr>
      <w:r w:rsidRPr="00972FF2">
        <w:rPr>
          <w:rFonts w:ascii="Arial" w:hAnsi="Arial" w:cs="Arial"/>
        </w:rPr>
        <w:t>Terms defined in these regulations shall have that meaning throughout the regulations. U</w:t>
      </w:r>
      <w:r w:rsidR="00965957" w:rsidRPr="00972FF2">
        <w:rPr>
          <w:rFonts w:ascii="Arial" w:hAnsi="Arial" w:cs="Arial"/>
        </w:rPr>
        <w:t xml:space="preserve">nless the contrary intention appears, </w:t>
      </w:r>
      <w:r w:rsidRPr="00972FF2">
        <w:rPr>
          <w:rFonts w:ascii="Arial" w:hAnsi="Arial" w:cs="Arial"/>
        </w:rPr>
        <w:t>other terms shall have the meaning given by (in order of priority): (a) other policies, regulations and the constitution of SNSW; (b) the official playing rules published by Softball Australia Limited or (c) their ordinary meaning.</w:t>
      </w:r>
    </w:p>
    <w:p w14:paraId="6F6EB07A" w14:textId="77777777" w:rsidR="00F82683" w:rsidRPr="00972FF2" w:rsidRDefault="00F82683" w:rsidP="00972FF2">
      <w:pPr>
        <w:pStyle w:val="Heading1A"/>
        <w:numPr>
          <w:ilvl w:val="0"/>
          <w:numId w:val="0"/>
        </w:numPr>
        <w:tabs>
          <w:tab w:val="left" w:pos="720"/>
        </w:tabs>
        <w:ind w:right="4"/>
        <w:rPr>
          <w:rFonts w:cs="Arial"/>
          <w:szCs w:val="24"/>
          <w:lang w:val="en-GB"/>
        </w:rPr>
      </w:pPr>
      <w:bookmarkStart w:id="6" w:name="_Toc7909423"/>
      <w:r w:rsidRPr="00972FF2">
        <w:rPr>
          <w:rFonts w:cs="Arial"/>
          <w:szCs w:val="24"/>
          <w:lang w:val="en-GB"/>
        </w:rPr>
        <w:t>Acronyms used in these Regulations</w:t>
      </w:r>
      <w:bookmarkEnd w:id="6"/>
    </w:p>
    <w:p w14:paraId="04751AA1" w14:textId="77777777" w:rsidR="00F82683" w:rsidRPr="00972FF2" w:rsidRDefault="00F82683" w:rsidP="00972FF2">
      <w:pPr>
        <w:numPr>
          <w:ilvl w:val="0"/>
          <w:numId w:val="0"/>
        </w:numPr>
        <w:ind w:left="720" w:right="4"/>
        <w:rPr>
          <w:rFonts w:ascii="Arial" w:hAnsi="Arial" w:cs="Arial"/>
        </w:rPr>
      </w:pPr>
    </w:p>
    <w:p w14:paraId="1B8B51F5" w14:textId="36EA187C" w:rsidR="00F82683" w:rsidRPr="00972FF2" w:rsidRDefault="00F82683" w:rsidP="00972FF2">
      <w:pPr>
        <w:numPr>
          <w:ilvl w:val="0"/>
          <w:numId w:val="0"/>
        </w:numPr>
        <w:ind w:right="4"/>
        <w:rPr>
          <w:rFonts w:ascii="Arial" w:hAnsi="Arial" w:cs="Arial"/>
          <w:b/>
        </w:rPr>
      </w:pPr>
      <w:r w:rsidRPr="00972FF2">
        <w:rPr>
          <w:rFonts w:ascii="Arial" w:hAnsi="Arial" w:cs="Arial"/>
        </w:rPr>
        <w:t>SNSW</w:t>
      </w:r>
      <w:r w:rsidRPr="00972FF2">
        <w:rPr>
          <w:rFonts w:ascii="Arial" w:hAnsi="Arial" w:cs="Arial"/>
        </w:rPr>
        <w:tab/>
        <w:t>Softball New South Wales</w:t>
      </w:r>
    </w:p>
    <w:p w14:paraId="4AD3D1B6" w14:textId="77777777" w:rsidR="00F82683" w:rsidRPr="00972FF2" w:rsidRDefault="00F82683" w:rsidP="00972FF2">
      <w:pPr>
        <w:numPr>
          <w:ilvl w:val="0"/>
          <w:numId w:val="0"/>
        </w:numPr>
        <w:ind w:right="4"/>
        <w:rPr>
          <w:rFonts w:ascii="Arial" w:hAnsi="Arial" w:cs="Arial"/>
          <w:b/>
        </w:rPr>
      </w:pPr>
      <w:r w:rsidRPr="00972FF2">
        <w:rPr>
          <w:rFonts w:ascii="Arial" w:hAnsi="Arial" w:cs="Arial"/>
        </w:rPr>
        <w:t>SNSWUA</w:t>
      </w:r>
      <w:r w:rsidRPr="00972FF2">
        <w:rPr>
          <w:rFonts w:ascii="Arial" w:hAnsi="Arial" w:cs="Arial"/>
        </w:rPr>
        <w:tab/>
        <w:t>Softball New South Wales Umpires Association</w:t>
      </w:r>
    </w:p>
    <w:p w14:paraId="3B210550" w14:textId="26D79133" w:rsidR="00F82683" w:rsidRPr="00972FF2" w:rsidRDefault="00F82683" w:rsidP="00972FF2">
      <w:pPr>
        <w:numPr>
          <w:ilvl w:val="0"/>
          <w:numId w:val="0"/>
        </w:numPr>
        <w:ind w:right="4"/>
        <w:rPr>
          <w:rFonts w:ascii="Arial" w:hAnsi="Arial" w:cs="Arial"/>
          <w:b/>
        </w:rPr>
      </w:pPr>
      <w:r w:rsidRPr="00972FF2">
        <w:rPr>
          <w:rFonts w:ascii="Arial" w:hAnsi="Arial" w:cs="Arial"/>
        </w:rPr>
        <w:t>UIC</w:t>
      </w:r>
      <w:r w:rsidRPr="00972FF2">
        <w:rPr>
          <w:rFonts w:ascii="Arial" w:hAnsi="Arial" w:cs="Arial"/>
        </w:rPr>
        <w:tab/>
      </w:r>
      <w:r w:rsidRPr="00972FF2">
        <w:rPr>
          <w:rFonts w:ascii="Arial" w:hAnsi="Arial" w:cs="Arial"/>
        </w:rPr>
        <w:tab/>
        <w:t>Umpire In Chief</w:t>
      </w:r>
    </w:p>
    <w:p w14:paraId="1B633A08" w14:textId="5CEDBE0A" w:rsidR="009449D7" w:rsidRPr="00972FF2" w:rsidRDefault="009449D7" w:rsidP="00972FF2">
      <w:pPr>
        <w:numPr>
          <w:ilvl w:val="0"/>
          <w:numId w:val="0"/>
        </w:numPr>
        <w:ind w:left="720" w:right="4"/>
        <w:rPr>
          <w:rFonts w:ascii="Arial" w:hAnsi="Arial" w:cs="Arial"/>
          <w:b/>
          <w:bCs/>
          <w:kern w:val="32"/>
          <w:highlight w:val="lightGray"/>
        </w:rPr>
      </w:pPr>
    </w:p>
    <w:p w14:paraId="27A05C70" w14:textId="4E070BE7" w:rsidR="003817B6" w:rsidRPr="00757D0B" w:rsidRDefault="003817B6" w:rsidP="00972FF2">
      <w:pPr>
        <w:numPr>
          <w:ilvl w:val="0"/>
          <w:numId w:val="0"/>
        </w:numPr>
        <w:ind w:left="720" w:right="4"/>
        <w:rPr>
          <w:rFonts w:ascii="Arial" w:hAnsi="Arial" w:cs="Arial"/>
          <w:b/>
          <w:bCs/>
          <w:kern w:val="32"/>
          <w:highlight w:val="lightGray"/>
        </w:rPr>
      </w:pPr>
    </w:p>
    <w:p w14:paraId="422DD5F0" w14:textId="0D6FDEE5" w:rsidR="003817B6" w:rsidRPr="00757D0B" w:rsidRDefault="003817B6" w:rsidP="00972FF2">
      <w:pPr>
        <w:numPr>
          <w:ilvl w:val="0"/>
          <w:numId w:val="0"/>
        </w:numPr>
        <w:ind w:right="4"/>
        <w:rPr>
          <w:rFonts w:ascii="Arial" w:hAnsi="Arial" w:cs="Arial"/>
          <w:b/>
        </w:rPr>
      </w:pPr>
      <w:bookmarkStart w:id="7" w:name="_Toc495756311"/>
      <w:r w:rsidRPr="00757D0B">
        <w:rPr>
          <w:rFonts w:ascii="Arial" w:hAnsi="Arial" w:cs="Arial"/>
          <w:b/>
        </w:rPr>
        <w:t>Version Control</w:t>
      </w:r>
      <w:bookmarkEnd w:id="7"/>
    </w:p>
    <w:p w14:paraId="17C6AFB1" w14:textId="77777777" w:rsidR="00F82683" w:rsidRPr="00757D0B" w:rsidRDefault="00F82683" w:rsidP="00972FF2">
      <w:pPr>
        <w:numPr>
          <w:ilvl w:val="0"/>
          <w:numId w:val="0"/>
        </w:numPr>
        <w:ind w:left="720" w:right="4"/>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1480"/>
        <w:gridCol w:w="1842"/>
        <w:gridCol w:w="2977"/>
        <w:gridCol w:w="1701"/>
      </w:tblGrid>
      <w:tr w:rsidR="00515921" w:rsidRPr="00757D0B" w14:paraId="197B1CBC" w14:textId="698CCEBB" w:rsidTr="001B7613">
        <w:trPr>
          <w:trHeight w:val="349"/>
        </w:trPr>
        <w:tc>
          <w:tcPr>
            <w:tcW w:w="1101" w:type="dxa"/>
            <w:tcBorders>
              <w:top w:val="single" w:sz="4" w:space="0" w:color="auto"/>
              <w:left w:val="single" w:sz="4" w:space="0" w:color="auto"/>
              <w:bottom w:val="single" w:sz="4" w:space="0" w:color="auto"/>
              <w:right w:val="single" w:sz="4" w:space="0" w:color="auto"/>
            </w:tcBorders>
            <w:hideMark/>
          </w:tcPr>
          <w:p w14:paraId="73752FED" w14:textId="77777777" w:rsidR="00515921" w:rsidRPr="00757D0B" w:rsidRDefault="00515921" w:rsidP="00972FF2">
            <w:pPr>
              <w:numPr>
                <w:ilvl w:val="0"/>
                <w:numId w:val="0"/>
              </w:numPr>
              <w:tabs>
                <w:tab w:val="right" w:pos="8930"/>
              </w:tabs>
              <w:ind w:right="4"/>
              <w:rPr>
                <w:rFonts w:ascii="Arial" w:hAnsi="Arial" w:cs="Arial"/>
                <w:b/>
              </w:rPr>
            </w:pPr>
            <w:r w:rsidRPr="00757D0B">
              <w:rPr>
                <w:rFonts w:ascii="Arial" w:hAnsi="Arial" w:cs="Arial"/>
                <w:b/>
              </w:rPr>
              <w:t>Version</w:t>
            </w:r>
          </w:p>
        </w:tc>
        <w:tc>
          <w:tcPr>
            <w:tcW w:w="1480" w:type="dxa"/>
            <w:tcBorders>
              <w:top w:val="single" w:sz="4" w:space="0" w:color="auto"/>
              <w:left w:val="single" w:sz="4" w:space="0" w:color="auto"/>
              <w:bottom w:val="single" w:sz="4" w:space="0" w:color="auto"/>
              <w:right w:val="single" w:sz="4" w:space="0" w:color="auto"/>
            </w:tcBorders>
            <w:hideMark/>
          </w:tcPr>
          <w:p w14:paraId="71BC8BD5" w14:textId="77777777" w:rsidR="00515921" w:rsidRPr="00757D0B" w:rsidRDefault="00515921" w:rsidP="00972FF2">
            <w:pPr>
              <w:numPr>
                <w:ilvl w:val="0"/>
                <w:numId w:val="0"/>
              </w:numPr>
              <w:tabs>
                <w:tab w:val="right" w:pos="8930"/>
              </w:tabs>
              <w:ind w:right="4"/>
              <w:rPr>
                <w:rFonts w:ascii="Arial" w:hAnsi="Arial" w:cs="Arial"/>
                <w:b/>
              </w:rPr>
            </w:pPr>
            <w:r w:rsidRPr="00757D0B">
              <w:rPr>
                <w:rFonts w:ascii="Arial" w:hAnsi="Arial" w:cs="Arial"/>
                <w:b/>
              </w:rPr>
              <w:t>Date</w:t>
            </w:r>
          </w:p>
        </w:tc>
        <w:tc>
          <w:tcPr>
            <w:tcW w:w="1842" w:type="dxa"/>
            <w:tcBorders>
              <w:top w:val="single" w:sz="4" w:space="0" w:color="auto"/>
              <w:left w:val="single" w:sz="4" w:space="0" w:color="auto"/>
              <w:bottom w:val="single" w:sz="4" w:space="0" w:color="auto"/>
              <w:right w:val="single" w:sz="4" w:space="0" w:color="auto"/>
            </w:tcBorders>
            <w:hideMark/>
          </w:tcPr>
          <w:p w14:paraId="59FEA7E0" w14:textId="77777777" w:rsidR="00515921" w:rsidRPr="00757D0B" w:rsidRDefault="00515921" w:rsidP="00972FF2">
            <w:pPr>
              <w:numPr>
                <w:ilvl w:val="0"/>
                <w:numId w:val="0"/>
              </w:numPr>
              <w:tabs>
                <w:tab w:val="right" w:pos="8930"/>
              </w:tabs>
              <w:ind w:left="-10" w:right="4"/>
              <w:rPr>
                <w:rFonts w:ascii="Arial" w:hAnsi="Arial" w:cs="Arial"/>
                <w:b/>
              </w:rPr>
            </w:pPr>
            <w:r w:rsidRPr="00757D0B">
              <w:rPr>
                <w:rFonts w:ascii="Arial" w:hAnsi="Arial" w:cs="Arial"/>
                <w:b/>
              </w:rPr>
              <w:t>Authorised by</w:t>
            </w:r>
          </w:p>
        </w:tc>
        <w:tc>
          <w:tcPr>
            <w:tcW w:w="2977" w:type="dxa"/>
            <w:tcBorders>
              <w:top w:val="single" w:sz="4" w:space="0" w:color="auto"/>
              <w:left w:val="single" w:sz="4" w:space="0" w:color="auto"/>
              <w:bottom w:val="single" w:sz="4" w:space="0" w:color="auto"/>
              <w:right w:val="single" w:sz="4" w:space="0" w:color="auto"/>
            </w:tcBorders>
          </w:tcPr>
          <w:p w14:paraId="1F213809" w14:textId="300F6C9D" w:rsidR="00515921" w:rsidRPr="00757D0B" w:rsidRDefault="00515921" w:rsidP="00515921">
            <w:pPr>
              <w:numPr>
                <w:ilvl w:val="0"/>
                <w:numId w:val="0"/>
              </w:numPr>
              <w:tabs>
                <w:tab w:val="right" w:pos="8930"/>
              </w:tabs>
              <w:ind w:right="4"/>
              <w:rPr>
                <w:rFonts w:ascii="Arial" w:hAnsi="Arial" w:cs="Arial"/>
                <w:b/>
              </w:rPr>
            </w:pPr>
            <w:r>
              <w:rPr>
                <w:rFonts w:ascii="Arial" w:hAnsi="Arial" w:cs="Arial"/>
                <w:b/>
              </w:rPr>
              <w:t>Changes</w:t>
            </w:r>
          </w:p>
        </w:tc>
        <w:tc>
          <w:tcPr>
            <w:tcW w:w="1701" w:type="dxa"/>
            <w:tcBorders>
              <w:top w:val="single" w:sz="4" w:space="0" w:color="auto"/>
              <w:left w:val="single" w:sz="4" w:space="0" w:color="auto"/>
              <w:bottom w:val="single" w:sz="4" w:space="0" w:color="auto"/>
              <w:right w:val="single" w:sz="4" w:space="0" w:color="auto"/>
            </w:tcBorders>
          </w:tcPr>
          <w:p w14:paraId="59E3BADE" w14:textId="6923D7F8" w:rsidR="00515921" w:rsidRPr="00757D0B" w:rsidRDefault="00515921" w:rsidP="00715441">
            <w:pPr>
              <w:numPr>
                <w:ilvl w:val="0"/>
                <w:numId w:val="0"/>
              </w:numPr>
              <w:tabs>
                <w:tab w:val="right" w:pos="8930"/>
              </w:tabs>
              <w:ind w:right="4"/>
              <w:rPr>
                <w:rFonts w:ascii="Arial" w:hAnsi="Arial" w:cs="Arial"/>
                <w:b/>
              </w:rPr>
            </w:pPr>
            <w:r>
              <w:rPr>
                <w:rFonts w:ascii="Arial" w:hAnsi="Arial" w:cs="Arial"/>
                <w:b/>
              </w:rPr>
              <w:t>Next review by</w:t>
            </w:r>
          </w:p>
        </w:tc>
      </w:tr>
      <w:tr w:rsidR="00515921" w:rsidRPr="00757D0B" w14:paraId="03C2A6CA" w14:textId="5C666B05" w:rsidTr="001B7613">
        <w:trPr>
          <w:trHeight w:val="349"/>
        </w:trPr>
        <w:tc>
          <w:tcPr>
            <w:tcW w:w="1101" w:type="dxa"/>
            <w:tcBorders>
              <w:top w:val="single" w:sz="4" w:space="0" w:color="auto"/>
              <w:left w:val="single" w:sz="4" w:space="0" w:color="auto"/>
              <w:bottom w:val="single" w:sz="4" w:space="0" w:color="auto"/>
              <w:right w:val="single" w:sz="4" w:space="0" w:color="auto"/>
            </w:tcBorders>
            <w:hideMark/>
          </w:tcPr>
          <w:p w14:paraId="230A2267" w14:textId="7D68753D" w:rsidR="00515921" w:rsidRPr="00757D0B" w:rsidRDefault="00515921" w:rsidP="00972FF2">
            <w:pPr>
              <w:numPr>
                <w:ilvl w:val="0"/>
                <w:numId w:val="0"/>
              </w:numPr>
              <w:tabs>
                <w:tab w:val="right" w:pos="8930"/>
              </w:tabs>
              <w:ind w:right="4"/>
              <w:rPr>
                <w:rFonts w:ascii="Arial" w:hAnsi="Arial" w:cs="Arial"/>
              </w:rPr>
            </w:pPr>
            <w:r>
              <w:rPr>
                <w:rFonts w:ascii="Arial" w:hAnsi="Arial" w:cs="Arial"/>
              </w:rPr>
              <w:t>V2.0</w:t>
            </w:r>
          </w:p>
        </w:tc>
        <w:tc>
          <w:tcPr>
            <w:tcW w:w="1480" w:type="dxa"/>
            <w:tcBorders>
              <w:top w:val="single" w:sz="4" w:space="0" w:color="auto"/>
              <w:left w:val="single" w:sz="4" w:space="0" w:color="auto"/>
              <w:bottom w:val="single" w:sz="4" w:space="0" w:color="auto"/>
              <w:right w:val="single" w:sz="4" w:space="0" w:color="auto"/>
            </w:tcBorders>
          </w:tcPr>
          <w:p w14:paraId="56D6958B" w14:textId="2B2A5D0E" w:rsidR="00515921" w:rsidRPr="00757D0B" w:rsidRDefault="00515921" w:rsidP="00715441">
            <w:pPr>
              <w:numPr>
                <w:ilvl w:val="0"/>
                <w:numId w:val="0"/>
              </w:numPr>
              <w:tabs>
                <w:tab w:val="right" w:pos="8930"/>
              </w:tabs>
              <w:ind w:left="97" w:right="4"/>
              <w:jc w:val="both"/>
              <w:rPr>
                <w:rFonts w:ascii="Arial" w:hAnsi="Arial" w:cs="Arial"/>
              </w:rPr>
            </w:pPr>
            <w:r>
              <w:rPr>
                <w:rFonts w:ascii="Arial" w:hAnsi="Arial" w:cs="Arial"/>
              </w:rPr>
              <w:t>May 2019</w:t>
            </w:r>
          </w:p>
        </w:tc>
        <w:tc>
          <w:tcPr>
            <w:tcW w:w="1842" w:type="dxa"/>
            <w:tcBorders>
              <w:top w:val="single" w:sz="4" w:space="0" w:color="auto"/>
              <w:left w:val="single" w:sz="4" w:space="0" w:color="auto"/>
              <w:bottom w:val="single" w:sz="4" w:space="0" w:color="auto"/>
              <w:right w:val="single" w:sz="4" w:space="0" w:color="auto"/>
            </w:tcBorders>
          </w:tcPr>
          <w:p w14:paraId="3ECAC3B4" w14:textId="632F13AD" w:rsidR="00515921" w:rsidRPr="00757D0B" w:rsidRDefault="00515921" w:rsidP="00715441">
            <w:pPr>
              <w:numPr>
                <w:ilvl w:val="0"/>
                <w:numId w:val="0"/>
              </w:numPr>
              <w:tabs>
                <w:tab w:val="right" w:pos="8930"/>
              </w:tabs>
              <w:ind w:right="4"/>
              <w:rPr>
                <w:rFonts w:ascii="Arial" w:hAnsi="Arial" w:cs="Arial"/>
              </w:rPr>
            </w:pPr>
            <w:r>
              <w:rPr>
                <w:rFonts w:ascii="Arial" w:hAnsi="Arial" w:cs="Arial"/>
              </w:rPr>
              <w:t>SNSW Board</w:t>
            </w:r>
          </w:p>
        </w:tc>
        <w:tc>
          <w:tcPr>
            <w:tcW w:w="2977" w:type="dxa"/>
            <w:tcBorders>
              <w:top w:val="single" w:sz="4" w:space="0" w:color="auto"/>
              <w:left w:val="single" w:sz="4" w:space="0" w:color="auto"/>
              <w:bottom w:val="single" w:sz="4" w:space="0" w:color="auto"/>
              <w:right w:val="single" w:sz="4" w:space="0" w:color="auto"/>
            </w:tcBorders>
          </w:tcPr>
          <w:p w14:paraId="729FBD36" w14:textId="77777777" w:rsidR="00515921" w:rsidRDefault="001B7613" w:rsidP="00515921">
            <w:pPr>
              <w:numPr>
                <w:ilvl w:val="0"/>
                <w:numId w:val="0"/>
              </w:numPr>
              <w:tabs>
                <w:tab w:val="right" w:pos="8930"/>
              </w:tabs>
              <w:ind w:right="4"/>
              <w:rPr>
                <w:rFonts w:ascii="Arial" w:hAnsi="Arial" w:cs="Arial"/>
              </w:rPr>
            </w:pPr>
            <w:r>
              <w:rPr>
                <w:rFonts w:ascii="Arial" w:hAnsi="Arial" w:cs="Arial"/>
              </w:rPr>
              <w:t>U12 final specified as 6 innings</w:t>
            </w:r>
          </w:p>
          <w:p w14:paraId="547FD496" w14:textId="75B65A13" w:rsidR="001B7613" w:rsidRDefault="001B7613" w:rsidP="00515921">
            <w:pPr>
              <w:numPr>
                <w:ilvl w:val="0"/>
                <w:numId w:val="0"/>
              </w:numPr>
              <w:tabs>
                <w:tab w:val="right" w:pos="8930"/>
              </w:tabs>
              <w:ind w:right="4"/>
              <w:rPr>
                <w:rFonts w:ascii="Arial" w:hAnsi="Arial" w:cs="Arial"/>
              </w:rPr>
            </w:pPr>
            <w:r>
              <w:rPr>
                <w:rFonts w:ascii="Arial" w:hAnsi="Arial" w:cs="Arial"/>
              </w:rPr>
              <w:t>U12 Assistant Coach accreditation amended to Level 2</w:t>
            </w:r>
          </w:p>
          <w:p w14:paraId="38495DAB" w14:textId="77777777" w:rsidR="001B7613" w:rsidRDefault="001B7613" w:rsidP="00515921">
            <w:pPr>
              <w:numPr>
                <w:ilvl w:val="0"/>
                <w:numId w:val="0"/>
              </w:numPr>
              <w:tabs>
                <w:tab w:val="right" w:pos="8930"/>
              </w:tabs>
              <w:ind w:right="4"/>
              <w:rPr>
                <w:rFonts w:ascii="Arial" w:hAnsi="Arial" w:cs="Arial"/>
              </w:rPr>
            </w:pPr>
            <w:r>
              <w:rPr>
                <w:rFonts w:ascii="Arial" w:hAnsi="Arial" w:cs="Arial"/>
              </w:rPr>
              <w:t>Changes to sponsorship</w:t>
            </w:r>
          </w:p>
          <w:p w14:paraId="3583B154" w14:textId="3D73D68E" w:rsidR="001B7613" w:rsidRPr="00757D0B" w:rsidRDefault="001B7613" w:rsidP="00515921">
            <w:pPr>
              <w:numPr>
                <w:ilvl w:val="0"/>
                <w:numId w:val="0"/>
              </w:numPr>
              <w:tabs>
                <w:tab w:val="right" w:pos="8930"/>
              </w:tabs>
              <w:ind w:right="4"/>
              <w:rPr>
                <w:rFonts w:ascii="Arial" w:hAnsi="Arial" w:cs="Arial"/>
              </w:rPr>
            </w:pPr>
            <w:r>
              <w:rPr>
                <w:rFonts w:ascii="Arial" w:hAnsi="Arial" w:cs="Arial"/>
              </w:rPr>
              <w:t>General review for clarity</w:t>
            </w:r>
          </w:p>
        </w:tc>
        <w:tc>
          <w:tcPr>
            <w:tcW w:w="1701" w:type="dxa"/>
            <w:tcBorders>
              <w:top w:val="single" w:sz="4" w:space="0" w:color="auto"/>
              <w:left w:val="single" w:sz="4" w:space="0" w:color="auto"/>
              <w:bottom w:val="single" w:sz="4" w:space="0" w:color="auto"/>
              <w:right w:val="single" w:sz="4" w:space="0" w:color="auto"/>
            </w:tcBorders>
          </w:tcPr>
          <w:p w14:paraId="602492F4" w14:textId="7500A9EC" w:rsidR="00515921" w:rsidRPr="00757D0B" w:rsidRDefault="00515921" w:rsidP="00715441">
            <w:pPr>
              <w:numPr>
                <w:ilvl w:val="0"/>
                <w:numId w:val="0"/>
              </w:numPr>
              <w:tabs>
                <w:tab w:val="right" w:pos="8930"/>
              </w:tabs>
              <w:ind w:right="4"/>
              <w:rPr>
                <w:rFonts w:ascii="Arial" w:hAnsi="Arial" w:cs="Arial"/>
              </w:rPr>
            </w:pPr>
            <w:r>
              <w:rPr>
                <w:rFonts w:ascii="Arial" w:hAnsi="Arial" w:cs="Arial"/>
              </w:rPr>
              <w:t>May 2020</w:t>
            </w:r>
          </w:p>
        </w:tc>
      </w:tr>
      <w:tr w:rsidR="00515921" w:rsidRPr="00757D0B" w14:paraId="293A0E2D" w14:textId="1620C4B3" w:rsidTr="001B7613">
        <w:trPr>
          <w:trHeight w:val="349"/>
        </w:trPr>
        <w:tc>
          <w:tcPr>
            <w:tcW w:w="1101" w:type="dxa"/>
            <w:tcBorders>
              <w:top w:val="single" w:sz="4" w:space="0" w:color="auto"/>
              <w:left w:val="single" w:sz="4" w:space="0" w:color="auto"/>
              <w:bottom w:val="single" w:sz="4" w:space="0" w:color="auto"/>
              <w:right w:val="single" w:sz="4" w:space="0" w:color="auto"/>
            </w:tcBorders>
          </w:tcPr>
          <w:p w14:paraId="72235578" w14:textId="77777777" w:rsidR="00515921" w:rsidRPr="00757D0B" w:rsidRDefault="00515921" w:rsidP="00972FF2">
            <w:pPr>
              <w:numPr>
                <w:ilvl w:val="0"/>
                <w:numId w:val="0"/>
              </w:numPr>
              <w:tabs>
                <w:tab w:val="right" w:pos="8930"/>
              </w:tabs>
              <w:ind w:left="720" w:right="4" w:hanging="360"/>
              <w:rPr>
                <w:rFonts w:ascii="Arial" w:hAnsi="Arial" w:cs="Arial"/>
              </w:rPr>
            </w:pPr>
          </w:p>
        </w:tc>
        <w:tc>
          <w:tcPr>
            <w:tcW w:w="1480" w:type="dxa"/>
            <w:tcBorders>
              <w:top w:val="single" w:sz="4" w:space="0" w:color="auto"/>
              <w:left w:val="single" w:sz="4" w:space="0" w:color="auto"/>
              <w:bottom w:val="single" w:sz="4" w:space="0" w:color="auto"/>
              <w:right w:val="single" w:sz="4" w:space="0" w:color="auto"/>
            </w:tcBorders>
          </w:tcPr>
          <w:p w14:paraId="5092DA19" w14:textId="77777777" w:rsidR="00515921" w:rsidRPr="00757D0B" w:rsidRDefault="00515921" w:rsidP="00972FF2">
            <w:pPr>
              <w:numPr>
                <w:ilvl w:val="0"/>
                <w:numId w:val="0"/>
              </w:numPr>
              <w:tabs>
                <w:tab w:val="right" w:pos="8930"/>
              </w:tabs>
              <w:ind w:left="720" w:right="4"/>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Pr>
          <w:p w14:paraId="3C7680DA" w14:textId="77777777" w:rsidR="00515921" w:rsidRPr="00757D0B" w:rsidRDefault="00515921" w:rsidP="00972FF2">
            <w:pPr>
              <w:numPr>
                <w:ilvl w:val="0"/>
                <w:numId w:val="0"/>
              </w:numPr>
              <w:tabs>
                <w:tab w:val="right" w:pos="8930"/>
              </w:tabs>
              <w:ind w:left="720" w:right="4"/>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7EB7AD62" w14:textId="77777777" w:rsidR="00515921" w:rsidRPr="00757D0B" w:rsidRDefault="00515921" w:rsidP="00972FF2">
            <w:pPr>
              <w:numPr>
                <w:ilvl w:val="0"/>
                <w:numId w:val="0"/>
              </w:numPr>
              <w:tabs>
                <w:tab w:val="right" w:pos="8930"/>
              </w:tabs>
              <w:ind w:left="720" w:right="4"/>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0226C6DF" w14:textId="24C0422E" w:rsidR="00515921" w:rsidRPr="00757D0B" w:rsidRDefault="00515921" w:rsidP="00972FF2">
            <w:pPr>
              <w:numPr>
                <w:ilvl w:val="0"/>
                <w:numId w:val="0"/>
              </w:numPr>
              <w:tabs>
                <w:tab w:val="right" w:pos="8930"/>
              </w:tabs>
              <w:ind w:left="720" w:right="4"/>
              <w:rPr>
                <w:rFonts w:ascii="Arial" w:hAnsi="Arial" w:cs="Arial"/>
              </w:rPr>
            </w:pPr>
          </w:p>
        </w:tc>
      </w:tr>
      <w:tr w:rsidR="00515921" w:rsidRPr="00757D0B" w14:paraId="58529412" w14:textId="3935766D" w:rsidTr="001B7613">
        <w:trPr>
          <w:trHeight w:val="349"/>
        </w:trPr>
        <w:tc>
          <w:tcPr>
            <w:tcW w:w="1101" w:type="dxa"/>
            <w:tcBorders>
              <w:top w:val="single" w:sz="4" w:space="0" w:color="auto"/>
              <w:left w:val="single" w:sz="4" w:space="0" w:color="auto"/>
              <w:bottom w:val="single" w:sz="4" w:space="0" w:color="auto"/>
              <w:right w:val="single" w:sz="4" w:space="0" w:color="auto"/>
            </w:tcBorders>
          </w:tcPr>
          <w:p w14:paraId="599F1CEC" w14:textId="77777777" w:rsidR="00515921" w:rsidRPr="00757D0B" w:rsidRDefault="00515921" w:rsidP="00972FF2">
            <w:pPr>
              <w:numPr>
                <w:ilvl w:val="0"/>
                <w:numId w:val="0"/>
              </w:numPr>
              <w:tabs>
                <w:tab w:val="right" w:pos="8930"/>
              </w:tabs>
              <w:ind w:left="720" w:right="4"/>
              <w:rPr>
                <w:rFonts w:ascii="Arial" w:hAnsi="Arial" w:cs="Arial"/>
              </w:rPr>
            </w:pPr>
          </w:p>
        </w:tc>
        <w:tc>
          <w:tcPr>
            <w:tcW w:w="1480" w:type="dxa"/>
            <w:tcBorders>
              <w:top w:val="single" w:sz="4" w:space="0" w:color="auto"/>
              <w:left w:val="single" w:sz="4" w:space="0" w:color="auto"/>
              <w:bottom w:val="single" w:sz="4" w:space="0" w:color="auto"/>
              <w:right w:val="single" w:sz="4" w:space="0" w:color="auto"/>
            </w:tcBorders>
          </w:tcPr>
          <w:p w14:paraId="482568F8" w14:textId="77777777" w:rsidR="00515921" w:rsidRPr="00757D0B" w:rsidRDefault="00515921" w:rsidP="00972FF2">
            <w:pPr>
              <w:numPr>
                <w:ilvl w:val="0"/>
                <w:numId w:val="0"/>
              </w:numPr>
              <w:tabs>
                <w:tab w:val="right" w:pos="8930"/>
              </w:tabs>
              <w:ind w:left="720" w:right="4"/>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Pr>
          <w:p w14:paraId="432E0A6B" w14:textId="77777777" w:rsidR="00515921" w:rsidRPr="00757D0B" w:rsidRDefault="00515921" w:rsidP="00972FF2">
            <w:pPr>
              <w:numPr>
                <w:ilvl w:val="0"/>
                <w:numId w:val="0"/>
              </w:numPr>
              <w:tabs>
                <w:tab w:val="right" w:pos="8930"/>
              </w:tabs>
              <w:ind w:left="720" w:right="4"/>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72849E5E" w14:textId="77777777" w:rsidR="00515921" w:rsidRPr="00757D0B" w:rsidRDefault="00515921" w:rsidP="00972FF2">
            <w:pPr>
              <w:numPr>
                <w:ilvl w:val="0"/>
                <w:numId w:val="0"/>
              </w:numPr>
              <w:tabs>
                <w:tab w:val="right" w:pos="8930"/>
              </w:tabs>
              <w:ind w:left="720" w:right="4"/>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530D1694" w14:textId="3596BAAF" w:rsidR="00515921" w:rsidRPr="00757D0B" w:rsidRDefault="00515921" w:rsidP="00972FF2">
            <w:pPr>
              <w:numPr>
                <w:ilvl w:val="0"/>
                <w:numId w:val="0"/>
              </w:numPr>
              <w:tabs>
                <w:tab w:val="right" w:pos="8930"/>
              </w:tabs>
              <w:ind w:left="720" w:right="4"/>
              <w:rPr>
                <w:rFonts w:ascii="Arial" w:hAnsi="Arial" w:cs="Arial"/>
              </w:rPr>
            </w:pPr>
          </w:p>
        </w:tc>
      </w:tr>
      <w:tr w:rsidR="00515921" w:rsidRPr="00757D0B" w14:paraId="73601C1B" w14:textId="69314804" w:rsidTr="001B7613">
        <w:trPr>
          <w:trHeight w:val="349"/>
        </w:trPr>
        <w:tc>
          <w:tcPr>
            <w:tcW w:w="1101" w:type="dxa"/>
            <w:tcBorders>
              <w:top w:val="single" w:sz="4" w:space="0" w:color="auto"/>
              <w:left w:val="single" w:sz="4" w:space="0" w:color="auto"/>
              <w:bottom w:val="single" w:sz="4" w:space="0" w:color="auto"/>
              <w:right w:val="single" w:sz="4" w:space="0" w:color="auto"/>
            </w:tcBorders>
          </w:tcPr>
          <w:p w14:paraId="7B5DC0F7" w14:textId="77777777" w:rsidR="00515921" w:rsidRPr="00757D0B" w:rsidRDefault="00515921" w:rsidP="00972FF2">
            <w:pPr>
              <w:numPr>
                <w:ilvl w:val="0"/>
                <w:numId w:val="0"/>
              </w:numPr>
              <w:tabs>
                <w:tab w:val="right" w:pos="8930"/>
              </w:tabs>
              <w:ind w:left="720" w:right="4"/>
              <w:rPr>
                <w:rFonts w:ascii="Arial" w:hAnsi="Arial" w:cs="Arial"/>
              </w:rPr>
            </w:pPr>
          </w:p>
        </w:tc>
        <w:tc>
          <w:tcPr>
            <w:tcW w:w="1480" w:type="dxa"/>
            <w:tcBorders>
              <w:top w:val="single" w:sz="4" w:space="0" w:color="auto"/>
              <w:left w:val="single" w:sz="4" w:space="0" w:color="auto"/>
              <w:bottom w:val="single" w:sz="4" w:space="0" w:color="auto"/>
              <w:right w:val="single" w:sz="4" w:space="0" w:color="auto"/>
            </w:tcBorders>
          </w:tcPr>
          <w:p w14:paraId="56C0C7FA" w14:textId="77777777" w:rsidR="00515921" w:rsidRPr="00757D0B" w:rsidRDefault="00515921" w:rsidP="00972FF2">
            <w:pPr>
              <w:numPr>
                <w:ilvl w:val="0"/>
                <w:numId w:val="0"/>
              </w:numPr>
              <w:tabs>
                <w:tab w:val="right" w:pos="8930"/>
              </w:tabs>
              <w:ind w:left="720" w:right="4"/>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Pr>
          <w:p w14:paraId="61040C7E" w14:textId="77777777" w:rsidR="00515921" w:rsidRPr="00757D0B" w:rsidRDefault="00515921" w:rsidP="00972FF2">
            <w:pPr>
              <w:numPr>
                <w:ilvl w:val="0"/>
                <w:numId w:val="0"/>
              </w:numPr>
              <w:tabs>
                <w:tab w:val="right" w:pos="8930"/>
              </w:tabs>
              <w:ind w:left="720" w:right="4"/>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57A0C114" w14:textId="77777777" w:rsidR="00515921" w:rsidRPr="00757D0B" w:rsidRDefault="00515921" w:rsidP="00972FF2">
            <w:pPr>
              <w:numPr>
                <w:ilvl w:val="0"/>
                <w:numId w:val="0"/>
              </w:numPr>
              <w:tabs>
                <w:tab w:val="right" w:pos="8930"/>
              </w:tabs>
              <w:ind w:left="720" w:right="4"/>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22A4BECF" w14:textId="0E225EEF" w:rsidR="00515921" w:rsidRPr="00757D0B" w:rsidRDefault="00515921" w:rsidP="00972FF2">
            <w:pPr>
              <w:numPr>
                <w:ilvl w:val="0"/>
                <w:numId w:val="0"/>
              </w:numPr>
              <w:tabs>
                <w:tab w:val="right" w:pos="8930"/>
              </w:tabs>
              <w:ind w:left="720" w:right="4"/>
              <w:rPr>
                <w:rFonts w:ascii="Arial" w:hAnsi="Arial" w:cs="Arial"/>
              </w:rPr>
            </w:pPr>
          </w:p>
        </w:tc>
      </w:tr>
      <w:tr w:rsidR="00515921" w:rsidRPr="00757D0B" w14:paraId="3E315AB5" w14:textId="771CAF17" w:rsidTr="001B7613">
        <w:trPr>
          <w:trHeight w:val="349"/>
        </w:trPr>
        <w:tc>
          <w:tcPr>
            <w:tcW w:w="1101" w:type="dxa"/>
            <w:tcBorders>
              <w:top w:val="single" w:sz="4" w:space="0" w:color="auto"/>
              <w:left w:val="single" w:sz="4" w:space="0" w:color="auto"/>
              <w:bottom w:val="single" w:sz="4" w:space="0" w:color="auto"/>
              <w:right w:val="single" w:sz="4" w:space="0" w:color="auto"/>
            </w:tcBorders>
          </w:tcPr>
          <w:p w14:paraId="26EF6C25" w14:textId="77777777" w:rsidR="00515921" w:rsidRPr="00757D0B" w:rsidRDefault="00515921" w:rsidP="00972FF2">
            <w:pPr>
              <w:numPr>
                <w:ilvl w:val="0"/>
                <w:numId w:val="0"/>
              </w:numPr>
              <w:tabs>
                <w:tab w:val="right" w:pos="8930"/>
              </w:tabs>
              <w:ind w:left="720" w:right="4"/>
              <w:rPr>
                <w:rFonts w:ascii="Arial" w:hAnsi="Arial" w:cs="Arial"/>
              </w:rPr>
            </w:pPr>
          </w:p>
        </w:tc>
        <w:tc>
          <w:tcPr>
            <w:tcW w:w="1480" w:type="dxa"/>
            <w:tcBorders>
              <w:top w:val="single" w:sz="4" w:space="0" w:color="auto"/>
              <w:left w:val="single" w:sz="4" w:space="0" w:color="auto"/>
              <w:bottom w:val="single" w:sz="4" w:space="0" w:color="auto"/>
              <w:right w:val="single" w:sz="4" w:space="0" w:color="auto"/>
            </w:tcBorders>
          </w:tcPr>
          <w:p w14:paraId="4A149E95" w14:textId="77777777" w:rsidR="00515921" w:rsidRPr="00757D0B" w:rsidRDefault="00515921" w:rsidP="00972FF2">
            <w:pPr>
              <w:numPr>
                <w:ilvl w:val="0"/>
                <w:numId w:val="0"/>
              </w:numPr>
              <w:tabs>
                <w:tab w:val="right" w:pos="8930"/>
              </w:tabs>
              <w:ind w:left="720" w:right="4"/>
              <w:rPr>
                <w:rFonts w:ascii="Arial" w:hAnsi="Arial" w:cs="Arial"/>
              </w:rPr>
            </w:pPr>
          </w:p>
        </w:tc>
        <w:tc>
          <w:tcPr>
            <w:tcW w:w="1842" w:type="dxa"/>
            <w:tcBorders>
              <w:top w:val="single" w:sz="4" w:space="0" w:color="auto"/>
              <w:left w:val="single" w:sz="4" w:space="0" w:color="auto"/>
              <w:bottom w:val="single" w:sz="4" w:space="0" w:color="auto"/>
              <w:right w:val="single" w:sz="4" w:space="0" w:color="auto"/>
            </w:tcBorders>
          </w:tcPr>
          <w:p w14:paraId="75EA7257" w14:textId="77777777" w:rsidR="00515921" w:rsidRPr="00757D0B" w:rsidRDefault="00515921" w:rsidP="00972FF2">
            <w:pPr>
              <w:numPr>
                <w:ilvl w:val="0"/>
                <w:numId w:val="0"/>
              </w:numPr>
              <w:tabs>
                <w:tab w:val="right" w:pos="8930"/>
              </w:tabs>
              <w:ind w:left="720" w:right="4"/>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438A4897" w14:textId="77777777" w:rsidR="00515921" w:rsidRPr="00757D0B" w:rsidRDefault="00515921" w:rsidP="00972FF2">
            <w:pPr>
              <w:numPr>
                <w:ilvl w:val="0"/>
                <w:numId w:val="0"/>
              </w:numPr>
              <w:tabs>
                <w:tab w:val="right" w:pos="8930"/>
              </w:tabs>
              <w:ind w:left="720" w:right="4"/>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14:paraId="2275EBC9" w14:textId="40EF9DEC" w:rsidR="00515921" w:rsidRPr="00757D0B" w:rsidRDefault="00515921" w:rsidP="00972FF2">
            <w:pPr>
              <w:numPr>
                <w:ilvl w:val="0"/>
                <w:numId w:val="0"/>
              </w:numPr>
              <w:tabs>
                <w:tab w:val="right" w:pos="8930"/>
              </w:tabs>
              <w:ind w:left="720" w:right="4"/>
              <w:rPr>
                <w:rFonts w:ascii="Arial" w:hAnsi="Arial" w:cs="Arial"/>
              </w:rPr>
            </w:pPr>
          </w:p>
        </w:tc>
      </w:tr>
    </w:tbl>
    <w:p w14:paraId="7F60873D" w14:textId="688E155B" w:rsidR="003817B6" w:rsidRPr="00757D0B" w:rsidRDefault="003817B6" w:rsidP="00972FF2">
      <w:pPr>
        <w:numPr>
          <w:ilvl w:val="0"/>
          <w:numId w:val="0"/>
        </w:numPr>
        <w:ind w:left="720" w:right="4"/>
        <w:rPr>
          <w:rFonts w:ascii="Arial" w:hAnsi="Arial" w:cs="Arial"/>
          <w:b/>
          <w:bCs/>
          <w:kern w:val="32"/>
          <w:sz w:val="32"/>
          <w:szCs w:val="32"/>
          <w:highlight w:val="lightGray"/>
        </w:rPr>
      </w:pPr>
    </w:p>
    <w:p w14:paraId="7E4B1447" w14:textId="77777777" w:rsidR="00965957" w:rsidRPr="00757D0B" w:rsidRDefault="00965957" w:rsidP="00972FF2">
      <w:pPr>
        <w:ind w:right="4"/>
        <w:rPr>
          <w:rFonts w:ascii="Arial" w:hAnsi="Arial" w:cs="Arial"/>
          <w:b/>
          <w:bCs/>
          <w:iCs/>
        </w:rPr>
      </w:pPr>
      <w:r w:rsidRPr="00757D0B">
        <w:rPr>
          <w:rFonts w:ascii="Arial" w:hAnsi="Arial" w:cs="Arial"/>
        </w:rPr>
        <w:br w:type="page"/>
      </w:r>
    </w:p>
    <w:p w14:paraId="395A1C99" w14:textId="6F576FFC" w:rsidR="00A22495" w:rsidRPr="00757D0B" w:rsidRDefault="00F93EB6" w:rsidP="00972FF2">
      <w:pPr>
        <w:pStyle w:val="Heading1"/>
        <w:spacing w:before="0" w:after="0" w:line="240" w:lineRule="atLeast"/>
        <w:ind w:left="0" w:right="4" w:firstLine="0"/>
        <w:jc w:val="center"/>
        <w:rPr>
          <w:rFonts w:cs="Arial"/>
        </w:rPr>
      </w:pPr>
      <w:bookmarkStart w:id="8" w:name="_Toc4019595"/>
      <w:bookmarkStart w:id="9" w:name="_Toc4019733"/>
      <w:bookmarkStart w:id="10" w:name="_Toc4019596"/>
      <w:bookmarkStart w:id="11" w:name="_Toc4019734"/>
      <w:bookmarkStart w:id="12" w:name="_Toc4019597"/>
      <w:bookmarkStart w:id="13" w:name="_Toc4019735"/>
      <w:bookmarkStart w:id="14" w:name="_Toc4019598"/>
      <w:bookmarkStart w:id="15" w:name="_Toc4019736"/>
      <w:bookmarkStart w:id="16" w:name="_Toc4019599"/>
      <w:bookmarkStart w:id="17" w:name="_Toc4019737"/>
      <w:bookmarkStart w:id="18" w:name="_Toc4019600"/>
      <w:bookmarkStart w:id="19" w:name="_Toc4019738"/>
      <w:bookmarkStart w:id="20" w:name="_Toc4019601"/>
      <w:bookmarkStart w:id="21" w:name="_Toc4019739"/>
      <w:bookmarkStart w:id="22" w:name="_Toc4019602"/>
      <w:bookmarkStart w:id="23" w:name="_Toc4019740"/>
      <w:bookmarkStart w:id="24" w:name="_Toc4019603"/>
      <w:bookmarkStart w:id="25" w:name="_Toc4019741"/>
      <w:bookmarkStart w:id="26" w:name="_Toc4019604"/>
      <w:bookmarkStart w:id="27" w:name="_Toc4019742"/>
      <w:bookmarkStart w:id="28" w:name="_Toc4019605"/>
      <w:bookmarkStart w:id="29" w:name="_Toc4019743"/>
      <w:bookmarkStart w:id="30" w:name="_Toc4019606"/>
      <w:bookmarkStart w:id="31" w:name="_Toc4019744"/>
      <w:bookmarkStart w:id="32" w:name="_Toc4019607"/>
      <w:bookmarkStart w:id="33" w:name="_Toc4019745"/>
      <w:bookmarkStart w:id="34" w:name="_Toc4019608"/>
      <w:bookmarkStart w:id="35" w:name="_Toc4019746"/>
      <w:bookmarkStart w:id="36" w:name="_Toc4019609"/>
      <w:bookmarkStart w:id="37" w:name="_Toc4019747"/>
      <w:bookmarkStart w:id="38" w:name="_Toc4019610"/>
      <w:bookmarkStart w:id="39" w:name="_Toc4019748"/>
      <w:bookmarkStart w:id="40" w:name="_Toc4019611"/>
      <w:bookmarkStart w:id="41" w:name="_Toc4019749"/>
      <w:bookmarkStart w:id="42" w:name="_Toc790942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757D0B">
        <w:rPr>
          <w:rFonts w:cs="Arial"/>
        </w:rPr>
        <w:lastRenderedPageBreak/>
        <w:t>GOVERNANCE AND DUTIES</w:t>
      </w:r>
      <w:bookmarkEnd w:id="42"/>
    </w:p>
    <w:p w14:paraId="5107E08A" w14:textId="77777777" w:rsidR="00353A0A" w:rsidRPr="00757D0B" w:rsidRDefault="00353A0A" w:rsidP="00972FF2">
      <w:pPr>
        <w:numPr>
          <w:ilvl w:val="0"/>
          <w:numId w:val="0"/>
        </w:numPr>
        <w:ind w:left="720" w:right="4"/>
        <w:rPr>
          <w:rFonts w:ascii="Arial" w:hAnsi="Arial" w:cs="Arial"/>
        </w:rPr>
      </w:pPr>
    </w:p>
    <w:p w14:paraId="34CC14DD" w14:textId="35464EE1" w:rsidR="00F82683" w:rsidRPr="00757D0B" w:rsidRDefault="00F82683" w:rsidP="00972FF2">
      <w:pPr>
        <w:pStyle w:val="Heading2"/>
        <w:ind w:right="4"/>
      </w:pPr>
      <w:bookmarkStart w:id="43" w:name="_Toc7909425"/>
      <w:r w:rsidRPr="00757D0B">
        <w:t>EVENTS TO BE HELD ANNUALLY</w:t>
      </w:r>
      <w:bookmarkEnd w:id="43"/>
    </w:p>
    <w:p w14:paraId="363DE87F" w14:textId="14492DBE" w:rsidR="00D842D8" w:rsidRPr="00643C5A" w:rsidRDefault="005D0F5D" w:rsidP="00972FF2">
      <w:pPr>
        <w:pStyle w:val="Heading3"/>
        <w:ind w:right="4"/>
      </w:pPr>
      <w:r w:rsidRPr="00643C5A">
        <w:t>Softball NSW</w:t>
      </w:r>
      <w:r w:rsidR="00A22495" w:rsidRPr="00643C5A">
        <w:t xml:space="preserve"> </w:t>
      </w:r>
      <w:r w:rsidRPr="00643C5A">
        <w:t xml:space="preserve">(SNSW) </w:t>
      </w:r>
      <w:r w:rsidR="00A22495" w:rsidRPr="00643C5A">
        <w:t>shall conduct State Championshi</w:t>
      </w:r>
      <w:r w:rsidR="000A09A2" w:rsidRPr="00643C5A">
        <w:t>p</w:t>
      </w:r>
      <w:r w:rsidR="00A22495" w:rsidRPr="00643C5A">
        <w:t xml:space="preserve"> annually</w:t>
      </w:r>
      <w:r w:rsidRPr="00643C5A">
        <w:t xml:space="preserve"> for both male</w:t>
      </w:r>
      <w:r w:rsidR="00735DE9" w:rsidRPr="00643C5A">
        <w:t>s</w:t>
      </w:r>
      <w:r w:rsidRPr="00643C5A">
        <w:t xml:space="preserve"> and female</w:t>
      </w:r>
      <w:r w:rsidR="00735DE9" w:rsidRPr="00643C5A">
        <w:t>s</w:t>
      </w:r>
      <w:r w:rsidR="00A22495" w:rsidRPr="00643C5A">
        <w:t>.</w:t>
      </w:r>
      <w:r w:rsidR="00D842D8" w:rsidRPr="00643C5A">
        <w:t xml:space="preserve"> </w:t>
      </w:r>
    </w:p>
    <w:p w14:paraId="1B2F959A" w14:textId="77777777" w:rsidR="00F82683" w:rsidRPr="00643C5A" w:rsidRDefault="00F82683" w:rsidP="00972FF2">
      <w:pPr>
        <w:pStyle w:val="Heading3"/>
        <w:ind w:right="4"/>
      </w:pPr>
      <w:r w:rsidRPr="00643C5A">
        <w:t>The allocation of the hosting of the championship shall be determined by the SNSW Board.</w:t>
      </w:r>
    </w:p>
    <w:p w14:paraId="34970CBC" w14:textId="77777777" w:rsidR="00F82683" w:rsidRPr="00757D0B" w:rsidRDefault="00F82683" w:rsidP="00972FF2">
      <w:pPr>
        <w:pStyle w:val="Heading3"/>
        <w:ind w:right="4"/>
      </w:pPr>
      <w:r w:rsidRPr="00757D0B">
        <w:t>Championships shall be conducted in the format prescribed by the SNSW Board.</w:t>
      </w:r>
    </w:p>
    <w:p w14:paraId="6E983FA6" w14:textId="21D069DB" w:rsidR="00F82683" w:rsidRPr="00757D0B" w:rsidRDefault="00F82683" w:rsidP="00972FF2">
      <w:pPr>
        <w:numPr>
          <w:ilvl w:val="0"/>
          <w:numId w:val="0"/>
        </w:numPr>
        <w:spacing w:line="240" w:lineRule="atLeast"/>
        <w:ind w:left="709" w:right="4" w:hanging="709"/>
        <w:rPr>
          <w:rFonts w:ascii="Arial" w:hAnsi="Arial" w:cs="Arial"/>
        </w:rPr>
      </w:pPr>
    </w:p>
    <w:p w14:paraId="0FB4D332" w14:textId="225A60BC" w:rsidR="00CF4DA2" w:rsidRPr="00757D0B" w:rsidRDefault="00CF4DA2" w:rsidP="00972FF2">
      <w:pPr>
        <w:pStyle w:val="Heading2"/>
        <w:ind w:right="4"/>
      </w:pPr>
      <w:bookmarkStart w:id="44" w:name="_Toc4019614"/>
      <w:bookmarkStart w:id="45" w:name="_Toc4019752"/>
      <w:bookmarkStart w:id="46" w:name="_Toc4019615"/>
      <w:bookmarkStart w:id="47" w:name="_Toc4019753"/>
      <w:bookmarkStart w:id="48" w:name="_Toc4019616"/>
      <w:bookmarkStart w:id="49" w:name="_Toc4019754"/>
      <w:bookmarkStart w:id="50" w:name="_Toc4019617"/>
      <w:bookmarkStart w:id="51" w:name="_Toc4019755"/>
      <w:bookmarkStart w:id="52" w:name="_Toc4019618"/>
      <w:bookmarkStart w:id="53" w:name="_Toc4019756"/>
      <w:bookmarkStart w:id="54" w:name="_Toc4019619"/>
      <w:bookmarkStart w:id="55" w:name="_Toc4019757"/>
      <w:bookmarkStart w:id="56" w:name="_Toc4019620"/>
      <w:bookmarkStart w:id="57" w:name="_Toc4019758"/>
      <w:bookmarkStart w:id="58" w:name="_Toc4019622"/>
      <w:bookmarkStart w:id="59" w:name="_Toc4019760"/>
      <w:bookmarkStart w:id="60" w:name="_Toc4019624"/>
      <w:bookmarkStart w:id="61" w:name="_Toc4019762"/>
      <w:bookmarkStart w:id="62" w:name="_Toc790942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757D0B">
        <w:t>FEES</w:t>
      </w:r>
      <w:bookmarkEnd w:id="62"/>
    </w:p>
    <w:p w14:paraId="2716EFB8" w14:textId="07F3F755" w:rsidR="00A22495" w:rsidRPr="00757D0B" w:rsidRDefault="00A22495" w:rsidP="00972FF2">
      <w:pPr>
        <w:pStyle w:val="Heading3"/>
        <w:ind w:right="4"/>
        <w:rPr>
          <w:b/>
        </w:rPr>
      </w:pPr>
      <w:r w:rsidRPr="00757D0B">
        <w:t xml:space="preserve">Team entry fees shall be determined by the </w:t>
      </w:r>
      <w:r w:rsidR="003F4780" w:rsidRPr="00757D0B">
        <w:t xml:space="preserve">SNSW </w:t>
      </w:r>
      <w:r w:rsidRPr="00757D0B">
        <w:t>Board.</w:t>
      </w:r>
    </w:p>
    <w:p w14:paraId="35F7356B" w14:textId="77777777" w:rsidR="00CF4DA2" w:rsidRPr="00757D0B" w:rsidRDefault="00CF4DA2" w:rsidP="00972FF2">
      <w:pPr>
        <w:numPr>
          <w:ilvl w:val="0"/>
          <w:numId w:val="0"/>
        </w:numPr>
        <w:ind w:left="709" w:right="4" w:hanging="709"/>
        <w:rPr>
          <w:rFonts w:ascii="Arial" w:hAnsi="Arial" w:cs="Arial"/>
        </w:rPr>
      </w:pPr>
    </w:p>
    <w:p w14:paraId="29DC1542" w14:textId="0ABC2F09" w:rsidR="00CF4DA2" w:rsidRPr="00757D0B" w:rsidRDefault="00CF4DA2" w:rsidP="00972FF2">
      <w:pPr>
        <w:pStyle w:val="Heading2"/>
        <w:ind w:right="4"/>
      </w:pPr>
      <w:bookmarkStart w:id="63" w:name="_Toc7909427"/>
      <w:r w:rsidRPr="00757D0B">
        <w:t>NOTIFICATION OF CONTESTANTS</w:t>
      </w:r>
      <w:bookmarkEnd w:id="63"/>
    </w:p>
    <w:p w14:paraId="7B28463C" w14:textId="6191F4B1" w:rsidR="00A22495" w:rsidRPr="00757D0B" w:rsidRDefault="00A22495" w:rsidP="00972FF2">
      <w:pPr>
        <w:pStyle w:val="Heading3"/>
        <w:ind w:right="4"/>
        <w:rPr>
          <w:b/>
        </w:rPr>
      </w:pPr>
      <w:r w:rsidRPr="00757D0B">
        <w:t xml:space="preserve">Five (5) weeks prior to the Championship </w:t>
      </w:r>
      <w:r w:rsidR="005D0F5D" w:rsidRPr="00757D0B">
        <w:t>SNSW</w:t>
      </w:r>
      <w:r w:rsidRPr="00757D0B">
        <w:t xml:space="preserve"> shall advise the Host Affiliate of the teams competing in the Championship.</w:t>
      </w:r>
      <w:r w:rsidR="00082659" w:rsidRPr="00757D0B">
        <w:t xml:space="preserve"> </w:t>
      </w:r>
    </w:p>
    <w:p w14:paraId="531B7404" w14:textId="77777777" w:rsidR="00CF4DA2" w:rsidRPr="00757D0B" w:rsidRDefault="00CF4DA2" w:rsidP="00972FF2">
      <w:pPr>
        <w:numPr>
          <w:ilvl w:val="0"/>
          <w:numId w:val="0"/>
        </w:numPr>
        <w:ind w:left="709" w:right="4" w:hanging="709"/>
        <w:rPr>
          <w:rFonts w:ascii="Arial" w:hAnsi="Arial" w:cs="Arial"/>
          <w:b/>
        </w:rPr>
      </w:pPr>
    </w:p>
    <w:p w14:paraId="008C5AEC" w14:textId="0639D3BA" w:rsidR="00CF4DA2" w:rsidRPr="00757D0B" w:rsidRDefault="00CF4DA2" w:rsidP="00972FF2">
      <w:pPr>
        <w:pStyle w:val="Heading2"/>
        <w:ind w:right="4"/>
      </w:pPr>
      <w:bookmarkStart w:id="64" w:name="_Toc7909428"/>
      <w:r w:rsidRPr="00757D0B">
        <w:t>DRAW AND GROUND RULES</w:t>
      </w:r>
      <w:bookmarkEnd w:id="64"/>
    </w:p>
    <w:p w14:paraId="2388B114" w14:textId="7A284037" w:rsidR="00A22495" w:rsidRPr="00757D0B" w:rsidRDefault="005D0F5D" w:rsidP="00972FF2">
      <w:pPr>
        <w:pStyle w:val="Heading3"/>
        <w:ind w:right="4"/>
      </w:pPr>
      <w:r w:rsidRPr="00757D0B">
        <w:t>SNSW</w:t>
      </w:r>
      <w:r w:rsidR="00A22495" w:rsidRPr="00757D0B">
        <w:t xml:space="preserve"> shall prepare the draw for all State Championship.</w:t>
      </w:r>
    </w:p>
    <w:p w14:paraId="290EA23C" w14:textId="1ADC6D4F" w:rsidR="00A22495" w:rsidRPr="00757D0B" w:rsidRDefault="00082659" w:rsidP="00972FF2">
      <w:pPr>
        <w:pStyle w:val="Heading3"/>
        <w:ind w:right="4"/>
      </w:pPr>
      <w:r w:rsidRPr="00757D0B">
        <w:t>At</w:t>
      </w:r>
      <w:r w:rsidR="00A22495" w:rsidRPr="00757D0B">
        <w:t xml:space="preserve"> least </w:t>
      </w:r>
      <w:r w:rsidR="00757D0B" w:rsidRPr="00757D0B">
        <w:t>three</w:t>
      </w:r>
      <w:r w:rsidR="00A22495" w:rsidRPr="00757D0B">
        <w:t xml:space="preserve"> (3) </w:t>
      </w:r>
      <w:r w:rsidR="00757D0B" w:rsidRPr="00757D0B">
        <w:t xml:space="preserve">weeks </w:t>
      </w:r>
      <w:r w:rsidR="00A22495" w:rsidRPr="00757D0B">
        <w:t xml:space="preserve">prior to the Championship </w:t>
      </w:r>
      <w:r w:rsidRPr="00757D0B">
        <w:t xml:space="preserve">SNSW </w:t>
      </w:r>
      <w:r w:rsidR="00A22495" w:rsidRPr="00757D0B">
        <w:t xml:space="preserve">shall forward a copy of the </w:t>
      </w:r>
      <w:r w:rsidR="007846B9" w:rsidRPr="00757D0B">
        <w:t>draw, ground rules and location map</w:t>
      </w:r>
      <w:r w:rsidR="00A22495" w:rsidRPr="00757D0B">
        <w:t xml:space="preserve"> to:</w:t>
      </w:r>
    </w:p>
    <w:p w14:paraId="17C262B6" w14:textId="4445D3B9" w:rsidR="00A22495" w:rsidRPr="00757D0B" w:rsidRDefault="007846B9" w:rsidP="00972FF2">
      <w:pPr>
        <w:pStyle w:val="Dotpoint"/>
        <w:ind w:right="4"/>
      </w:pPr>
      <w:r w:rsidRPr="00757D0B">
        <w:t>e</w:t>
      </w:r>
      <w:r w:rsidR="005D0F5D" w:rsidRPr="00757D0B">
        <w:t>ach competing affiliate</w:t>
      </w:r>
      <w:r w:rsidRPr="00757D0B">
        <w:t>;</w:t>
      </w:r>
    </w:p>
    <w:p w14:paraId="3135ED45" w14:textId="3D68C114" w:rsidR="00A22495" w:rsidRPr="00757D0B" w:rsidRDefault="007846B9" w:rsidP="00972FF2">
      <w:pPr>
        <w:pStyle w:val="Dotpoint"/>
        <w:ind w:right="4"/>
      </w:pPr>
      <w:r w:rsidRPr="00757D0B">
        <w:t>t</w:t>
      </w:r>
      <w:r w:rsidR="00A22495" w:rsidRPr="00757D0B">
        <w:t xml:space="preserve">he </w:t>
      </w:r>
      <w:r w:rsidR="002C2EFC" w:rsidRPr="00757D0B">
        <w:t>SNSWUA</w:t>
      </w:r>
      <w:r w:rsidRPr="00757D0B">
        <w:t>; and</w:t>
      </w:r>
    </w:p>
    <w:p w14:paraId="7CDC3778" w14:textId="719732E6" w:rsidR="00A22495" w:rsidRPr="00757D0B" w:rsidRDefault="007846B9" w:rsidP="00972FF2">
      <w:pPr>
        <w:pStyle w:val="Dotpoint"/>
        <w:ind w:right="4"/>
      </w:pPr>
      <w:r w:rsidRPr="00757D0B">
        <w:t>t</w:t>
      </w:r>
      <w:r w:rsidR="00A22495" w:rsidRPr="00757D0B">
        <w:t>h</w:t>
      </w:r>
      <w:r w:rsidR="005D0F5D" w:rsidRPr="00757D0B">
        <w:t>e Host Affiliate</w:t>
      </w:r>
      <w:r w:rsidRPr="00757D0B">
        <w:t>.</w:t>
      </w:r>
      <w:r w:rsidR="005D0F5D" w:rsidRPr="00757D0B">
        <w:t xml:space="preserve"> </w:t>
      </w:r>
    </w:p>
    <w:p w14:paraId="2748FAC5" w14:textId="77777777" w:rsidR="00CF4DA2" w:rsidRPr="00757D0B" w:rsidRDefault="00CF4DA2" w:rsidP="00972FF2">
      <w:pPr>
        <w:numPr>
          <w:ilvl w:val="0"/>
          <w:numId w:val="0"/>
        </w:numPr>
        <w:ind w:left="714" w:right="4"/>
        <w:rPr>
          <w:rFonts w:ascii="Arial" w:hAnsi="Arial" w:cs="Arial"/>
        </w:rPr>
      </w:pPr>
    </w:p>
    <w:p w14:paraId="35C91AEE" w14:textId="77777777" w:rsidR="00A22495" w:rsidRPr="00757D0B" w:rsidRDefault="00CF4DA2" w:rsidP="00972FF2">
      <w:pPr>
        <w:pStyle w:val="Heading2"/>
        <w:ind w:right="4"/>
      </w:pPr>
      <w:bookmarkStart w:id="65" w:name="_Toc7909429"/>
      <w:r w:rsidRPr="00757D0B">
        <w:t>RECORDING OF RESULTS</w:t>
      </w:r>
      <w:bookmarkEnd w:id="65"/>
    </w:p>
    <w:p w14:paraId="423DF2CA" w14:textId="145063AE" w:rsidR="007846B9" w:rsidRPr="00757D0B" w:rsidRDefault="00A22495" w:rsidP="00972FF2">
      <w:pPr>
        <w:pStyle w:val="Heading3"/>
        <w:ind w:right="4"/>
      </w:pPr>
      <w:r w:rsidRPr="00757D0B">
        <w:t xml:space="preserve">The </w:t>
      </w:r>
      <w:r w:rsidR="0086439F" w:rsidRPr="00757D0B">
        <w:t>SNSW Technical Delegate</w:t>
      </w:r>
      <w:r w:rsidRPr="00757D0B">
        <w:t xml:space="preserve"> shall be responsible for the </w:t>
      </w:r>
      <w:r w:rsidR="00E95300" w:rsidRPr="00757D0B">
        <w:t xml:space="preserve">recording </w:t>
      </w:r>
      <w:r w:rsidRPr="00757D0B">
        <w:t>duties during the Championship</w:t>
      </w:r>
      <w:r w:rsidR="00FA4F1F" w:rsidRPr="00757D0B">
        <w:t>.</w:t>
      </w:r>
    </w:p>
    <w:p w14:paraId="36A07D45" w14:textId="7FC08599" w:rsidR="00AA4EA7" w:rsidRPr="00757D0B" w:rsidRDefault="005D0F5D" w:rsidP="00972FF2">
      <w:pPr>
        <w:pStyle w:val="Heading3"/>
        <w:ind w:right="4"/>
      </w:pPr>
      <w:r w:rsidRPr="00757D0B">
        <w:t>SNSW</w:t>
      </w:r>
      <w:r w:rsidR="00A22495" w:rsidRPr="00757D0B">
        <w:t xml:space="preserve"> will provide a progressive scoreboard for </w:t>
      </w:r>
      <w:r w:rsidR="00934F2E" w:rsidRPr="00757D0B">
        <w:t xml:space="preserve">the </w:t>
      </w:r>
      <w:r w:rsidR="00A22495" w:rsidRPr="00757D0B">
        <w:t>Championship</w:t>
      </w:r>
      <w:r w:rsidR="00FA4F1F" w:rsidRPr="00757D0B">
        <w:t xml:space="preserve"> and updated results on the SNSW Website</w:t>
      </w:r>
      <w:r w:rsidR="00A22495" w:rsidRPr="00757D0B">
        <w:t>.</w:t>
      </w:r>
    </w:p>
    <w:p w14:paraId="17D2411C" w14:textId="77777777" w:rsidR="007846B9" w:rsidRPr="00757D0B" w:rsidRDefault="007846B9" w:rsidP="00972FF2">
      <w:pPr>
        <w:pStyle w:val="Numberedpara"/>
        <w:numPr>
          <w:ilvl w:val="0"/>
          <w:numId w:val="0"/>
        </w:numPr>
        <w:ind w:left="992" w:right="4"/>
      </w:pPr>
    </w:p>
    <w:p w14:paraId="62960D22" w14:textId="77777777" w:rsidR="003E6F70" w:rsidRPr="00757D0B" w:rsidRDefault="003E6F70" w:rsidP="00972FF2">
      <w:pPr>
        <w:pStyle w:val="Heading2"/>
        <w:ind w:right="4"/>
      </w:pPr>
      <w:bookmarkStart w:id="66" w:name="_Toc7909430"/>
      <w:r w:rsidRPr="00757D0B">
        <w:t>CHAMPIONSHIP COMMITTEE</w:t>
      </w:r>
      <w:bookmarkEnd w:id="66"/>
    </w:p>
    <w:p w14:paraId="7F04F06A" w14:textId="77777777" w:rsidR="003E6F70" w:rsidRPr="00757D0B" w:rsidRDefault="003E6F70" w:rsidP="00972FF2">
      <w:pPr>
        <w:pStyle w:val="Heading3"/>
        <w:ind w:right="4"/>
      </w:pPr>
      <w:r w:rsidRPr="00757D0B">
        <w:t xml:space="preserve">The Championship Committee shall consist of the </w:t>
      </w:r>
    </w:p>
    <w:p w14:paraId="7B881302" w14:textId="13F4E462" w:rsidR="003E6F70" w:rsidRPr="00757D0B" w:rsidRDefault="003E6F70" w:rsidP="00972FF2">
      <w:pPr>
        <w:pStyle w:val="Dotpoint"/>
        <w:ind w:right="4" w:hanging="709"/>
      </w:pPr>
      <w:r w:rsidRPr="00757D0B">
        <w:t>Technical Delegate</w:t>
      </w:r>
      <w:r w:rsidR="007846B9" w:rsidRPr="00757D0B">
        <w:t>;</w:t>
      </w:r>
      <w:r w:rsidRPr="00757D0B">
        <w:t xml:space="preserve"> </w:t>
      </w:r>
    </w:p>
    <w:p w14:paraId="2E4E2159" w14:textId="34EA4DDB" w:rsidR="003E6F70" w:rsidRPr="00757D0B" w:rsidRDefault="003E6F70" w:rsidP="00972FF2">
      <w:pPr>
        <w:pStyle w:val="Dotpoint"/>
        <w:ind w:right="4" w:hanging="709"/>
      </w:pPr>
      <w:r w:rsidRPr="00757D0B">
        <w:t>Umpire in Chief</w:t>
      </w:r>
      <w:r w:rsidR="007846B9" w:rsidRPr="00757D0B">
        <w:t>;</w:t>
      </w:r>
      <w:r w:rsidRPr="00757D0B">
        <w:t xml:space="preserve"> and </w:t>
      </w:r>
    </w:p>
    <w:p w14:paraId="06622349" w14:textId="77777777" w:rsidR="003E6F70" w:rsidRPr="00757D0B" w:rsidRDefault="003E6F70" w:rsidP="00972FF2">
      <w:pPr>
        <w:pStyle w:val="Dotpoint"/>
        <w:ind w:right="4" w:hanging="709"/>
      </w:pPr>
      <w:r w:rsidRPr="00757D0B">
        <w:lastRenderedPageBreak/>
        <w:t>Championship Manager.</w:t>
      </w:r>
    </w:p>
    <w:p w14:paraId="07C8E6DB" w14:textId="19E32CA2" w:rsidR="003E6F70" w:rsidRPr="00757D0B" w:rsidRDefault="003E6F70" w:rsidP="00972FF2">
      <w:pPr>
        <w:pStyle w:val="Heading3"/>
        <w:ind w:right="4"/>
      </w:pPr>
      <w:r w:rsidRPr="00757D0B">
        <w:t>This Committee shall be responsible for:</w:t>
      </w:r>
    </w:p>
    <w:p w14:paraId="473BB6C8" w14:textId="11F5BE03" w:rsidR="003E6F70" w:rsidRPr="00757D0B" w:rsidRDefault="003E6F70" w:rsidP="00972FF2">
      <w:pPr>
        <w:pStyle w:val="Dotpoint"/>
        <w:ind w:right="4"/>
      </w:pPr>
      <w:r w:rsidRPr="00757D0B">
        <w:t>Setting ground rules for the Championship.</w:t>
      </w:r>
    </w:p>
    <w:p w14:paraId="24926D5C" w14:textId="788B99D1" w:rsidR="003E6F70" w:rsidRDefault="003E6F70" w:rsidP="00972FF2">
      <w:pPr>
        <w:pStyle w:val="Dotpoint"/>
        <w:ind w:right="4"/>
      </w:pPr>
      <w:r w:rsidRPr="00757D0B">
        <w:t>Varying the draw, length of games and changes of venue, etc. after the commencement of the Championship if necessary.</w:t>
      </w:r>
    </w:p>
    <w:p w14:paraId="1E98E316" w14:textId="77777777" w:rsidR="00643C5A" w:rsidRPr="00757D0B" w:rsidRDefault="00643C5A" w:rsidP="00972FF2">
      <w:pPr>
        <w:pStyle w:val="Dotpoint"/>
        <w:numPr>
          <w:ilvl w:val="0"/>
          <w:numId w:val="0"/>
        </w:numPr>
        <w:ind w:left="1701" w:right="4"/>
      </w:pPr>
    </w:p>
    <w:p w14:paraId="45F28586" w14:textId="77777777" w:rsidR="00A22495" w:rsidRPr="00757D0B" w:rsidRDefault="00A22495" w:rsidP="00972FF2">
      <w:pPr>
        <w:pStyle w:val="Heading2"/>
        <w:ind w:right="4"/>
      </w:pPr>
      <w:bookmarkStart w:id="67" w:name="_Toc7909431"/>
      <w:r w:rsidRPr="00757D0B">
        <w:t>D</w:t>
      </w:r>
      <w:r w:rsidR="00CE06AF" w:rsidRPr="00757D0B">
        <w:t>I</w:t>
      </w:r>
      <w:r w:rsidRPr="00757D0B">
        <w:t>SPUTES COMMITTEE</w:t>
      </w:r>
      <w:bookmarkEnd w:id="67"/>
    </w:p>
    <w:p w14:paraId="0E3729C6" w14:textId="59928411" w:rsidR="00A22495" w:rsidRPr="00757D0B" w:rsidRDefault="00A22495" w:rsidP="00972FF2">
      <w:pPr>
        <w:pStyle w:val="Heading3"/>
        <w:ind w:right="4"/>
      </w:pPr>
      <w:r w:rsidRPr="00757D0B">
        <w:t xml:space="preserve">The </w:t>
      </w:r>
      <w:r w:rsidR="00E971B8" w:rsidRPr="00757D0B">
        <w:t>Di</w:t>
      </w:r>
      <w:r w:rsidR="0026065C" w:rsidRPr="00757D0B">
        <w:t>sputes Committe</w:t>
      </w:r>
      <w:r w:rsidR="00F93EB6" w:rsidRPr="00757D0B">
        <w:t>e</w:t>
      </w:r>
      <w:r w:rsidRPr="00757D0B">
        <w:t xml:space="preserve"> comprising </w:t>
      </w:r>
      <w:r w:rsidR="00934F2E" w:rsidRPr="00757D0B">
        <w:t xml:space="preserve">of </w:t>
      </w:r>
      <w:r w:rsidRPr="00757D0B">
        <w:t xml:space="preserve">no less than three (3) persons shall be chaired by and chosen by the </w:t>
      </w:r>
      <w:r w:rsidR="0086439F" w:rsidRPr="00757D0B">
        <w:t>SNSW Technical Delegate</w:t>
      </w:r>
      <w:r w:rsidRPr="00757D0B">
        <w:t xml:space="preserve"> at the Championship.</w:t>
      </w:r>
    </w:p>
    <w:p w14:paraId="3D6B78BD" w14:textId="3FA0788D" w:rsidR="00A22495" w:rsidRPr="00757D0B" w:rsidRDefault="00A22495" w:rsidP="00972FF2">
      <w:pPr>
        <w:pStyle w:val="Heading3"/>
        <w:ind w:right="4"/>
      </w:pPr>
      <w:r w:rsidRPr="00757D0B">
        <w:t>This Committee shall adjudicate on all disputes involving an interpretation of these Regulations or on any matter that may arise at a State Championship not</w:t>
      </w:r>
      <w:r w:rsidR="007846B9" w:rsidRPr="00757D0B">
        <w:t xml:space="preserve"> </w:t>
      </w:r>
      <w:r w:rsidRPr="00757D0B">
        <w:t>otherwise covered by these Regulations and these shall be resolved as soon as practicable.</w:t>
      </w:r>
    </w:p>
    <w:p w14:paraId="448BFCAE" w14:textId="77777777" w:rsidR="00CF4DA2" w:rsidRPr="00757D0B" w:rsidRDefault="00CF4DA2" w:rsidP="00972FF2">
      <w:pPr>
        <w:numPr>
          <w:ilvl w:val="0"/>
          <w:numId w:val="0"/>
        </w:numPr>
        <w:ind w:left="714" w:right="4"/>
        <w:rPr>
          <w:rFonts w:ascii="Arial" w:hAnsi="Arial" w:cs="Arial"/>
        </w:rPr>
      </w:pPr>
    </w:p>
    <w:p w14:paraId="496981BE" w14:textId="77777777" w:rsidR="00A22495" w:rsidRPr="00757D0B" w:rsidRDefault="00A22495" w:rsidP="00972FF2">
      <w:pPr>
        <w:pStyle w:val="Heading2"/>
        <w:ind w:right="4"/>
      </w:pPr>
      <w:bookmarkStart w:id="68" w:name="_Toc7909432"/>
      <w:r w:rsidRPr="00757D0B">
        <w:t>CHAMPIONSHIP TRIBUNAL</w:t>
      </w:r>
      <w:bookmarkEnd w:id="68"/>
    </w:p>
    <w:p w14:paraId="619E2C65" w14:textId="06E03541" w:rsidR="00A22495" w:rsidRPr="00757D0B" w:rsidRDefault="00A22495" w:rsidP="00972FF2">
      <w:pPr>
        <w:pStyle w:val="Heading3"/>
        <w:ind w:right="4"/>
      </w:pPr>
      <w:r w:rsidRPr="00757D0B">
        <w:t xml:space="preserve">The Championship Tribunal shall consist of the </w:t>
      </w:r>
      <w:r w:rsidR="0086439F" w:rsidRPr="00757D0B">
        <w:t>SNSW Technical Delegate</w:t>
      </w:r>
      <w:r w:rsidRPr="00757D0B">
        <w:t xml:space="preserve"> (Chair), the </w:t>
      </w:r>
      <w:r w:rsidR="00C021E4" w:rsidRPr="00757D0B">
        <w:t>UIC</w:t>
      </w:r>
      <w:r w:rsidRPr="00757D0B">
        <w:t xml:space="preserve"> </w:t>
      </w:r>
      <w:r w:rsidR="0086439F" w:rsidRPr="00757D0B">
        <w:t xml:space="preserve">or delegate </w:t>
      </w:r>
      <w:r w:rsidRPr="00757D0B">
        <w:t xml:space="preserve">and one (1) </w:t>
      </w:r>
      <w:r w:rsidR="003E6F70" w:rsidRPr="00757D0B">
        <w:t xml:space="preserve">independent </w:t>
      </w:r>
      <w:r w:rsidRPr="00757D0B">
        <w:t xml:space="preserve">member selected by the </w:t>
      </w:r>
      <w:r w:rsidR="0086439F" w:rsidRPr="00757D0B">
        <w:t>SNSW Technical Delegate</w:t>
      </w:r>
      <w:r w:rsidRPr="00757D0B">
        <w:t>.</w:t>
      </w:r>
    </w:p>
    <w:p w14:paraId="6028D3FC" w14:textId="2B332D49" w:rsidR="00A22495" w:rsidRPr="00757D0B" w:rsidRDefault="00A22495" w:rsidP="00972FF2">
      <w:pPr>
        <w:pStyle w:val="Heading3"/>
        <w:ind w:right="4"/>
      </w:pPr>
      <w:r w:rsidRPr="00757D0B">
        <w:t>This Tribunal shall be responsible for conducting a hearing in relation to every player</w:t>
      </w:r>
      <w:r w:rsidR="004E4A8E" w:rsidRPr="00757D0B">
        <w:t xml:space="preserve"> or </w:t>
      </w:r>
      <w:r w:rsidRPr="00757D0B">
        <w:t>official ejected from a Championship game for any form of misconduct.</w:t>
      </w:r>
    </w:p>
    <w:p w14:paraId="11EECCA3" w14:textId="1F908E92" w:rsidR="00A22495" w:rsidRPr="00757D0B" w:rsidRDefault="00A22495" w:rsidP="00972FF2">
      <w:pPr>
        <w:pStyle w:val="Heading3"/>
        <w:ind w:right="4"/>
      </w:pPr>
      <w:r w:rsidRPr="00757D0B">
        <w:t xml:space="preserve">Details regarding the conduct and powers of the Championship Tribunal can be found in Section </w:t>
      </w:r>
      <w:r w:rsidR="007B2C0C" w:rsidRPr="00757D0B">
        <w:fldChar w:fldCharType="begin"/>
      </w:r>
      <w:r w:rsidR="007B2C0C" w:rsidRPr="00757D0B">
        <w:instrText xml:space="preserve"> REF _Ref320015733 \r \h  \* MERGEFORMAT </w:instrText>
      </w:r>
      <w:r w:rsidR="007B2C0C" w:rsidRPr="00757D0B">
        <w:fldChar w:fldCharType="separate"/>
      </w:r>
      <w:r w:rsidR="0068706A">
        <w:t>6</w:t>
      </w:r>
      <w:r w:rsidR="007B2C0C" w:rsidRPr="00757D0B">
        <w:fldChar w:fldCharType="end"/>
      </w:r>
      <w:r w:rsidRPr="00757D0B">
        <w:t xml:space="preserve"> of these Regulations.</w:t>
      </w:r>
    </w:p>
    <w:p w14:paraId="7A64BC09" w14:textId="058EAC12" w:rsidR="003E6F70" w:rsidRPr="00757D0B" w:rsidRDefault="003E6F70" w:rsidP="00972FF2">
      <w:pPr>
        <w:numPr>
          <w:ilvl w:val="0"/>
          <w:numId w:val="0"/>
        </w:numPr>
        <w:ind w:left="714" w:right="4"/>
        <w:rPr>
          <w:rFonts w:ascii="Arial" w:hAnsi="Arial" w:cs="Arial"/>
        </w:rPr>
      </w:pPr>
    </w:p>
    <w:p w14:paraId="0279FAB4" w14:textId="64850A6F" w:rsidR="003E6F70" w:rsidRPr="00757D0B" w:rsidRDefault="003E6F70" w:rsidP="00972FF2">
      <w:pPr>
        <w:pStyle w:val="Heading2"/>
        <w:ind w:right="4"/>
      </w:pPr>
      <w:bookmarkStart w:id="69" w:name="_Toc7909433"/>
      <w:r w:rsidRPr="00757D0B">
        <w:t>TECHNICAL DELEGATE</w:t>
      </w:r>
      <w:bookmarkEnd w:id="69"/>
    </w:p>
    <w:p w14:paraId="1C936E29" w14:textId="629CBD7C" w:rsidR="003E6F70" w:rsidRPr="00757D0B" w:rsidRDefault="003E6F70" w:rsidP="00972FF2">
      <w:pPr>
        <w:pStyle w:val="Heading3"/>
        <w:ind w:right="4"/>
      </w:pPr>
      <w:r w:rsidRPr="00757D0B">
        <w:t>SNSW shall appoint a Technical Delegate to each State Championship.</w:t>
      </w:r>
    </w:p>
    <w:p w14:paraId="1898E891" w14:textId="321E30B0" w:rsidR="003E6F70" w:rsidRPr="00757D0B" w:rsidRDefault="0026065C" w:rsidP="00972FF2">
      <w:pPr>
        <w:pStyle w:val="Heading3"/>
        <w:ind w:right="4"/>
      </w:pPr>
      <w:r w:rsidRPr="00757D0B">
        <w:t>The T</w:t>
      </w:r>
      <w:r w:rsidR="00F93EB6" w:rsidRPr="00757D0B">
        <w:t xml:space="preserve">echnical </w:t>
      </w:r>
      <w:r w:rsidRPr="00757D0B">
        <w:t>D</w:t>
      </w:r>
      <w:r w:rsidR="00F93EB6" w:rsidRPr="00757D0B">
        <w:t>elegate</w:t>
      </w:r>
      <w:r w:rsidR="003E6F70" w:rsidRPr="00757D0B">
        <w:t xml:space="preserve"> shall be responsible for:</w:t>
      </w:r>
    </w:p>
    <w:p w14:paraId="5FDF9516" w14:textId="0DAD1633" w:rsidR="003E6F70" w:rsidRPr="00757D0B" w:rsidRDefault="007846B9" w:rsidP="00972FF2">
      <w:pPr>
        <w:pStyle w:val="Dotpoint"/>
        <w:ind w:right="4"/>
      </w:pPr>
      <w:r w:rsidRPr="00757D0B">
        <w:t>a</w:t>
      </w:r>
      <w:r w:rsidR="003E6F70" w:rsidRPr="00757D0B">
        <w:t xml:space="preserve">ttending a meeting with the </w:t>
      </w:r>
      <w:r w:rsidR="00C021E4" w:rsidRPr="00757D0B">
        <w:t>UIC</w:t>
      </w:r>
      <w:r w:rsidR="003E6F70" w:rsidRPr="00757D0B">
        <w:t xml:space="preserve"> and the Championship Manager at least 90 minutes prior to the start of play on the first day, to assist in setting ground rules for the Championship</w:t>
      </w:r>
      <w:r w:rsidRPr="00757D0B">
        <w:t>;</w:t>
      </w:r>
    </w:p>
    <w:p w14:paraId="232AB20B" w14:textId="688A4B5C" w:rsidR="003E6F70" w:rsidRPr="00757D0B" w:rsidRDefault="007846B9" w:rsidP="00972FF2">
      <w:pPr>
        <w:pStyle w:val="Dotpoint"/>
        <w:ind w:right="4"/>
      </w:pPr>
      <w:r w:rsidRPr="00757D0B">
        <w:t>c</w:t>
      </w:r>
      <w:r w:rsidR="003E6F70" w:rsidRPr="00757D0B">
        <w:t xml:space="preserve">onducting a Managers’ meeting 1 hour prior to the start of play on the first day to ensure that all participants are aware of the regulations governing the Championship. Attendees at the meeting should include the UIC or Deputy UIC, Championship </w:t>
      </w:r>
      <w:r w:rsidR="00F82683" w:rsidRPr="00757D0B">
        <w:t>M</w:t>
      </w:r>
      <w:r w:rsidR="003E6F70" w:rsidRPr="00757D0B">
        <w:t>anager and a representative from each competing team</w:t>
      </w:r>
      <w:r w:rsidRPr="00757D0B">
        <w:t>;</w:t>
      </w:r>
    </w:p>
    <w:p w14:paraId="04D65874" w14:textId="5409EED0" w:rsidR="003E6F70" w:rsidRPr="00757D0B" w:rsidRDefault="007846B9" w:rsidP="00972FF2">
      <w:pPr>
        <w:pStyle w:val="Dotpoint"/>
        <w:ind w:right="4"/>
      </w:pPr>
      <w:r w:rsidRPr="00757D0B">
        <w:t>c</w:t>
      </w:r>
      <w:r w:rsidR="003E6F70" w:rsidRPr="00757D0B">
        <w:t>o-opting at least two (2) persons to be members of the Championship Disputes Committee</w:t>
      </w:r>
      <w:r w:rsidRPr="00757D0B">
        <w:t>;</w:t>
      </w:r>
    </w:p>
    <w:p w14:paraId="213963A4" w14:textId="329C2032" w:rsidR="003E6F70" w:rsidRPr="00757D0B" w:rsidRDefault="007846B9" w:rsidP="00972FF2">
      <w:pPr>
        <w:pStyle w:val="Dotpoint"/>
        <w:ind w:right="4"/>
      </w:pPr>
      <w:r w:rsidRPr="00757D0B">
        <w:lastRenderedPageBreak/>
        <w:t>c</w:t>
      </w:r>
      <w:r w:rsidR="003E6F70" w:rsidRPr="00757D0B">
        <w:t>o-opting one (1) person to be on the Championship Tribunal</w:t>
      </w:r>
      <w:r w:rsidRPr="00757D0B">
        <w:t>; and</w:t>
      </w:r>
    </w:p>
    <w:p w14:paraId="51606FB9" w14:textId="2C1C0630" w:rsidR="003E6F70" w:rsidRDefault="007846B9" w:rsidP="00972FF2">
      <w:pPr>
        <w:pStyle w:val="Dotpoint"/>
        <w:ind w:right="4"/>
      </w:pPr>
      <w:r w:rsidRPr="00757D0B">
        <w:t>c</w:t>
      </w:r>
      <w:r w:rsidR="003E6F70" w:rsidRPr="00757D0B">
        <w:t>onducting Championship Tribunal Hearings as necessary.</w:t>
      </w:r>
    </w:p>
    <w:p w14:paraId="4A2629EA" w14:textId="77777777" w:rsidR="00643C5A" w:rsidRPr="00757D0B" w:rsidRDefault="00643C5A" w:rsidP="00972FF2">
      <w:pPr>
        <w:pStyle w:val="Dotpoint"/>
        <w:numPr>
          <w:ilvl w:val="0"/>
          <w:numId w:val="0"/>
        </w:numPr>
        <w:ind w:right="4"/>
      </w:pPr>
    </w:p>
    <w:p w14:paraId="51C4A9A2" w14:textId="58602F67" w:rsidR="003E6F70" w:rsidRPr="00757D0B" w:rsidRDefault="003E6F70" w:rsidP="00972FF2">
      <w:pPr>
        <w:pStyle w:val="Heading2"/>
        <w:ind w:right="4"/>
      </w:pPr>
      <w:bookmarkStart w:id="70" w:name="_Toc7909434"/>
      <w:r w:rsidRPr="00757D0B">
        <w:t>UMPIRE IN CHIEF</w:t>
      </w:r>
      <w:bookmarkEnd w:id="70"/>
    </w:p>
    <w:p w14:paraId="00AC97FA" w14:textId="325036C9" w:rsidR="003E6F70" w:rsidRPr="00757D0B" w:rsidRDefault="003E6F70" w:rsidP="00972FF2">
      <w:pPr>
        <w:pStyle w:val="Heading3"/>
        <w:ind w:right="4"/>
      </w:pPr>
      <w:r w:rsidRPr="00757D0B">
        <w:t>SNSWUA shall appoint an Umpire In Chief (UIC) to each State Championship.</w:t>
      </w:r>
    </w:p>
    <w:p w14:paraId="0B291F2C" w14:textId="4A5294FC" w:rsidR="003E6F70" w:rsidRPr="00757D0B" w:rsidRDefault="0026065C" w:rsidP="00972FF2">
      <w:pPr>
        <w:pStyle w:val="Heading3"/>
        <w:ind w:right="4"/>
      </w:pPr>
      <w:r w:rsidRPr="00757D0B">
        <w:t>The UIC</w:t>
      </w:r>
      <w:r w:rsidR="003E6F70" w:rsidRPr="00757D0B">
        <w:t xml:space="preserve"> shall be responsible for:</w:t>
      </w:r>
    </w:p>
    <w:p w14:paraId="10A27D32" w14:textId="5C31EA2C" w:rsidR="003E6F70" w:rsidRPr="00757D0B" w:rsidRDefault="003E6F70" w:rsidP="00972FF2">
      <w:pPr>
        <w:pStyle w:val="Dotpoint"/>
        <w:ind w:right="4"/>
      </w:pPr>
      <w:r w:rsidRPr="00757D0B">
        <w:t>Attending a meeting with the Technical Delegate and the Championship Manager at least 90 minutes prior to the start of play on the first day, to assist in setting ground rules for the Championship.</w:t>
      </w:r>
    </w:p>
    <w:p w14:paraId="53E81019" w14:textId="2A988D6D" w:rsidR="0026065C" w:rsidRPr="00757D0B" w:rsidRDefault="0026065C" w:rsidP="00972FF2">
      <w:pPr>
        <w:pStyle w:val="Dotpoint"/>
        <w:ind w:right="4"/>
      </w:pPr>
      <w:r w:rsidRPr="00757D0B">
        <w:t>Attending the Manager’s Meeting, to address any playing rules specific to the Championship.</w:t>
      </w:r>
    </w:p>
    <w:p w14:paraId="48B4024C" w14:textId="5018FCDC" w:rsidR="0026065C" w:rsidRPr="00757D0B" w:rsidRDefault="0026065C" w:rsidP="00972FF2">
      <w:pPr>
        <w:pStyle w:val="Dotpoint"/>
        <w:ind w:right="4"/>
      </w:pPr>
      <w:r w:rsidRPr="00757D0B">
        <w:t xml:space="preserve">Conducting an Umpires’ meeting 1 hour prior to the start of play on the first day to ensure that all umpires are aware of the regulations governing the Championship </w:t>
      </w:r>
    </w:p>
    <w:p w14:paraId="1E620262" w14:textId="0A8940D7" w:rsidR="0026065C" w:rsidRPr="00757D0B" w:rsidRDefault="0026065C" w:rsidP="00972FF2">
      <w:pPr>
        <w:pStyle w:val="Dotpoint"/>
        <w:ind w:right="4"/>
      </w:pPr>
      <w:r w:rsidRPr="00757D0B">
        <w:t>Assigning umpires to all games.</w:t>
      </w:r>
    </w:p>
    <w:p w14:paraId="2706AE7A" w14:textId="3956915A" w:rsidR="003E6F70" w:rsidRPr="00757D0B" w:rsidRDefault="0026065C" w:rsidP="00972FF2">
      <w:pPr>
        <w:pStyle w:val="Dotpoint"/>
        <w:ind w:right="4"/>
      </w:pPr>
      <w:r w:rsidRPr="00757D0B">
        <w:t>Resolving any protests.</w:t>
      </w:r>
    </w:p>
    <w:p w14:paraId="4912FBBE" w14:textId="22D4242E" w:rsidR="0026065C" w:rsidRPr="00757D0B" w:rsidRDefault="0026065C" w:rsidP="00972FF2">
      <w:pPr>
        <w:pStyle w:val="Dotpoint"/>
        <w:ind w:right="4"/>
      </w:pPr>
      <w:r w:rsidRPr="00757D0B">
        <w:t>Being the primary contact for any matter relating to umpires during the Championship.</w:t>
      </w:r>
    </w:p>
    <w:p w14:paraId="2BDDEAFA" w14:textId="013AD6B1" w:rsidR="003E6F70" w:rsidRPr="00757D0B" w:rsidRDefault="0026065C" w:rsidP="00972FF2">
      <w:pPr>
        <w:pStyle w:val="Heading3"/>
        <w:ind w:right="4"/>
      </w:pPr>
      <w:r w:rsidRPr="00757D0B">
        <w:t>SNSWUA may appoint up to two (2) Deputy Umpires in Chief (Deputy UICs) to each State Championship. The Deputy UICs may perform any of the UIC’s functions at the direction of the UIC.</w:t>
      </w:r>
    </w:p>
    <w:p w14:paraId="112D50ED" w14:textId="77777777" w:rsidR="00CF4DA2" w:rsidRPr="00757D0B" w:rsidRDefault="00CF4DA2" w:rsidP="00972FF2">
      <w:pPr>
        <w:numPr>
          <w:ilvl w:val="0"/>
          <w:numId w:val="0"/>
        </w:numPr>
        <w:ind w:left="714" w:right="4"/>
        <w:rPr>
          <w:rFonts w:ascii="Arial" w:hAnsi="Arial" w:cs="Arial"/>
        </w:rPr>
      </w:pPr>
    </w:p>
    <w:p w14:paraId="1286410F" w14:textId="77777777" w:rsidR="00A22495" w:rsidRPr="00757D0B" w:rsidRDefault="00A22495" w:rsidP="00972FF2">
      <w:pPr>
        <w:pStyle w:val="Heading2"/>
        <w:ind w:right="4"/>
      </w:pPr>
      <w:bookmarkStart w:id="71" w:name="_Toc7909435"/>
      <w:r w:rsidRPr="00757D0B">
        <w:t>FINANCIAL OBLIGATIONS</w:t>
      </w:r>
      <w:bookmarkEnd w:id="71"/>
    </w:p>
    <w:p w14:paraId="4FD949CE" w14:textId="1B4EF222" w:rsidR="0086439F" w:rsidRPr="00757D0B" w:rsidRDefault="00A22495" w:rsidP="00972FF2">
      <w:pPr>
        <w:pStyle w:val="Heading3"/>
        <w:ind w:right="4"/>
      </w:pPr>
      <w:r w:rsidRPr="00757D0B">
        <w:t xml:space="preserve">The accommodation and travel requirements for the </w:t>
      </w:r>
      <w:r w:rsidR="0086439F" w:rsidRPr="00757D0B">
        <w:t xml:space="preserve">SNSW Technical Delegate(s), </w:t>
      </w:r>
      <w:r w:rsidRPr="00757D0B">
        <w:t>Umpire in Chief, two (2) Deput</w:t>
      </w:r>
      <w:r w:rsidR="00C021E4" w:rsidRPr="00757D0B">
        <w:t>y UICs</w:t>
      </w:r>
      <w:r w:rsidR="00BB7A40" w:rsidRPr="00757D0B">
        <w:t xml:space="preserve"> </w:t>
      </w:r>
      <w:r w:rsidR="0086439F" w:rsidRPr="00757D0B">
        <w:t>and Chief Statistician (if appointed) shall be the responsibility of SNSW.</w:t>
      </w:r>
    </w:p>
    <w:p w14:paraId="5370F08F" w14:textId="77777777" w:rsidR="007846B9" w:rsidRPr="00757D0B" w:rsidRDefault="007846B9" w:rsidP="00972FF2">
      <w:pPr>
        <w:numPr>
          <w:ilvl w:val="0"/>
          <w:numId w:val="0"/>
        </w:numPr>
        <w:spacing w:after="0"/>
        <w:ind w:right="4"/>
        <w:rPr>
          <w:rFonts w:ascii="Arial" w:hAnsi="Arial" w:cs="Arial"/>
          <w:b/>
          <w:bCs/>
          <w:kern w:val="32"/>
          <w:sz w:val="32"/>
          <w:szCs w:val="32"/>
        </w:rPr>
      </w:pPr>
      <w:r w:rsidRPr="00757D0B">
        <w:rPr>
          <w:rFonts w:ascii="Arial" w:hAnsi="Arial" w:cs="Arial"/>
        </w:rPr>
        <w:br w:type="page"/>
      </w:r>
    </w:p>
    <w:p w14:paraId="73E5E244" w14:textId="6005A3FC" w:rsidR="00310C79" w:rsidRPr="00757D0B" w:rsidRDefault="00310C79" w:rsidP="00972FF2">
      <w:pPr>
        <w:pStyle w:val="Heading1"/>
        <w:spacing w:before="0" w:after="0" w:line="240" w:lineRule="atLeast"/>
        <w:ind w:left="0" w:right="4" w:firstLine="0"/>
        <w:jc w:val="center"/>
        <w:rPr>
          <w:rFonts w:cs="Arial"/>
        </w:rPr>
      </w:pPr>
      <w:bookmarkStart w:id="72" w:name="_Toc7909436"/>
      <w:r w:rsidRPr="00757D0B">
        <w:rPr>
          <w:rFonts w:cs="Arial"/>
        </w:rPr>
        <w:lastRenderedPageBreak/>
        <w:t>COMPETING AFFILIATES</w:t>
      </w:r>
      <w:bookmarkEnd w:id="72"/>
    </w:p>
    <w:p w14:paraId="55264450" w14:textId="77777777" w:rsidR="00310C79" w:rsidRPr="00757D0B" w:rsidRDefault="00310C79" w:rsidP="00972FF2">
      <w:pPr>
        <w:numPr>
          <w:ilvl w:val="0"/>
          <w:numId w:val="0"/>
        </w:numPr>
        <w:ind w:left="714" w:right="4"/>
        <w:rPr>
          <w:rFonts w:ascii="Arial" w:hAnsi="Arial" w:cs="Arial"/>
        </w:rPr>
      </w:pPr>
    </w:p>
    <w:p w14:paraId="5F7862EB" w14:textId="77777777" w:rsidR="003E6F70" w:rsidRPr="00757D0B" w:rsidRDefault="003E6F70" w:rsidP="00972FF2">
      <w:pPr>
        <w:pStyle w:val="Heading2"/>
        <w:ind w:right="4"/>
      </w:pPr>
      <w:bookmarkStart w:id="73" w:name="_Ref320011640"/>
      <w:bookmarkStart w:id="74" w:name="_Toc7909437"/>
      <w:r w:rsidRPr="00757D0B">
        <w:t>CODE OF CONDUCT</w:t>
      </w:r>
      <w:bookmarkEnd w:id="74"/>
    </w:p>
    <w:p w14:paraId="77BB1743" w14:textId="087BF5FA" w:rsidR="003E6F70" w:rsidRDefault="003E6F70" w:rsidP="00972FF2">
      <w:pPr>
        <w:pStyle w:val="Heading3"/>
        <w:ind w:right="4"/>
      </w:pPr>
      <w:r w:rsidRPr="00757D0B">
        <w:t>All competing team members shall abide by the SNSW Code of Conduct.</w:t>
      </w:r>
    </w:p>
    <w:p w14:paraId="16981C77" w14:textId="77777777" w:rsidR="00757D0B" w:rsidRPr="00757D0B" w:rsidRDefault="00757D0B" w:rsidP="00972FF2">
      <w:pPr>
        <w:numPr>
          <w:ilvl w:val="0"/>
          <w:numId w:val="0"/>
        </w:numPr>
        <w:ind w:left="714" w:right="4"/>
      </w:pPr>
    </w:p>
    <w:p w14:paraId="38178369" w14:textId="1BB48766" w:rsidR="00444B88" w:rsidRPr="00757D0B" w:rsidRDefault="00444B88" w:rsidP="00972FF2">
      <w:pPr>
        <w:pStyle w:val="Heading2"/>
        <w:ind w:right="4"/>
      </w:pPr>
      <w:bookmarkStart w:id="75" w:name="_Toc7909438"/>
      <w:r w:rsidRPr="00757D0B">
        <w:t>UNIFORM</w:t>
      </w:r>
      <w:bookmarkEnd w:id="73"/>
      <w:bookmarkEnd w:id="75"/>
    </w:p>
    <w:p w14:paraId="08C020C0" w14:textId="77777777" w:rsidR="007846B9" w:rsidRPr="00757D0B" w:rsidRDefault="00444B88" w:rsidP="00972FF2">
      <w:pPr>
        <w:pStyle w:val="Heading3"/>
        <w:ind w:right="4"/>
      </w:pPr>
      <w:r w:rsidRPr="00757D0B">
        <w:t xml:space="preserve">An affiliate shall </w:t>
      </w:r>
      <w:r w:rsidR="0026065C" w:rsidRPr="00757D0B">
        <w:t xml:space="preserve">lodge a full description and diagram or photograph of its intended representative playing uniform with SNSW. The uniform must be registered and ratified by SNSW prior to the affiliate participating in a State Championship. </w:t>
      </w:r>
    </w:p>
    <w:p w14:paraId="45FE6542" w14:textId="7B97C727" w:rsidR="00444B88" w:rsidRPr="00757D0B" w:rsidRDefault="00444B88" w:rsidP="00972FF2">
      <w:pPr>
        <w:pStyle w:val="Heading3"/>
        <w:ind w:right="4"/>
      </w:pPr>
      <w:r w:rsidRPr="00757D0B">
        <w:t xml:space="preserve">Should an affiliate wish to change their registered uniform, </w:t>
      </w:r>
      <w:r w:rsidR="0026065C" w:rsidRPr="00757D0B">
        <w:t xml:space="preserve">an </w:t>
      </w:r>
      <w:r w:rsidRPr="00757D0B">
        <w:t>application must be made to SNSW and such change approved by</w:t>
      </w:r>
      <w:r w:rsidR="00934F2E" w:rsidRPr="00757D0B">
        <w:t xml:space="preserve"> </w:t>
      </w:r>
      <w:r w:rsidRPr="00757D0B">
        <w:t>SNSW prior to the affiliate participating in a Championship wearing the new uniform.</w:t>
      </w:r>
    </w:p>
    <w:p w14:paraId="742F898F" w14:textId="77777777" w:rsidR="00444B88" w:rsidRPr="00757D0B" w:rsidRDefault="00444B88" w:rsidP="00972FF2">
      <w:pPr>
        <w:pStyle w:val="Heading3"/>
        <w:ind w:right="4"/>
      </w:pPr>
      <w:r w:rsidRPr="00757D0B">
        <w:t>Every affiliate shall have the SNSW Logo on their playing uniforms and Official’s uniforms</w:t>
      </w:r>
      <w:r w:rsidR="00CE06AF" w:rsidRPr="00757D0B">
        <w:t>.</w:t>
      </w:r>
    </w:p>
    <w:p w14:paraId="197786E7" w14:textId="553A980F" w:rsidR="0086439F" w:rsidRPr="00757D0B" w:rsidRDefault="00F4486B" w:rsidP="00972FF2">
      <w:pPr>
        <w:pStyle w:val="Heading3"/>
        <w:ind w:right="4"/>
      </w:pPr>
      <w:r w:rsidRPr="00757D0B">
        <w:t xml:space="preserve">All players and team officials </w:t>
      </w:r>
      <w:r w:rsidR="0026065C" w:rsidRPr="00757D0B">
        <w:t xml:space="preserve">must </w:t>
      </w:r>
      <w:r w:rsidRPr="00757D0B">
        <w:t xml:space="preserve">be in the correct uniform as </w:t>
      </w:r>
      <w:r w:rsidR="00AA4EA7" w:rsidRPr="00757D0B">
        <w:t xml:space="preserve">submitted by the participating affiliate and </w:t>
      </w:r>
      <w:r w:rsidRPr="00757D0B">
        <w:t>approved by SNSW.</w:t>
      </w:r>
      <w:r w:rsidR="008D5933" w:rsidRPr="00757D0B">
        <w:t xml:space="preserve"> Fully enclosed footwear must be worn by all officials whilst on the </w:t>
      </w:r>
      <w:r w:rsidR="0026065C" w:rsidRPr="00757D0B">
        <w:t xml:space="preserve">diamond </w:t>
      </w:r>
      <w:r w:rsidR="008D5933" w:rsidRPr="00757D0B">
        <w:t xml:space="preserve">or on the </w:t>
      </w:r>
      <w:r w:rsidR="0026065C" w:rsidRPr="00757D0B">
        <w:t>bench</w:t>
      </w:r>
      <w:r w:rsidR="008D5933" w:rsidRPr="00757D0B">
        <w:t>.</w:t>
      </w:r>
      <w:r w:rsidR="0086439F" w:rsidRPr="00757D0B">
        <w:t xml:space="preserve"> Denim Jeans in any form are not permitted.</w:t>
      </w:r>
      <w:r w:rsidR="00BF03DE" w:rsidRPr="00757D0B">
        <w:t xml:space="preserve"> No </w:t>
      </w:r>
      <w:proofErr w:type="spellStart"/>
      <w:r w:rsidR="0026065C" w:rsidRPr="00757D0B">
        <w:t>lycra</w:t>
      </w:r>
      <w:proofErr w:type="spellEnd"/>
      <w:r w:rsidR="0026065C" w:rsidRPr="00757D0B">
        <w:t xml:space="preserve"> </w:t>
      </w:r>
      <w:r w:rsidR="00BF03DE" w:rsidRPr="00757D0B">
        <w:t xml:space="preserve">active wear </w:t>
      </w:r>
      <w:r w:rsidR="0026065C" w:rsidRPr="00757D0B">
        <w:t xml:space="preserve">is </w:t>
      </w:r>
      <w:r w:rsidR="00BF03DE" w:rsidRPr="00757D0B">
        <w:t>permitted.</w:t>
      </w:r>
    </w:p>
    <w:p w14:paraId="3A93DAC8" w14:textId="4F6304E2" w:rsidR="000B3569" w:rsidRPr="00757D0B" w:rsidRDefault="000B3569" w:rsidP="00972FF2">
      <w:pPr>
        <w:pStyle w:val="Heading3"/>
        <w:ind w:right="4"/>
      </w:pPr>
      <w:r w:rsidRPr="00757D0B">
        <w:t xml:space="preserve">Undershirts </w:t>
      </w:r>
      <w:r w:rsidR="0026065C" w:rsidRPr="00757D0B">
        <w:t xml:space="preserve">and compression garments </w:t>
      </w:r>
      <w:r w:rsidRPr="00757D0B">
        <w:t xml:space="preserve">must be </w:t>
      </w:r>
      <w:r w:rsidR="0026065C" w:rsidRPr="00757D0B">
        <w:t>one of the team colours.</w:t>
      </w:r>
    </w:p>
    <w:p w14:paraId="224F5D63" w14:textId="252D03E5" w:rsidR="00444B88" w:rsidRPr="00757D0B" w:rsidRDefault="0026065C" w:rsidP="00972FF2">
      <w:pPr>
        <w:pStyle w:val="Heading3"/>
        <w:ind w:right="4"/>
      </w:pPr>
      <w:r w:rsidRPr="00757D0B">
        <w:t>SNSW may impose</w:t>
      </w:r>
      <w:r w:rsidR="00444B88" w:rsidRPr="00757D0B">
        <w:t xml:space="preserve"> a fine of $55.00</w:t>
      </w:r>
      <w:r w:rsidRPr="00757D0B">
        <w:t>, payable by an affiliate,</w:t>
      </w:r>
      <w:r w:rsidR="00444B88" w:rsidRPr="00757D0B">
        <w:t xml:space="preserve"> for each and every infringement</w:t>
      </w:r>
      <w:r w:rsidRPr="00757D0B">
        <w:t xml:space="preserve"> of the uniform requirements by a team member representing that affiliate</w:t>
      </w:r>
      <w:r w:rsidR="00444B88" w:rsidRPr="00757D0B">
        <w:t>.</w:t>
      </w:r>
      <w:r w:rsidR="00082659" w:rsidRPr="00757D0B">
        <w:t xml:space="preserve"> </w:t>
      </w:r>
    </w:p>
    <w:p w14:paraId="776A53D4" w14:textId="4AFB35BE" w:rsidR="00FD0FA1" w:rsidRPr="00757D0B" w:rsidRDefault="00FD0FA1" w:rsidP="00972FF2">
      <w:pPr>
        <w:pStyle w:val="Heading3"/>
        <w:ind w:right="4"/>
      </w:pPr>
      <w:r w:rsidRPr="00757D0B">
        <w:t xml:space="preserve">Players competing must have </w:t>
      </w:r>
      <w:r w:rsidR="0026065C" w:rsidRPr="00757D0B">
        <w:t xml:space="preserve">numbers of </w:t>
      </w:r>
      <w:r w:rsidRPr="00757D0B">
        <w:t>no more than two (2) digit</w:t>
      </w:r>
      <w:r w:rsidR="0026065C" w:rsidRPr="00757D0B">
        <w:t>s</w:t>
      </w:r>
      <w:r w:rsidRPr="00757D0B">
        <w:t xml:space="preserve"> on their playing shirts – </w:t>
      </w:r>
      <w:r w:rsidR="0026065C" w:rsidRPr="00757D0B">
        <w:t xml:space="preserve">i.e. </w:t>
      </w:r>
      <w:r w:rsidRPr="00757D0B">
        <w:t xml:space="preserve">from 1 to 99. </w:t>
      </w:r>
    </w:p>
    <w:p w14:paraId="4E3393D9" w14:textId="224993CA" w:rsidR="00FD0FA1" w:rsidRPr="00757D0B" w:rsidRDefault="00FD0FA1" w:rsidP="00972FF2">
      <w:pPr>
        <w:pStyle w:val="Heading3"/>
        <w:ind w:right="4"/>
      </w:pPr>
      <w:r w:rsidRPr="00757D0B">
        <w:t xml:space="preserve">Tops (e.g. jackets, sloppy joes, etc) </w:t>
      </w:r>
      <w:r w:rsidR="0026065C" w:rsidRPr="00757D0B">
        <w:t>worn on the diamond</w:t>
      </w:r>
      <w:r w:rsidRPr="00757D0B">
        <w:t xml:space="preserve"> must be the same </w:t>
      </w:r>
      <w:r w:rsidR="0086439F" w:rsidRPr="00757D0B">
        <w:t>as in the playing uniform register as submitted by the affiliate.</w:t>
      </w:r>
      <w:r w:rsidRPr="00757D0B">
        <w:t xml:space="preserve"> </w:t>
      </w:r>
    </w:p>
    <w:p w14:paraId="5223A095" w14:textId="456E2D5C" w:rsidR="00BC328E" w:rsidRPr="00757D0B" w:rsidRDefault="00BC328E" w:rsidP="00972FF2">
      <w:pPr>
        <w:pStyle w:val="Heading3"/>
        <w:ind w:right="4"/>
      </w:pPr>
      <w:r w:rsidRPr="00757D0B">
        <w:t>Advertising by sponsor/s is permitted on team uniforms in accordance with the following parameters</w:t>
      </w:r>
      <w:r w:rsidR="007846B9" w:rsidRPr="00757D0B">
        <w:t>.</w:t>
      </w:r>
    </w:p>
    <w:p w14:paraId="5B1910C1" w14:textId="4E6A66C0" w:rsidR="00BC328E" w:rsidRPr="00757D0B" w:rsidRDefault="00BC328E" w:rsidP="00972FF2">
      <w:pPr>
        <w:pStyle w:val="Dotpoint"/>
        <w:ind w:right="4"/>
      </w:pPr>
      <w:r w:rsidRPr="00757D0B">
        <w:t>Each team is allowed one major sponsor on playing apparel a maximum of 300mm x 300mm and can be positioned on the front or back of apparel item</w:t>
      </w:r>
      <w:r w:rsidR="007846B9" w:rsidRPr="00757D0B">
        <w:t>.</w:t>
      </w:r>
    </w:p>
    <w:p w14:paraId="1CEBE3D6" w14:textId="738174C3" w:rsidR="007846B9" w:rsidRPr="00757D0B" w:rsidRDefault="00BC328E" w:rsidP="00972FF2">
      <w:pPr>
        <w:pStyle w:val="Dotpoint"/>
        <w:ind w:right="4"/>
      </w:pPr>
      <w:r w:rsidRPr="00757D0B">
        <w:t>Each team is allowed no more than five (5) secondary sponsor logos on playing apparel however each individual logo must not be larger than 120mm x 120mm</w:t>
      </w:r>
      <w:r w:rsidR="007846B9" w:rsidRPr="00757D0B">
        <w:t>.</w:t>
      </w:r>
    </w:p>
    <w:p w14:paraId="27E237BB" w14:textId="7E6725B5" w:rsidR="00BC328E" w:rsidRPr="00757D0B" w:rsidRDefault="00BC328E" w:rsidP="00972FF2">
      <w:pPr>
        <w:pStyle w:val="Dotpoint"/>
        <w:ind w:right="4"/>
      </w:pPr>
      <w:r w:rsidRPr="00757D0B">
        <w:t>Playing apparel must be approved by SNSW prior to production</w:t>
      </w:r>
      <w:r w:rsidR="007846B9" w:rsidRPr="00757D0B">
        <w:t>.</w:t>
      </w:r>
      <w:r w:rsidRPr="00757D0B">
        <w:t xml:space="preserve"> </w:t>
      </w:r>
    </w:p>
    <w:p w14:paraId="2C80D2AF" w14:textId="7CF9DAA9" w:rsidR="00BC328E" w:rsidRPr="00757D0B" w:rsidRDefault="00BC328E" w:rsidP="00972FF2">
      <w:pPr>
        <w:pStyle w:val="Heading3"/>
        <w:ind w:right="4"/>
      </w:pPr>
      <w:r w:rsidRPr="00757D0B">
        <w:lastRenderedPageBreak/>
        <w:t>Sponsorship on non-playing apparel is at the discretion of the relevant Association.</w:t>
      </w:r>
    </w:p>
    <w:p w14:paraId="36960DCE" w14:textId="6B24A51E" w:rsidR="00FD0FA1" w:rsidRPr="00757D0B" w:rsidRDefault="008D5933" w:rsidP="00972FF2">
      <w:pPr>
        <w:pStyle w:val="Heading3"/>
        <w:ind w:right="4"/>
      </w:pPr>
      <w:r w:rsidRPr="00757D0B">
        <w:t>No part of a SNSW State Team Representat</w:t>
      </w:r>
      <w:r w:rsidR="00AC5D4D" w:rsidRPr="00757D0B">
        <w:t>ive Uniform</w:t>
      </w:r>
      <w:r w:rsidR="0026065C" w:rsidRPr="00757D0B">
        <w:t xml:space="preserve"> or SNSW representative logo</w:t>
      </w:r>
      <w:r w:rsidR="00AC5D4D" w:rsidRPr="00757D0B">
        <w:t xml:space="preserve"> can be worn at the C</w:t>
      </w:r>
      <w:r w:rsidRPr="00757D0B">
        <w:t>hampionships on the diamond</w:t>
      </w:r>
      <w:r w:rsidR="00FD0FA1" w:rsidRPr="00757D0B">
        <w:t>.</w:t>
      </w:r>
    </w:p>
    <w:p w14:paraId="4ABC8E4F" w14:textId="77777777" w:rsidR="00FD0FA1" w:rsidRPr="00757D0B" w:rsidRDefault="00FD0FA1" w:rsidP="00972FF2">
      <w:pPr>
        <w:pStyle w:val="Heading3"/>
        <w:ind w:right="4"/>
      </w:pPr>
      <w:r w:rsidRPr="00757D0B">
        <w:t xml:space="preserve">Wet weather gear may be worn by all players and officials during inclement weather. Such wet weather gear may be any colour and no number is required. </w:t>
      </w:r>
    </w:p>
    <w:p w14:paraId="7171556F" w14:textId="561E8C29" w:rsidR="00FD0FA1" w:rsidRPr="00757D0B" w:rsidRDefault="0026065C" w:rsidP="00972FF2">
      <w:pPr>
        <w:pStyle w:val="Heading3"/>
        <w:ind w:right="4"/>
      </w:pPr>
      <w:r w:rsidRPr="00757D0B">
        <w:t xml:space="preserve">Team members must be in uniform at all times that the team is playing. </w:t>
      </w:r>
    </w:p>
    <w:p w14:paraId="6CF3E106" w14:textId="77777777" w:rsidR="007846B9" w:rsidRPr="00757D0B" w:rsidRDefault="007846B9" w:rsidP="00972FF2">
      <w:pPr>
        <w:pStyle w:val="Numberedpara"/>
        <w:ind w:right="4"/>
      </w:pPr>
    </w:p>
    <w:p w14:paraId="69DDC15C" w14:textId="77777777" w:rsidR="00444B88" w:rsidRPr="00757D0B" w:rsidRDefault="00444B88" w:rsidP="00972FF2">
      <w:pPr>
        <w:pStyle w:val="Heading2"/>
        <w:ind w:right="4"/>
      </w:pPr>
      <w:bookmarkStart w:id="76" w:name="_Toc4019642"/>
      <w:bookmarkStart w:id="77" w:name="_Toc4019780"/>
      <w:bookmarkStart w:id="78" w:name="_Toc7909439"/>
      <w:bookmarkEnd w:id="76"/>
      <w:bookmarkEnd w:id="77"/>
      <w:r w:rsidRPr="00757D0B">
        <w:t>ENTRY FORMS</w:t>
      </w:r>
      <w:bookmarkEnd w:id="78"/>
      <w:r w:rsidRPr="00757D0B">
        <w:t xml:space="preserve"> </w:t>
      </w:r>
    </w:p>
    <w:p w14:paraId="3E4793BC" w14:textId="77777777" w:rsidR="00444B88" w:rsidRPr="00757D0B" w:rsidRDefault="00444B88" w:rsidP="00972FF2">
      <w:pPr>
        <w:pStyle w:val="Heading3"/>
        <w:ind w:right="4"/>
      </w:pPr>
      <w:r w:rsidRPr="00757D0B">
        <w:t xml:space="preserve">Every Affiliate entering teams in </w:t>
      </w:r>
      <w:r w:rsidR="00F8545F" w:rsidRPr="00757D0B">
        <w:t xml:space="preserve">the </w:t>
      </w:r>
      <w:r w:rsidRPr="00757D0B">
        <w:t>State Championship must com</w:t>
      </w:r>
      <w:r w:rsidR="00D77734" w:rsidRPr="00757D0B">
        <w:t>plete a Championship Entry Form.</w:t>
      </w:r>
      <w:r w:rsidRPr="00757D0B">
        <w:t xml:space="preserve"> This form, together with the prescribed entry fee</w:t>
      </w:r>
      <w:r w:rsidR="00355B66" w:rsidRPr="00757D0B">
        <w:t xml:space="preserve"> and team sheet</w:t>
      </w:r>
      <w:r w:rsidRPr="00757D0B">
        <w:t>, must be received by SNSW no later than t</w:t>
      </w:r>
      <w:r w:rsidR="00F8545F" w:rsidRPr="00757D0B">
        <w:t>wo</w:t>
      </w:r>
      <w:r w:rsidRPr="00757D0B">
        <w:t xml:space="preserve"> (</w:t>
      </w:r>
      <w:r w:rsidR="00F8545F" w:rsidRPr="00757D0B">
        <w:t>2</w:t>
      </w:r>
      <w:r w:rsidRPr="00757D0B">
        <w:t>) calendar months prior to the State Championship.</w:t>
      </w:r>
    </w:p>
    <w:p w14:paraId="7B4321A0" w14:textId="77777777" w:rsidR="00444B88" w:rsidRPr="00757D0B" w:rsidRDefault="00444B88" w:rsidP="00972FF2">
      <w:pPr>
        <w:pStyle w:val="Heading3"/>
        <w:ind w:right="4"/>
      </w:pPr>
      <w:r w:rsidRPr="00757D0B">
        <w:t>Championship Entry Form</w:t>
      </w:r>
      <w:r w:rsidR="00F8545F" w:rsidRPr="00757D0B">
        <w:t>s</w:t>
      </w:r>
      <w:r w:rsidRPr="00757D0B">
        <w:t xml:space="preserve"> received after the closing date</w:t>
      </w:r>
      <w:r w:rsidR="006A6662" w:rsidRPr="00757D0B">
        <w:t>,</w:t>
      </w:r>
      <w:r w:rsidRPr="00757D0B">
        <w:t xml:space="preserve"> </w:t>
      </w:r>
      <w:r w:rsidR="00F8545F" w:rsidRPr="00757D0B">
        <w:t xml:space="preserve">prior to 1 month before the Championship and </w:t>
      </w:r>
      <w:r w:rsidRPr="00757D0B">
        <w:t xml:space="preserve">accepted into the competition </w:t>
      </w:r>
      <w:r w:rsidR="00232F05" w:rsidRPr="00757D0B">
        <w:t xml:space="preserve">(at the discretion of the SNSW Board) </w:t>
      </w:r>
      <w:r w:rsidR="00BB7A40" w:rsidRPr="00757D0B">
        <w:t xml:space="preserve">and </w:t>
      </w:r>
      <w:r w:rsidRPr="00757D0B">
        <w:t>incur a late fee</w:t>
      </w:r>
      <w:r w:rsidR="0009493A" w:rsidRPr="00757D0B">
        <w:t xml:space="preserve"> of up to </w:t>
      </w:r>
      <w:r w:rsidR="00FA4F1F" w:rsidRPr="00757D0B">
        <w:t>$500</w:t>
      </w:r>
      <w:r w:rsidR="0086439F" w:rsidRPr="00757D0B">
        <w:t>.</w:t>
      </w:r>
      <w:r w:rsidR="001E6D63" w:rsidRPr="00757D0B">
        <w:t xml:space="preserve"> </w:t>
      </w:r>
    </w:p>
    <w:p w14:paraId="596DE5CB" w14:textId="77777777" w:rsidR="00B460FD" w:rsidRPr="00757D0B" w:rsidRDefault="00B460FD" w:rsidP="00972FF2">
      <w:pPr>
        <w:numPr>
          <w:ilvl w:val="0"/>
          <w:numId w:val="0"/>
        </w:numPr>
        <w:spacing w:line="240" w:lineRule="atLeast"/>
        <w:ind w:left="709" w:right="4"/>
        <w:rPr>
          <w:rFonts w:ascii="Arial" w:hAnsi="Arial" w:cs="Arial"/>
        </w:rPr>
      </w:pPr>
    </w:p>
    <w:p w14:paraId="68158186" w14:textId="77777777" w:rsidR="00444B88" w:rsidRPr="00757D0B" w:rsidRDefault="00444B88" w:rsidP="00972FF2">
      <w:pPr>
        <w:pStyle w:val="Heading2"/>
        <w:ind w:right="4"/>
      </w:pPr>
      <w:bookmarkStart w:id="79" w:name="_Toc7909440"/>
      <w:r w:rsidRPr="00757D0B">
        <w:t xml:space="preserve">TEAM SHEETS </w:t>
      </w:r>
      <w:r w:rsidR="00232F05" w:rsidRPr="00757D0B">
        <w:t>AND UMPIRE FORMS</w:t>
      </w:r>
      <w:bookmarkEnd w:id="79"/>
    </w:p>
    <w:p w14:paraId="334DCAAF" w14:textId="540522BB" w:rsidR="00A1020A" w:rsidRPr="00757D0B" w:rsidRDefault="00444B88" w:rsidP="00972FF2">
      <w:pPr>
        <w:pStyle w:val="Heading3"/>
        <w:ind w:right="4"/>
      </w:pPr>
      <w:r w:rsidRPr="00757D0B">
        <w:t xml:space="preserve">One (1) </w:t>
      </w:r>
      <w:r w:rsidR="0026065C" w:rsidRPr="00757D0B">
        <w:t>m</w:t>
      </w:r>
      <w:r w:rsidRPr="00757D0B">
        <w:t xml:space="preserve">onth prior to the Championship forward the completed </w:t>
      </w:r>
      <w:r w:rsidR="00355B66" w:rsidRPr="00757D0B">
        <w:t xml:space="preserve">Final </w:t>
      </w:r>
      <w:r w:rsidR="0067587F" w:rsidRPr="00757D0B">
        <w:t xml:space="preserve">Team Sheets </w:t>
      </w:r>
      <w:r w:rsidRPr="00757D0B">
        <w:t xml:space="preserve">to SNSW for checking </w:t>
      </w:r>
      <w:r w:rsidR="006A6662" w:rsidRPr="00757D0B">
        <w:t xml:space="preserve">and </w:t>
      </w:r>
      <w:r w:rsidRPr="00757D0B">
        <w:t xml:space="preserve">for inclusion in the Championship program. Umpires names are to be included under the Umpires section on the team </w:t>
      </w:r>
      <w:r w:rsidRPr="00757D0B">
        <w:lastRenderedPageBreak/>
        <w:t>sheet</w:t>
      </w:r>
      <w:r w:rsidR="00CE1FD4" w:rsidRPr="00757D0B">
        <w:t>,</w:t>
      </w:r>
      <w:r w:rsidR="00757D0B">
        <w:t xml:space="preserve"> </w:t>
      </w:r>
      <w:r w:rsidR="00CE1FD4" w:rsidRPr="00757D0B">
        <w:t>where applicable</w:t>
      </w:r>
      <w:r w:rsidRPr="00757D0B">
        <w:t xml:space="preserve">. </w:t>
      </w:r>
      <w:r w:rsidR="00A1020A" w:rsidRPr="00757D0B">
        <w:t xml:space="preserve"> </w:t>
      </w:r>
      <w:r w:rsidR="0026065C" w:rsidRPr="00757D0B">
        <w:t>SNSW may impose a fine of $250 to an affiliate who fails to nominate an umpire at least one month prior to the Championship</w:t>
      </w:r>
      <w:r w:rsidR="00FA4F1F" w:rsidRPr="00757D0B">
        <w:t>.</w:t>
      </w:r>
    </w:p>
    <w:p w14:paraId="1C091372" w14:textId="77777777" w:rsidR="00444B88" w:rsidRPr="00757D0B" w:rsidRDefault="00444B88" w:rsidP="00972FF2">
      <w:pPr>
        <w:pStyle w:val="Heading3"/>
        <w:ind w:right="4"/>
      </w:pPr>
      <w:r w:rsidRPr="00757D0B">
        <w:t>The SNSW Office will return Team Sheets (after checking), signed and dated</w:t>
      </w:r>
      <w:r w:rsidR="00315758" w:rsidRPr="00757D0B">
        <w:t xml:space="preserve"> by email 2 (two) weeks prior to the Championship</w:t>
      </w:r>
      <w:r w:rsidRPr="00757D0B">
        <w:t>. These sheets are to be used by Affiliates if making any additional changes at the Championship.</w:t>
      </w:r>
    </w:p>
    <w:p w14:paraId="48BCD71D" w14:textId="2E8990C5" w:rsidR="00444B88" w:rsidRPr="00757D0B" w:rsidRDefault="00444B88" w:rsidP="00972FF2">
      <w:pPr>
        <w:pStyle w:val="Heading3"/>
        <w:ind w:right="4"/>
      </w:pPr>
      <w:r w:rsidRPr="00757D0B">
        <w:t xml:space="preserve">Any changes </w:t>
      </w:r>
      <w:r w:rsidR="00315758" w:rsidRPr="00757D0B">
        <w:t xml:space="preserve">to </w:t>
      </w:r>
      <w:r w:rsidR="0026065C" w:rsidRPr="00757D0B">
        <w:t>nominated affiliate umpires</w:t>
      </w:r>
      <w:r w:rsidRPr="00757D0B">
        <w:t xml:space="preserve"> shall be made by </w:t>
      </w:r>
      <w:r w:rsidR="0026065C" w:rsidRPr="00757D0B">
        <w:t xml:space="preserve">email </w:t>
      </w:r>
      <w:r w:rsidRPr="00757D0B">
        <w:t xml:space="preserve">as soon as possible to SNSW </w:t>
      </w:r>
      <w:r w:rsidR="00315758" w:rsidRPr="00757D0B">
        <w:t>and the</w:t>
      </w:r>
      <w:r w:rsidR="00A1020A" w:rsidRPr="00757D0B">
        <w:t xml:space="preserve"> </w:t>
      </w:r>
      <w:r w:rsidR="002C2EFC" w:rsidRPr="00757D0B">
        <w:t>SNSWUA</w:t>
      </w:r>
      <w:r w:rsidRPr="00757D0B">
        <w:t xml:space="preserve"> Secretary.</w:t>
      </w:r>
    </w:p>
    <w:p w14:paraId="04FB0F60" w14:textId="77777777" w:rsidR="007846B9" w:rsidRPr="00757D0B" w:rsidRDefault="007846B9" w:rsidP="00972FF2">
      <w:pPr>
        <w:pStyle w:val="Numberedpara"/>
        <w:numPr>
          <w:ilvl w:val="0"/>
          <w:numId w:val="0"/>
        </w:numPr>
        <w:ind w:left="992" w:right="4"/>
      </w:pPr>
    </w:p>
    <w:p w14:paraId="0F955339" w14:textId="77777777" w:rsidR="00444B88" w:rsidRPr="00757D0B" w:rsidRDefault="00444B88" w:rsidP="00972FF2">
      <w:pPr>
        <w:pStyle w:val="Heading2"/>
        <w:ind w:right="4"/>
      </w:pPr>
      <w:bookmarkStart w:id="80" w:name="_Toc7909441"/>
      <w:r w:rsidRPr="00757D0B">
        <w:t>WITHDRAWAL OF TEAM/S</w:t>
      </w:r>
      <w:bookmarkEnd w:id="80"/>
      <w:r w:rsidR="001E6D63" w:rsidRPr="00757D0B">
        <w:t xml:space="preserve"> </w:t>
      </w:r>
    </w:p>
    <w:p w14:paraId="004270BA" w14:textId="50A4F403" w:rsidR="00AE1515" w:rsidRPr="00757D0B" w:rsidRDefault="001E6D63" w:rsidP="00972FF2">
      <w:pPr>
        <w:pStyle w:val="Heading3"/>
        <w:ind w:right="4"/>
      </w:pPr>
      <w:r w:rsidRPr="00757D0B">
        <w:tab/>
      </w:r>
      <w:r w:rsidR="00AE1515" w:rsidRPr="00757D0B">
        <w:t>Affiliates must notify SNSW as soon as it is known that the team may be withdrawn from the Championship. SNSW may be able to assist the affiliate in fielding a team.</w:t>
      </w:r>
    </w:p>
    <w:p w14:paraId="4C5E98BA" w14:textId="59D3429A" w:rsidR="00444B88" w:rsidRPr="00757D0B" w:rsidRDefault="00315758" w:rsidP="00972FF2">
      <w:pPr>
        <w:pStyle w:val="Heading3"/>
        <w:ind w:right="4"/>
      </w:pPr>
      <w:r w:rsidRPr="00757D0B">
        <w:t xml:space="preserve">Should an Affiliate </w:t>
      </w:r>
      <w:r w:rsidR="00444B88" w:rsidRPr="00757D0B">
        <w:t xml:space="preserve">withdraw a team from </w:t>
      </w:r>
      <w:r w:rsidR="006A6662" w:rsidRPr="00757D0B">
        <w:t>the</w:t>
      </w:r>
      <w:r w:rsidR="00444B88" w:rsidRPr="00757D0B">
        <w:t xml:space="preserve"> Championship after the Entry Form has been submitted to SNSW, the entry fee shall be forfeited to SNSW.</w:t>
      </w:r>
      <w:r w:rsidR="0026065C" w:rsidRPr="00757D0B">
        <w:t xml:space="preserve"> </w:t>
      </w:r>
    </w:p>
    <w:p w14:paraId="38EBA218" w14:textId="62C6352F" w:rsidR="00315758" w:rsidRPr="00757D0B" w:rsidRDefault="00315758" w:rsidP="00972FF2">
      <w:pPr>
        <w:pStyle w:val="Heading3"/>
        <w:ind w:right="4"/>
      </w:pPr>
      <w:r w:rsidRPr="00757D0B">
        <w:t xml:space="preserve">Should an Affiliate withdraw a team from a Championship after the draw has been compiled and prior to </w:t>
      </w:r>
      <w:r w:rsidR="00AE1515" w:rsidRPr="00757D0B">
        <w:t>48</w:t>
      </w:r>
      <w:r w:rsidRPr="00757D0B">
        <w:t xml:space="preserve"> ho</w:t>
      </w:r>
      <w:r w:rsidR="00CE1FD4" w:rsidRPr="00757D0B">
        <w:t>urs before commencement of the C</w:t>
      </w:r>
      <w:r w:rsidRPr="00757D0B">
        <w:t>hampionship</w:t>
      </w:r>
      <w:r w:rsidR="0026065C" w:rsidRPr="00757D0B">
        <w:t xml:space="preserve">, SNSW may also impose </w:t>
      </w:r>
      <w:r w:rsidRPr="00757D0B">
        <w:t xml:space="preserve">a fine </w:t>
      </w:r>
      <w:r w:rsidR="00433650" w:rsidRPr="00757D0B">
        <w:t xml:space="preserve">of up to </w:t>
      </w:r>
      <w:r w:rsidR="00FA4F1F" w:rsidRPr="00757D0B">
        <w:t>$500</w:t>
      </w:r>
      <w:r w:rsidRPr="00757D0B">
        <w:t>.</w:t>
      </w:r>
    </w:p>
    <w:p w14:paraId="0A2700F2" w14:textId="155BEA21" w:rsidR="0026065C" w:rsidRPr="00757D0B" w:rsidRDefault="0026065C" w:rsidP="00972FF2">
      <w:pPr>
        <w:pStyle w:val="Heading3"/>
        <w:ind w:right="4"/>
      </w:pPr>
      <w:r w:rsidRPr="00757D0B">
        <w:t>An affiliate may make an application for the return of the entry fee if there are special circumstances justifying the withdrawal of the team.</w:t>
      </w:r>
    </w:p>
    <w:p w14:paraId="491E943D" w14:textId="77777777" w:rsidR="00FA4F1F" w:rsidRPr="00757D0B" w:rsidRDefault="00FA4F1F" w:rsidP="00972FF2">
      <w:pPr>
        <w:numPr>
          <w:ilvl w:val="0"/>
          <w:numId w:val="0"/>
        </w:numPr>
        <w:ind w:left="709" w:right="4"/>
        <w:rPr>
          <w:rFonts w:ascii="Arial" w:hAnsi="Arial" w:cs="Arial"/>
        </w:rPr>
      </w:pPr>
    </w:p>
    <w:p w14:paraId="3529C4FF" w14:textId="77777777" w:rsidR="00444B88" w:rsidRPr="00757D0B" w:rsidRDefault="00444B88" w:rsidP="00972FF2">
      <w:pPr>
        <w:pStyle w:val="Heading2"/>
        <w:ind w:right="4"/>
      </w:pPr>
      <w:bookmarkStart w:id="81" w:name="_Toc7909442"/>
      <w:r w:rsidRPr="00757D0B">
        <w:t>ATTENDANCE AT PRESENTATION CEREMONY</w:t>
      </w:r>
      <w:bookmarkEnd w:id="81"/>
    </w:p>
    <w:p w14:paraId="60D86A80" w14:textId="77777777" w:rsidR="00444B88" w:rsidRPr="00757D0B" w:rsidRDefault="006A6662" w:rsidP="00972FF2">
      <w:pPr>
        <w:pStyle w:val="Heading3"/>
        <w:ind w:right="4"/>
      </w:pPr>
      <w:r w:rsidRPr="00757D0B">
        <w:t xml:space="preserve">It is </w:t>
      </w:r>
      <w:r w:rsidR="00396600" w:rsidRPr="00757D0B">
        <w:t>expected</w:t>
      </w:r>
      <w:r w:rsidR="00444B88" w:rsidRPr="00757D0B">
        <w:t xml:space="preserve"> that teams </w:t>
      </w:r>
      <w:r w:rsidR="004343AF" w:rsidRPr="00757D0B">
        <w:t xml:space="preserve">and participating umpires </w:t>
      </w:r>
      <w:r w:rsidR="00444B88" w:rsidRPr="00757D0B">
        <w:t>remain for the Presentation Ceremony.</w:t>
      </w:r>
      <w:r w:rsidR="00C6276C" w:rsidRPr="00757D0B">
        <w:t xml:space="preserve"> P</w:t>
      </w:r>
      <w:r w:rsidR="00AE1515" w:rsidRPr="00757D0B">
        <w:t>ermis</w:t>
      </w:r>
      <w:r w:rsidR="00CE1FD4" w:rsidRPr="00757D0B">
        <w:t>sion to leave the C</w:t>
      </w:r>
      <w:r w:rsidR="00AE1515" w:rsidRPr="00757D0B">
        <w:t xml:space="preserve">hampionship prior to the Presentation Ceremony can only be granted by the </w:t>
      </w:r>
      <w:r w:rsidR="0086439F" w:rsidRPr="00757D0B">
        <w:t>SNSW Technical Delegate</w:t>
      </w:r>
      <w:r w:rsidR="00AE1515" w:rsidRPr="00757D0B">
        <w:t>.</w:t>
      </w:r>
    </w:p>
    <w:p w14:paraId="697A8DB5" w14:textId="77777777" w:rsidR="00E11BDD" w:rsidRPr="00757D0B" w:rsidRDefault="00E11BDD" w:rsidP="00972FF2">
      <w:pPr>
        <w:numPr>
          <w:ilvl w:val="0"/>
          <w:numId w:val="0"/>
        </w:numPr>
        <w:spacing w:line="240" w:lineRule="atLeast"/>
        <w:ind w:left="709" w:right="4"/>
        <w:rPr>
          <w:rFonts w:ascii="Arial" w:hAnsi="Arial" w:cs="Arial"/>
        </w:rPr>
      </w:pPr>
    </w:p>
    <w:p w14:paraId="1D9B5776" w14:textId="77777777" w:rsidR="00444B88" w:rsidRPr="00757D0B" w:rsidRDefault="00444B88" w:rsidP="00972FF2">
      <w:pPr>
        <w:pStyle w:val="Heading2"/>
        <w:ind w:right="4"/>
      </w:pPr>
      <w:bookmarkStart w:id="82" w:name="_Toc7909443"/>
      <w:r w:rsidRPr="00757D0B">
        <w:t>EXPENSES INCURRED BY AFFILIATE</w:t>
      </w:r>
      <w:bookmarkEnd w:id="82"/>
    </w:p>
    <w:p w14:paraId="4FC5006C" w14:textId="77777777" w:rsidR="00444B88" w:rsidRPr="00757D0B" w:rsidRDefault="00444B88" w:rsidP="00972FF2">
      <w:pPr>
        <w:pStyle w:val="Heading3"/>
        <w:ind w:right="4"/>
      </w:pPr>
      <w:r w:rsidRPr="00757D0B">
        <w:t>Any expenses i</w:t>
      </w:r>
      <w:r w:rsidR="00396600" w:rsidRPr="00757D0B">
        <w:t>ncurred by an affiliate</w:t>
      </w:r>
      <w:r w:rsidRPr="00757D0B">
        <w:t xml:space="preserve"> taking part in the Championship shall be the responsibility of t</w:t>
      </w:r>
      <w:r w:rsidR="00396600" w:rsidRPr="00757D0B">
        <w:t>he competing affiliate.</w:t>
      </w:r>
    </w:p>
    <w:p w14:paraId="53AE1C67" w14:textId="77777777" w:rsidR="00444B88" w:rsidRPr="00757D0B" w:rsidRDefault="00444B88" w:rsidP="00972FF2">
      <w:pPr>
        <w:pStyle w:val="Heading1"/>
        <w:spacing w:before="0" w:after="0" w:line="240" w:lineRule="atLeast"/>
        <w:ind w:left="709" w:right="4" w:hanging="709"/>
        <w:jc w:val="center"/>
        <w:rPr>
          <w:rFonts w:cs="Arial"/>
        </w:rPr>
      </w:pPr>
      <w:r w:rsidRPr="00757D0B">
        <w:rPr>
          <w:rFonts w:cs="Arial"/>
          <w:sz w:val="24"/>
          <w:szCs w:val="24"/>
        </w:rPr>
        <w:br w:type="page"/>
      </w:r>
      <w:bookmarkStart w:id="83" w:name="_Toc7909444"/>
      <w:r w:rsidRPr="00757D0B">
        <w:rPr>
          <w:rFonts w:cs="Arial"/>
        </w:rPr>
        <w:lastRenderedPageBreak/>
        <w:t>ELIGIBILITY</w:t>
      </w:r>
      <w:bookmarkEnd w:id="83"/>
    </w:p>
    <w:p w14:paraId="59848E35" w14:textId="77777777" w:rsidR="006372AE" w:rsidRPr="00757D0B" w:rsidRDefault="006372AE" w:rsidP="00972FF2">
      <w:pPr>
        <w:numPr>
          <w:ilvl w:val="0"/>
          <w:numId w:val="0"/>
        </w:numPr>
        <w:ind w:left="714" w:right="4"/>
        <w:rPr>
          <w:rFonts w:ascii="Arial" w:hAnsi="Arial" w:cs="Arial"/>
        </w:rPr>
      </w:pPr>
    </w:p>
    <w:p w14:paraId="4D506B95" w14:textId="77777777" w:rsidR="00444B88" w:rsidRPr="00757D0B" w:rsidRDefault="00444B88" w:rsidP="00972FF2">
      <w:pPr>
        <w:pStyle w:val="Heading2"/>
        <w:ind w:right="4"/>
      </w:pPr>
      <w:bookmarkStart w:id="84" w:name="_Toc7909445"/>
      <w:r w:rsidRPr="00757D0B">
        <w:t>LEVEL OF AFFILIATION</w:t>
      </w:r>
      <w:bookmarkEnd w:id="84"/>
    </w:p>
    <w:p w14:paraId="1909696A" w14:textId="0B14986C" w:rsidR="00444B88" w:rsidRDefault="00444B88" w:rsidP="00972FF2">
      <w:pPr>
        <w:pStyle w:val="Heading3"/>
        <w:ind w:right="4"/>
      </w:pPr>
      <w:r w:rsidRPr="00757D0B">
        <w:t xml:space="preserve">All Participants must be </w:t>
      </w:r>
      <w:r w:rsidR="0026065C" w:rsidRPr="00757D0B">
        <w:t xml:space="preserve">registered with </w:t>
      </w:r>
      <w:r w:rsidRPr="00757D0B">
        <w:t>a full affiliate of Softball NSW.</w:t>
      </w:r>
    </w:p>
    <w:p w14:paraId="03CE68D2" w14:textId="77777777" w:rsidR="00757D0B" w:rsidRPr="00757D0B" w:rsidRDefault="00757D0B" w:rsidP="00972FF2">
      <w:pPr>
        <w:numPr>
          <w:ilvl w:val="0"/>
          <w:numId w:val="0"/>
        </w:numPr>
        <w:ind w:left="714" w:right="4"/>
      </w:pPr>
    </w:p>
    <w:p w14:paraId="5BA9C036" w14:textId="77777777" w:rsidR="00444B88" w:rsidRPr="00757D0B" w:rsidRDefault="00444B88" w:rsidP="00972FF2">
      <w:pPr>
        <w:pStyle w:val="Heading2"/>
        <w:ind w:right="4"/>
      </w:pPr>
      <w:bookmarkStart w:id="85" w:name="_Toc7909446"/>
      <w:r w:rsidRPr="00757D0B">
        <w:t>REGISTRATION WITH SOFTBALL NSW</w:t>
      </w:r>
      <w:bookmarkEnd w:id="85"/>
    </w:p>
    <w:p w14:paraId="1D1C726A" w14:textId="4594BB33" w:rsidR="00444B88" w:rsidRPr="00757D0B" w:rsidRDefault="00444B88" w:rsidP="00972FF2">
      <w:pPr>
        <w:pStyle w:val="Heading3"/>
        <w:ind w:right="4"/>
      </w:pPr>
      <w:r w:rsidRPr="00757D0B">
        <w:t xml:space="preserve">Players and officials must be registered with SNSW </w:t>
      </w:r>
      <w:r w:rsidR="0026065C" w:rsidRPr="00757D0B">
        <w:t>at least one (</w:t>
      </w:r>
      <w:r w:rsidR="00FA4F1F" w:rsidRPr="00757D0B">
        <w:t>1</w:t>
      </w:r>
      <w:r w:rsidR="0026065C" w:rsidRPr="00757D0B">
        <w:t>)</w:t>
      </w:r>
      <w:r w:rsidR="00FA4F1F" w:rsidRPr="00757D0B">
        <w:t xml:space="preserve"> month prior to the Championship.</w:t>
      </w:r>
      <w:r w:rsidR="0026065C" w:rsidRPr="00757D0B">
        <w:t xml:space="preserve"> Players and officials may only represent the affiliate with whom they are first registered, unless they are appointed to another team through the SNSW pickup procedure.</w:t>
      </w:r>
    </w:p>
    <w:p w14:paraId="675E0620" w14:textId="77777777" w:rsidR="005D2043" w:rsidRPr="00757D0B" w:rsidRDefault="005D2043" w:rsidP="00972FF2">
      <w:pPr>
        <w:numPr>
          <w:ilvl w:val="0"/>
          <w:numId w:val="0"/>
        </w:numPr>
        <w:spacing w:line="240" w:lineRule="atLeast"/>
        <w:ind w:left="714" w:right="4"/>
        <w:rPr>
          <w:rFonts w:ascii="Arial" w:hAnsi="Arial" w:cs="Arial"/>
        </w:rPr>
      </w:pPr>
    </w:p>
    <w:p w14:paraId="1D1DED9E" w14:textId="77777777" w:rsidR="00444B88" w:rsidRPr="00757D0B" w:rsidRDefault="00444B88" w:rsidP="00972FF2">
      <w:pPr>
        <w:pStyle w:val="Heading2"/>
        <w:ind w:right="4"/>
      </w:pPr>
      <w:bookmarkStart w:id="86" w:name="_Toc7909447"/>
      <w:r w:rsidRPr="00757D0B">
        <w:t>CLEARANCES</w:t>
      </w:r>
      <w:bookmarkEnd w:id="86"/>
    </w:p>
    <w:p w14:paraId="2625CC27" w14:textId="3A5CD7C7" w:rsidR="00444B88" w:rsidRPr="00757D0B" w:rsidRDefault="00444B88" w:rsidP="00972FF2">
      <w:pPr>
        <w:pStyle w:val="Heading3"/>
        <w:ind w:right="4"/>
      </w:pPr>
      <w:r w:rsidRPr="00757D0B">
        <w:t>A player or official who clears to an affiliate less tha</w:t>
      </w:r>
      <w:r w:rsidR="003D7DF9" w:rsidRPr="00757D0B">
        <w:t>n</w:t>
      </w:r>
      <w:r w:rsidRPr="00757D0B">
        <w:t xml:space="preserve"> two (2) calendar month</w:t>
      </w:r>
      <w:r w:rsidR="003E6237" w:rsidRPr="00757D0B">
        <w:t>s</w:t>
      </w:r>
      <w:r w:rsidRPr="00757D0B">
        <w:t xml:space="preserve"> prior to the State Championship will not be eligible to represent their new affiliate unless such clearance was instigated by </w:t>
      </w:r>
      <w:r w:rsidR="003E6237" w:rsidRPr="00757D0B">
        <w:t xml:space="preserve">a </w:t>
      </w:r>
      <w:r w:rsidRPr="00757D0B">
        <w:t>genuine residential relocation.</w:t>
      </w:r>
    </w:p>
    <w:p w14:paraId="1315ABB1" w14:textId="77777777" w:rsidR="001E6F67" w:rsidRPr="00757D0B" w:rsidRDefault="001E6F67" w:rsidP="00972FF2">
      <w:pPr>
        <w:numPr>
          <w:ilvl w:val="0"/>
          <w:numId w:val="0"/>
        </w:numPr>
        <w:ind w:left="714" w:right="4"/>
        <w:rPr>
          <w:rFonts w:ascii="Arial" w:hAnsi="Arial" w:cs="Arial"/>
        </w:rPr>
      </w:pPr>
    </w:p>
    <w:p w14:paraId="41686FA1" w14:textId="77777777" w:rsidR="00444B88" w:rsidRPr="00757D0B" w:rsidRDefault="00444B88" w:rsidP="00972FF2">
      <w:pPr>
        <w:pStyle w:val="Heading2"/>
        <w:ind w:right="4"/>
      </w:pPr>
      <w:bookmarkStart w:id="87" w:name="_Toc7909448"/>
      <w:r w:rsidRPr="00757D0B">
        <w:t>AGE DIVISION</w:t>
      </w:r>
      <w:bookmarkEnd w:id="87"/>
    </w:p>
    <w:p w14:paraId="1082FD55" w14:textId="7F9E3D9E" w:rsidR="00CE1FD4" w:rsidRPr="00757D0B" w:rsidRDefault="00CE1FD4" w:rsidP="00972FF2">
      <w:pPr>
        <w:pStyle w:val="Heading3"/>
        <w:ind w:right="4"/>
      </w:pPr>
      <w:r w:rsidRPr="00757D0B">
        <w:t>Players participating in the</w:t>
      </w:r>
      <w:r w:rsidR="00444B88" w:rsidRPr="00757D0B">
        <w:t xml:space="preserve"> divisions must be </w:t>
      </w:r>
      <w:r w:rsidRPr="00757D0B">
        <w:t>age criteria set out below</w:t>
      </w:r>
      <w:r w:rsidR="007846B9" w:rsidRPr="00757D0B">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6296"/>
      </w:tblGrid>
      <w:tr w:rsidR="00CE1FD4" w:rsidRPr="00757D0B" w14:paraId="2E4152CA" w14:textId="77777777" w:rsidTr="00481EC8">
        <w:tc>
          <w:tcPr>
            <w:tcW w:w="1667" w:type="dxa"/>
          </w:tcPr>
          <w:p w14:paraId="0C3D71B6" w14:textId="2EFCAA2D"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Under 1</w:t>
            </w:r>
            <w:r w:rsidR="009449D7" w:rsidRPr="00757D0B">
              <w:rPr>
                <w:rFonts w:ascii="Arial" w:hAnsi="Arial" w:cs="Arial"/>
                <w:b/>
              </w:rPr>
              <w:t>0</w:t>
            </w:r>
          </w:p>
        </w:tc>
        <w:tc>
          <w:tcPr>
            <w:tcW w:w="6491" w:type="dxa"/>
          </w:tcPr>
          <w:p w14:paraId="2C3FFFB3" w14:textId="1DE7D223"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Under 1</w:t>
            </w:r>
            <w:r w:rsidR="0026065C" w:rsidRPr="00757D0B">
              <w:rPr>
                <w:rFonts w:ascii="Arial" w:hAnsi="Arial" w:cs="Arial"/>
              </w:rPr>
              <w:t>0</w:t>
            </w:r>
            <w:r w:rsidRPr="00757D0B">
              <w:rPr>
                <w:rFonts w:ascii="Arial" w:hAnsi="Arial" w:cs="Arial"/>
              </w:rPr>
              <w:t xml:space="preserve"> years of age as at 31 December in the year of the Championship.</w:t>
            </w:r>
          </w:p>
        </w:tc>
      </w:tr>
      <w:tr w:rsidR="00CE1FD4" w:rsidRPr="00757D0B" w14:paraId="007372D9" w14:textId="77777777" w:rsidTr="00481EC8">
        <w:tc>
          <w:tcPr>
            <w:tcW w:w="1667" w:type="dxa"/>
          </w:tcPr>
          <w:p w14:paraId="1B11E447" w14:textId="6175500B"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Under 1</w:t>
            </w:r>
            <w:r w:rsidR="009449D7" w:rsidRPr="00757D0B">
              <w:rPr>
                <w:rFonts w:ascii="Arial" w:hAnsi="Arial" w:cs="Arial"/>
                <w:b/>
              </w:rPr>
              <w:t>2</w:t>
            </w:r>
          </w:p>
        </w:tc>
        <w:tc>
          <w:tcPr>
            <w:tcW w:w="6491" w:type="dxa"/>
          </w:tcPr>
          <w:p w14:paraId="186F49EB" w14:textId="6CC3995F"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Under 1</w:t>
            </w:r>
            <w:r w:rsidR="0026065C" w:rsidRPr="00757D0B">
              <w:rPr>
                <w:rFonts w:ascii="Arial" w:hAnsi="Arial" w:cs="Arial"/>
              </w:rPr>
              <w:t>2</w:t>
            </w:r>
            <w:r w:rsidRPr="00757D0B">
              <w:rPr>
                <w:rFonts w:ascii="Arial" w:hAnsi="Arial" w:cs="Arial"/>
              </w:rPr>
              <w:t xml:space="preserve"> years of age as at 31 December in the year of the Championship.</w:t>
            </w:r>
          </w:p>
        </w:tc>
      </w:tr>
      <w:tr w:rsidR="00CE1FD4" w:rsidRPr="00757D0B" w14:paraId="67978669" w14:textId="77777777" w:rsidTr="00481EC8">
        <w:tc>
          <w:tcPr>
            <w:tcW w:w="1667" w:type="dxa"/>
          </w:tcPr>
          <w:p w14:paraId="6809A454" w14:textId="26DFB671"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Under 1</w:t>
            </w:r>
            <w:r w:rsidR="009449D7" w:rsidRPr="00757D0B">
              <w:rPr>
                <w:rFonts w:ascii="Arial" w:hAnsi="Arial" w:cs="Arial"/>
                <w:b/>
              </w:rPr>
              <w:t>4</w:t>
            </w:r>
          </w:p>
        </w:tc>
        <w:tc>
          <w:tcPr>
            <w:tcW w:w="6491" w:type="dxa"/>
          </w:tcPr>
          <w:p w14:paraId="54F21EE1" w14:textId="57D1A03A"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Under 1</w:t>
            </w:r>
            <w:r w:rsidR="0026065C" w:rsidRPr="00757D0B">
              <w:rPr>
                <w:rFonts w:ascii="Arial" w:hAnsi="Arial" w:cs="Arial"/>
              </w:rPr>
              <w:t>4</w:t>
            </w:r>
            <w:r w:rsidRPr="00757D0B">
              <w:rPr>
                <w:rFonts w:ascii="Arial" w:hAnsi="Arial" w:cs="Arial"/>
              </w:rPr>
              <w:t xml:space="preserve"> years of age as at 31 December in the year of the Championship.</w:t>
            </w:r>
          </w:p>
        </w:tc>
      </w:tr>
      <w:tr w:rsidR="00CE1FD4" w:rsidRPr="00757D0B" w14:paraId="3D9039A4" w14:textId="77777777" w:rsidTr="00481EC8">
        <w:tc>
          <w:tcPr>
            <w:tcW w:w="1667" w:type="dxa"/>
          </w:tcPr>
          <w:p w14:paraId="3B0C60D5" w14:textId="1FFCAC69"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Under 1</w:t>
            </w:r>
            <w:r w:rsidR="009449D7" w:rsidRPr="00757D0B">
              <w:rPr>
                <w:rFonts w:ascii="Arial" w:hAnsi="Arial" w:cs="Arial"/>
                <w:b/>
              </w:rPr>
              <w:t>6</w:t>
            </w:r>
          </w:p>
        </w:tc>
        <w:tc>
          <w:tcPr>
            <w:tcW w:w="6491" w:type="dxa"/>
          </w:tcPr>
          <w:p w14:paraId="64EB9A6D" w14:textId="2BBC08A1"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Under 1</w:t>
            </w:r>
            <w:r w:rsidR="0026065C" w:rsidRPr="00757D0B">
              <w:rPr>
                <w:rFonts w:ascii="Arial" w:hAnsi="Arial" w:cs="Arial"/>
              </w:rPr>
              <w:t>6</w:t>
            </w:r>
            <w:r w:rsidRPr="00757D0B">
              <w:rPr>
                <w:rFonts w:ascii="Arial" w:hAnsi="Arial" w:cs="Arial"/>
              </w:rPr>
              <w:t xml:space="preserve"> years of age as at 31 December in the year of the Championship.</w:t>
            </w:r>
          </w:p>
        </w:tc>
      </w:tr>
      <w:tr w:rsidR="00CE1FD4" w:rsidRPr="00757D0B" w14:paraId="1CB69449" w14:textId="77777777" w:rsidTr="00481EC8">
        <w:tc>
          <w:tcPr>
            <w:tcW w:w="1667" w:type="dxa"/>
          </w:tcPr>
          <w:p w14:paraId="61000D96" w14:textId="67A3DE34"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Under 1</w:t>
            </w:r>
            <w:r w:rsidR="009449D7" w:rsidRPr="00757D0B">
              <w:rPr>
                <w:rFonts w:ascii="Arial" w:hAnsi="Arial" w:cs="Arial"/>
                <w:b/>
              </w:rPr>
              <w:t>8</w:t>
            </w:r>
          </w:p>
        </w:tc>
        <w:tc>
          <w:tcPr>
            <w:tcW w:w="6491" w:type="dxa"/>
          </w:tcPr>
          <w:p w14:paraId="5A16187F" w14:textId="032484D8"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Under 1</w:t>
            </w:r>
            <w:r w:rsidR="0026065C" w:rsidRPr="00757D0B">
              <w:rPr>
                <w:rFonts w:ascii="Arial" w:hAnsi="Arial" w:cs="Arial"/>
              </w:rPr>
              <w:t>8</w:t>
            </w:r>
            <w:r w:rsidRPr="00757D0B">
              <w:rPr>
                <w:rFonts w:ascii="Arial" w:hAnsi="Arial" w:cs="Arial"/>
              </w:rPr>
              <w:t xml:space="preserve"> years of age as at 31 December in the year of the Championship.</w:t>
            </w:r>
          </w:p>
        </w:tc>
      </w:tr>
      <w:tr w:rsidR="00CE1FD4" w:rsidRPr="00757D0B" w14:paraId="346FBE13" w14:textId="77777777" w:rsidTr="00481EC8">
        <w:tc>
          <w:tcPr>
            <w:tcW w:w="1667" w:type="dxa"/>
          </w:tcPr>
          <w:p w14:paraId="23636753" w14:textId="77777777"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Open</w:t>
            </w:r>
          </w:p>
        </w:tc>
        <w:tc>
          <w:tcPr>
            <w:tcW w:w="6491" w:type="dxa"/>
          </w:tcPr>
          <w:p w14:paraId="377F9479" w14:textId="2B090C17"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At least 14 years of age as at 31 December in the year of the Championship.</w:t>
            </w:r>
          </w:p>
        </w:tc>
      </w:tr>
      <w:tr w:rsidR="00CE1FD4" w:rsidRPr="00757D0B" w14:paraId="037C25ED" w14:textId="77777777" w:rsidTr="00481EC8">
        <w:tc>
          <w:tcPr>
            <w:tcW w:w="1667" w:type="dxa"/>
          </w:tcPr>
          <w:p w14:paraId="3DDBA9C2" w14:textId="77777777" w:rsidR="00CE1FD4" w:rsidRPr="00757D0B" w:rsidRDefault="00CE1FD4" w:rsidP="00972FF2">
            <w:pPr>
              <w:numPr>
                <w:ilvl w:val="0"/>
                <w:numId w:val="0"/>
              </w:numPr>
              <w:spacing w:line="240" w:lineRule="atLeast"/>
              <w:ind w:right="4"/>
              <w:rPr>
                <w:rFonts w:ascii="Arial" w:hAnsi="Arial" w:cs="Arial"/>
                <w:b/>
              </w:rPr>
            </w:pPr>
            <w:r w:rsidRPr="00757D0B">
              <w:rPr>
                <w:rFonts w:ascii="Arial" w:hAnsi="Arial" w:cs="Arial"/>
                <w:b/>
              </w:rPr>
              <w:t>Over 35</w:t>
            </w:r>
          </w:p>
        </w:tc>
        <w:tc>
          <w:tcPr>
            <w:tcW w:w="6491" w:type="dxa"/>
          </w:tcPr>
          <w:p w14:paraId="2F0C3C90" w14:textId="15219BFD" w:rsidR="00CE1FD4" w:rsidRPr="00757D0B" w:rsidRDefault="00CE1FD4" w:rsidP="00972FF2">
            <w:pPr>
              <w:numPr>
                <w:ilvl w:val="0"/>
                <w:numId w:val="0"/>
              </w:numPr>
              <w:spacing w:line="240" w:lineRule="atLeast"/>
              <w:ind w:right="4"/>
              <w:rPr>
                <w:rFonts w:ascii="Arial" w:hAnsi="Arial" w:cs="Arial"/>
              </w:rPr>
            </w:pPr>
            <w:r w:rsidRPr="00757D0B">
              <w:rPr>
                <w:rFonts w:ascii="Arial" w:hAnsi="Arial" w:cs="Arial"/>
              </w:rPr>
              <w:t>At least 35 years of age as at 31 December in the year of the Championship.</w:t>
            </w:r>
          </w:p>
        </w:tc>
      </w:tr>
    </w:tbl>
    <w:p w14:paraId="4CC79EC2" w14:textId="77777777" w:rsidR="00CE1FD4" w:rsidRPr="00757D0B" w:rsidRDefault="00CE1FD4" w:rsidP="00972FF2">
      <w:pPr>
        <w:numPr>
          <w:ilvl w:val="0"/>
          <w:numId w:val="0"/>
        </w:numPr>
        <w:spacing w:line="240" w:lineRule="atLeast"/>
        <w:ind w:left="714" w:right="4" w:hanging="357"/>
        <w:rPr>
          <w:rFonts w:ascii="Arial" w:hAnsi="Arial" w:cs="Arial"/>
        </w:rPr>
      </w:pPr>
    </w:p>
    <w:p w14:paraId="1D3F8099" w14:textId="77777777" w:rsidR="00F82683" w:rsidRPr="00757D0B" w:rsidRDefault="00F82683" w:rsidP="009A6871">
      <w:pPr>
        <w:pStyle w:val="Heading2"/>
        <w:numPr>
          <w:ilvl w:val="1"/>
          <w:numId w:val="5"/>
        </w:numPr>
        <w:ind w:left="709" w:right="4" w:hanging="709"/>
      </w:pPr>
      <w:bookmarkStart w:id="88" w:name="_Ref320014954"/>
      <w:bookmarkStart w:id="89" w:name="_Toc7909449"/>
      <w:r w:rsidRPr="00757D0B">
        <w:lastRenderedPageBreak/>
        <w:t>GENDER COMPOSITION</w:t>
      </w:r>
      <w:bookmarkEnd w:id="89"/>
    </w:p>
    <w:p w14:paraId="191F8FAD" w14:textId="77777777" w:rsidR="00F82683" w:rsidRPr="00757D0B" w:rsidRDefault="00F82683" w:rsidP="00972FF2">
      <w:pPr>
        <w:pStyle w:val="Heading3"/>
        <w:ind w:right="4"/>
      </w:pPr>
      <w:r w:rsidRPr="00757D0B">
        <w:t>Teams must include all male players or all female players and will be placed into the draw as determined by the SNSW Board.</w:t>
      </w:r>
    </w:p>
    <w:p w14:paraId="7D397116" w14:textId="57A5874C" w:rsidR="00F82683" w:rsidRPr="00757D0B" w:rsidRDefault="00F82683" w:rsidP="00972FF2">
      <w:pPr>
        <w:pStyle w:val="Heading3"/>
        <w:ind w:right="4"/>
      </w:pPr>
      <w:r w:rsidRPr="00757D0B">
        <w:t>Mixed Teams are permitted at the U10 and U12 State Championships at the discretion of the SNSW Board.</w:t>
      </w:r>
      <w:r w:rsidR="007846B9" w:rsidRPr="00757D0B">
        <w:t xml:space="preserve"> </w:t>
      </w:r>
      <w:r w:rsidRPr="00757D0B">
        <w:t>Mixed Teams are not permitted at any other State Championship</w:t>
      </w:r>
      <w:r w:rsidR="007846B9" w:rsidRPr="00757D0B">
        <w:t>.</w:t>
      </w:r>
    </w:p>
    <w:p w14:paraId="69327AF2" w14:textId="77777777" w:rsidR="007846B9" w:rsidRPr="00757D0B" w:rsidRDefault="007846B9" w:rsidP="00972FF2">
      <w:pPr>
        <w:numPr>
          <w:ilvl w:val="0"/>
          <w:numId w:val="0"/>
        </w:numPr>
        <w:spacing w:line="240" w:lineRule="atLeast"/>
        <w:ind w:left="709" w:right="4"/>
        <w:rPr>
          <w:rFonts w:ascii="Arial" w:hAnsi="Arial" w:cs="Arial"/>
        </w:rPr>
      </w:pPr>
    </w:p>
    <w:p w14:paraId="3CB13F9E" w14:textId="4F2C3FA3" w:rsidR="00444B88" w:rsidRPr="00757D0B" w:rsidRDefault="00652102" w:rsidP="00972FF2">
      <w:pPr>
        <w:pStyle w:val="Heading2"/>
        <w:ind w:right="4"/>
      </w:pPr>
      <w:bookmarkStart w:id="90" w:name="_Toc4019654"/>
      <w:bookmarkStart w:id="91" w:name="_Toc4019792"/>
      <w:bookmarkStart w:id="92" w:name="_Toc7909450"/>
      <w:bookmarkEnd w:id="88"/>
      <w:bookmarkEnd w:id="90"/>
      <w:bookmarkEnd w:id="91"/>
      <w:r w:rsidRPr="00757D0B">
        <w:t>PICK UP PLAYERS</w:t>
      </w:r>
      <w:bookmarkEnd w:id="92"/>
    </w:p>
    <w:p w14:paraId="63B9DE5F" w14:textId="77777777" w:rsidR="00444B88" w:rsidRPr="00757D0B" w:rsidRDefault="00444B88" w:rsidP="00972FF2">
      <w:pPr>
        <w:pStyle w:val="Heading3"/>
        <w:ind w:right="4"/>
      </w:pPr>
      <w:r w:rsidRPr="00757D0B">
        <w:t xml:space="preserve">Application for pick up players from affiliates must be submitted to SNSW </w:t>
      </w:r>
      <w:r w:rsidR="00CE1FD4" w:rsidRPr="00757D0B">
        <w:t>eight (</w:t>
      </w:r>
      <w:r w:rsidR="00515227" w:rsidRPr="00757D0B">
        <w:t>8</w:t>
      </w:r>
      <w:r w:rsidR="00CE1FD4" w:rsidRPr="00757D0B">
        <w:t>)</w:t>
      </w:r>
      <w:r w:rsidRPr="00757D0B">
        <w:t xml:space="preserve"> weeks prior to </w:t>
      </w:r>
      <w:r w:rsidR="00515227" w:rsidRPr="00757D0B">
        <w:t>the</w:t>
      </w:r>
      <w:r w:rsidR="00CE1FD4" w:rsidRPr="00757D0B">
        <w:t xml:space="preserve"> C</w:t>
      </w:r>
      <w:r w:rsidRPr="00757D0B">
        <w:t>hampionship.</w:t>
      </w:r>
      <w:r w:rsidR="004A214B" w:rsidRPr="00757D0B">
        <w:t xml:space="preserve"> Pick up players are not permitted for the Over 35 State Championships.</w:t>
      </w:r>
    </w:p>
    <w:p w14:paraId="210A9A5F" w14:textId="77777777" w:rsidR="00444B88" w:rsidRPr="00757D0B" w:rsidRDefault="00444B88" w:rsidP="00972FF2">
      <w:pPr>
        <w:pStyle w:val="Heading3"/>
        <w:ind w:right="4"/>
      </w:pPr>
      <w:r w:rsidRPr="00757D0B">
        <w:t>Affiliates must have minimum of 9 players from the</w:t>
      </w:r>
      <w:r w:rsidR="00C6276C" w:rsidRPr="00757D0B">
        <w:t xml:space="preserve">ir </w:t>
      </w:r>
      <w:r w:rsidRPr="00757D0B">
        <w:t xml:space="preserve">affiliate </w:t>
      </w:r>
      <w:r w:rsidR="002A2628" w:rsidRPr="00757D0B">
        <w:t>before reque</w:t>
      </w:r>
      <w:r w:rsidR="00C6276C" w:rsidRPr="00757D0B">
        <w:t xml:space="preserve">sting permission from the SNSW </w:t>
      </w:r>
      <w:r w:rsidR="003F4780" w:rsidRPr="00757D0B">
        <w:t>Board</w:t>
      </w:r>
      <w:r w:rsidR="002A2628" w:rsidRPr="00757D0B">
        <w:t xml:space="preserve"> to pick up players.</w:t>
      </w:r>
    </w:p>
    <w:p w14:paraId="1E6EF91A" w14:textId="77777777" w:rsidR="00444B88" w:rsidRPr="00757D0B" w:rsidRDefault="002A2628" w:rsidP="00972FF2">
      <w:pPr>
        <w:pStyle w:val="Heading3"/>
        <w:ind w:right="4"/>
      </w:pPr>
      <w:r w:rsidRPr="00757D0B">
        <w:t>Affiliates must submit names of players wis</w:t>
      </w:r>
      <w:r w:rsidR="00C6276C" w:rsidRPr="00757D0B">
        <w:t xml:space="preserve">hing to be picked </w:t>
      </w:r>
      <w:r w:rsidRPr="00757D0B">
        <w:t>u</w:t>
      </w:r>
      <w:r w:rsidR="00CE1FD4" w:rsidRPr="00757D0B">
        <w:t>p eight (8) weeks prior to the C</w:t>
      </w:r>
      <w:r w:rsidRPr="00757D0B">
        <w:t>hampionship.</w:t>
      </w:r>
    </w:p>
    <w:p w14:paraId="03250CBC" w14:textId="77777777" w:rsidR="004343AF" w:rsidRPr="00757D0B" w:rsidRDefault="004343AF" w:rsidP="00972FF2">
      <w:pPr>
        <w:pStyle w:val="Heading3"/>
        <w:ind w:right="4"/>
      </w:pPr>
      <w:r w:rsidRPr="00757D0B">
        <w:t>A combined team may be entered at the discretion of the SNSW Board.</w:t>
      </w:r>
    </w:p>
    <w:p w14:paraId="500FEC9A" w14:textId="0154B7EC" w:rsidR="00D77734" w:rsidRPr="00757D0B" w:rsidRDefault="002A2628" w:rsidP="00972FF2">
      <w:pPr>
        <w:pStyle w:val="Heading3"/>
        <w:ind w:right="4"/>
      </w:pPr>
      <w:r w:rsidRPr="00757D0B">
        <w:t>The pick</w:t>
      </w:r>
      <w:r w:rsidR="004343AF" w:rsidRPr="00757D0B">
        <w:t>-</w:t>
      </w:r>
      <w:r w:rsidRPr="00757D0B">
        <w:t>up list shall include</w:t>
      </w:r>
      <w:r w:rsidR="007846B9" w:rsidRPr="00757D0B">
        <w:t>:</w:t>
      </w:r>
    </w:p>
    <w:p w14:paraId="0DF4C057" w14:textId="61ABF6F0" w:rsidR="00D77734" w:rsidRPr="00757D0B" w:rsidRDefault="007846B9" w:rsidP="00972FF2">
      <w:pPr>
        <w:pStyle w:val="Dotpoint"/>
        <w:ind w:right="4"/>
      </w:pPr>
      <w:r w:rsidRPr="00757D0B">
        <w:t>p</w:t>
      </w:r>
      <w:r w:rsidR="00444B88" w:rsidRPr="00757D0B">
        <w:t xml:space="preserve">layers from Affiliates who have not </w:t>
      </w:r>
      <w:r w:rsidR="00515227" w:rsidRPr="00757D0B">
        <w:t>entered</w:t>
      </w:r>
      <w:r w:rsidR="00444B88" w:rsidRPr="00757D0B">
        <w:t xml:space="preserve"> the Championships</w:t>
      </w:r>
      <w:r w:rsidRPr="00757D0B">
        <w:t>; and/</w:t>
      </w:r>
      <w:r w:rsidR="00444B88" w:rsidRPr="00757D0B">
        <w:t>or</w:t>
      </w:r>
    </w:p>
    <w:p w14:paraId="2F08C1C8" w14:textId="6E1DBB6A" w:rsidR="00444B88" w:rsidRPr="00757D0B" w:rsidRDefault="007846B9" w:rsidP="00972FF2">
      <w:pPr>
        <w:pStyle w:val="Dotpoint"/>
        <w:ind w:right="4"/>
      </w:pPr>
      <w:r w:rsidRPr="00757D0B">
        <w:t>p</w:t>
      </w:r>
      <w:r w:rsidR="00444B88" w:rsidRPr="00757D0B">
        <w:t xml:space="preserve">layers from Affiliates who </w:t>
      </w:r>
      <w:r w:rsidR="004343AF" w:rsidRPr="00757D0B">
        <w:t xml:space="preserve">have a team </w:t>
      </w:r>
      <w:r w:rsidR="00515227" w:rsidRPr="00757D0B">
        <w:t>participating in</w:t>
      </w:r>
      <w:r w:rsidR="00444B88" w:rsidRPr="00757D0B">
        <w:t xml:space="preserve"> the Championship and who</w:t>
      </w:r>
      <w:r w:rsidR="003E6237" w:rsidRPr="00757D0B">
        <w:t xml:space="preserve"> have </w:t>
      </w:r>
      <w:r w:rsidR="00444B88" w:rsidRPr="00757D0B">
        <w:t>made themselves available for selection and have not been selected to represent their Affiliate.</w:t>
      </w:r>
    </w:p>
    <w:p w14:paraId="4FF5361E" w14:textId="1814B6E3" w:rsidR="00652102" w:rsidRDefault="00652102" w:rsidP="00972FF2">
      <w:pPr>
        <w:pStyle w:val="Heading3"/>
        <w:ind w:right="4"/>
      </w:pPr>
      <w:r w:rsidRPr="00757D0B">
        <w:t>Further details are set out in the SNSW Player Pick Up Procedure.</w:t>
      </w:r>
    </w:p>
    <w:p w14:paraId="6DB8E7B2" w14:textId="77777777" w:rsidR="00643C5A" w:rsidRPr="00643C5A" w:rsidRDefault="00643C5A" w:rsidP="00972FF2">
      <w:pPr>
        <w:numPr>
          <w:ilvl w:val="0"/>
          <w:numId w:val="0"/>
        </w:numPr>
        <w:ind w:left="714" w:right="4"/>
      </w:pPr>
    </w:p>
    <w:p w14:paraId="7DFEE18E" w14:textId="09CE2916" w:rsidR="00444B88" w:rsidRPr="00757D0B" w:rsidRDefault="00652102" w:rsidP="00972FF2">
      <w:pPr>
        <w:pStyle w:val="Heading2"/>
        <w:ind w:right="4"/>
      </w:pPr>
      <w:bookmarkStart w:id="93" w:name="_Toc7909451"/>
      <w:r w:rsidRPr="00757D0B">
        <w:t>NUMBER OF PLAYERS</w:t>
      </w:r>
      <w:bookmarkEnd w:id="93"/>
    </w:p>
    <w:p w14:paraId="0720A71D" w14:textId="450ADAE1" w:rsidR="00CE1FD4" w:rsidRPr="00757D0B" w:rsidRDefault="00444B88" w:rsidP="00972FF2">
      <w:pPr>
        <w:pStyle w:val="Heading3"/>
        <w:ind w:right="4"/>
      </w:pPr>
      <w:r w:rsidRPr="00757D0B">
        <w:t xml:space="preserve">The number of players in each team shall </w:t>
      </w:r>
      <w:r w:rsidR="004343AF" w:rsidRPr="00757D0B">
        <w:t>be as follows</w:t>
      </w:r>
      <w:r w:rsidR="0026065C" w:rsidRPr="00757D0B">
        <w:t>.</w:t>
      </w:r>
    </w:p>
    <w:p w14:paraId="0AB7C986" w14:textId="77777777" w:rsidR="00CE1FD4" w:rsidRPr="00757D0B" w:rsidRDefault="00CE1FD4" w:rsidP="00972FF2">
      <w:pPr>
        <w:numPr>
          <w:ilvl w:val="0"/>
          <w:numId w:val="0"/>
        </w:numPr>
        <w:ind w:left="709" w:right="4"/>
        <w:rPr>
          <w:rFonts w:ascii="Arial" w:hAnsi="Arial" w:cs="Arial"/>
        </w:rPr>
      </w:pPr>
    </w:p>
    <w:tbl>
      <w:tblPr>
        <w:tblW w:w="850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6868"/>
      </w:tblGrid>
      <w:tr w:rsidR="009449D7" w:rsidRPr="00757D0B" w14:paraId="358B24AC" w14:textId="77777777" w:rsidTr="007846B9">
        <w:tc>
          <w:tcPr>
            <w:tcW w:w="1637" w:type="dxa"/>
          </w:tcPr>
          <w:p w14:paraId="64E213D9" w14:textId="5BB0A370"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t>Under 10</w:t>
            </w:r>
          </w:p>
        </w:tc>
        <w:tc>
          <w:tcPr>
            <w:tcW w:w="6868" w:type="dxa"/>
          </w:tcPr>
          <w:p w14:paraId="625DA039" w14:textId="096C88FB" w:rsidR="009449D7" w:rsidRPr="00757D0B" w:rsidRDefault="009449D7" w:rsidP="00972FF2">
            <w:pPr>
              <w:numPr>
                <w:ilvl w:val="0"/>
                <w:numId w:val="0"/>
              </w:numPr>
              <w:ind w:left="99" w:right="4"/>
              <w:rPr>
                <w:rFonts w:ascii="Arial" w:hAnsi="Arial" w:cs="Arial"/>
              </w:rPr>
            </w:pPr>
            <w:r w:rsidRPr="00757D0B">
              <w:rPr>
                <w:rFonts w:ascii="Arial" w:hAnsi="Arial" w:cs="Arial"/>
              </w:rPr>
              <w:t>A team shall consist of twelve (12) players. Teams may have fourteen (14) players on their roster however only twelve (12) players are permitted to participate in any one game.</w:t>
            </w:r>
          </w:p>
          <w:p w14:paraId="3CD888BE" w14:textId="77777777" w:rsidR="009449D7" w:rsidRPr="00757D0B" w:rsidRDefault="009449D7" w:rsidP="00972FF2">
            <w:pPr>
              <w:numPr>
                <w:ilvl w:val="0"/>
                <w:numId w:val="0"/>
              </w:numPr>
              <w:ind w:left="99" w:right="4"/>
              <w:rPr>
                <w:rFonts w:ascii="Arial" w:hAnsi="Arial" w:cs="Arial"/>
              </w:rPr>
            </w:pPr>
          </w:p>
          <w:p w14:paraId="078FF61F" w14:textId="6573EAD5" w:rsidR="009449D7" w:rsidRPr="00757D0B" w:rsidRDefault="009449D7" w:rsidP="00972FF2">
            <w:pPr>
              <w:pStyle w:val="BodyTextIndent2"/>
              <w:numPr>
                <w:ilvl w:val="0"/>
                <w:numId w:val="0"/>
              </w:numPr>
              <w:ind w:left="99" w:right="4"/>
              <w:rPr>
                <w:rFonts w:ascii="Arial" w:hAnsi="Arial" w:cs="Arial"/>
              </w:rPr>
            </w:pPr>
            <w:r w:rsidRPr="00757D0B">
              <w:rPr>
                <w:rFonts w:ascii="Arial" w:hAnsi="Arial" w:cs="Arial"/>
              </w:rPr>
              <w:t>All twelve players must play on defence and offence in every game, however, only nine</w:t>
            </w:r>
            <w:r w:rsidR="00602C2E" w:rsidRPr="00757D0B">
              <w:rPr>
                <w:rFonts w:ascii="Arial" w:hAnsi="Arial" w:cs="Arial"/>
              </w:rPr>
              <w:t xml:space="preserve"> (9)</w:t>
            </w:r>
            <w:r w:rsidRPr="00757D0B">
              <w:rPr>
                <w:rFonts w:ascii="Arial" w:hAnsi="Arial" w:cs="Arial"/>
              </w:rPr>
              <w:t xml:space="preserve"> players are permitted on the field at any one time.  All 12 players shall bat and be included in the batting line-up.</w:t>
            </w:r>
          </w:p>
          <w:p w14:paraId="45BF073F" w14:textId="77777777" w:rsidR="00602C2E" w:rsidRPr="00757D0B" w:rsidRDefault="00602C2E" w:rsidP="00972FF2">
            <w:pPr>
              <w:pStyle w:val="BodyTextIndent2"/>
              <w:numPr>
                <w:ilvl w:val="0"/>
                <w:numId w:val="0"/>
              </w:numPr>
              <w:ind w:left="99" w:right="4"/>
              <w:rPr>
                <w:rFonts w:ascii="Arial" w:hAnsi="Arial" w:cs="Arial"/>
              </w:rPr>
            </w:pPr>
          </w:p>
          <w:p w14:paraId="02C8ED2A" w14:textId="1AB96D70" w:rsidR="00602C2E" w:rsidRPr="00757D0B" w:rsidRDefault="0026065C" w:rsidP="00972FF2">
            <w:pPr>
              <w:pStyle w:val="BodyTextIndent2"/>
              <w:numPr>
                <w:ilvl w:val="0"/>
                <w:numId w:val="0"/>
              </w:numPr>
              <w:ind w:left="99" w:right="4"/>
              <w:rPr>
                <w:rFonts w:ascii="Arial" w:hAnsi="Arial" w:cs="Arial"/>
              </w:rPr>
            </w:pPr>
            <w:r w:rsidRPr="00757D0B">
              <w:rPr>
                <w:rFonts w:ascii="Arial" w:hAnsi="Arial" w:cs="Arial"/>
              </w:rPr>
              <w:t>The Technical Delegate shall determine whether each team has complied with this rule in each game</w:t>
            </w:r>
            <w:r w:rsidR="00C35C31" w:rsidRPr="00757D0B">
              <w:rPr>
                <w:rFonts w:ascii="Arial" w:hAnsi="Arial" w:cs="Arial"/>
              </w:rPr>
              <w:t>.</w:t>
            </w:r>
            <w:r w:rsidRPr="00757D0B">
              <w:rPr>
                <w:rFonts w:ascii="Arial" w:hAnsi="Arial" w:cs="Arial"/>
              </w:rPr>
              <w:t xml:space="preserve"> The Technical Delegate </w:t>
            </w:r>
            <w:r w:rsidR="00C35C31" w:rsidRPr="00757D0B">
              <w:rPr>
                <w:rFonts w:ascii="Arial" w:hAnsi="Arial" w:cs="Arial"/>
              </w:rPr>
              <w:t xml:space="preserve">shall have regard to the result card, and </w:t>
            </w:r>
            <w:r w:rsidRPr="00757D0B">
              <w:rPr>
                <w:rFonts w:ascii="Arial" w:hAnsi="Arial" w:cs="Arial"/>
              </w:rPr>
              <w:t xml:space="preserve">may have </w:t>
            </w:r>
            <w:r w:rsidRPr="00757D0B">
              <w:rPr>
                <w:rFonts w:ascii="Arial" w:hAnsi="Arial" w:cs="Arial"/>
              </w:rPr>
              <w:lastRenderedPageBreak/>
              <w:t>regard to the scorebooks where there is a dispute as to whether a player played defence.</w:t>
            </w:r>
          </w:p>
          <w:p w14:paraId="1CC635BE" w14:textId="77777777" w:rsidR="00602C2E" w:rsidRPr="00757D0B" w:rsidRDefault="00602C2E" w:rsidP="00972FF2">
            <w:pPr>
              <w:pStyle w:val="BodyTextIndent2"/>
              <w:numPr>
                <w:ilvl w:val="0"/>
                <w:numId w:val="0"/>
              </w:numPr>
              <w:ind w:left="99" w:right="4"/>
              <w:rPr>
                <w:rFonts w:ascii="Arial" w:hAnsi="Arial" w:cs="Arial"/>
              </w:rPr>
            </w:pPr>
          </w:p>
          <w:p w14:paraId="4C85D86C" w14:textId="56A82426" w:rsidR="00602C2E" w:rsidRPr="00757D0B" w:rsidRDefault="00602C2E" w:rsidP="00972FF2">
            <w:pPr>
              <w:pStyle w:val="BodyTextIndent2"/>
              <w:numPr>
                <w:ilvl w:val="0"/>
                <w:numId w:val="0"/>
              </w:numPr>
              <w:ind w:left="99" w:right="4"/>
              <w:rPr>
                <w:rFonts w:ascii="Arial" w:hAnsi="Arial" w:cs="Arial"/>
              </w:rPr>
            </w:pPr>
            <w:r w:rsidRPr="00757D0B">
              <w:rPr>
                <w:rFonts w:ascii="Arial" w:hAnsi="Arial" w:cs="Arial"/>
              </w:rPr>
              <w:t xml:space="preserve">Failure of a team to adhere to this rule will result in a forfeiture of the game and score of 7-0 to the non-offending team.  The  </w:t>
            </w:r>
            <w:r w:rsidR="00C35C31" w:rsidRPr="00757D0B">
              <w:rPr>
                <w:rFonts w:ascii="Arial" w:hAnsi="Arial" w:cs="Arial"/>
              </w:rPr>
              <w:t xml:space="preserve">offending team will receive </w:t>
            </w:r>
            <w:r w:rsidRPr="00757D0B">
              <w:rPr>
                <w:rFonts w:ascii="Arial" w:hAnsi="Arial" w:cs="Arial"/>
              </w:rPr>
              <w:t>zero (0) competition points for the forfeit.</w:t>
            </w:r>
          </w:p>
          <w:p w14:paraId="41FDF9D5" w14:textId="4766430F" w:rsidR="00721B3A" w:rsidRPr="00757D0B" w:rsidRDefault="00721B3A" w:rsidP="00972FF2">
            <w:pPr>
              <w:pStyle w:val="BodyTextIndent2"/>
              <w:numPr>
                <w:ilvl w:val="0"/>
                <w:numId w:val="0"/>
              </w:numPr>
              <w:ind w:left="99" w:right="4"/>
              <w:rPr>
                <w:rFonts w:ascii="Arial" w:hAnsi="Arial" w:cs="Arial"/>
              </w:rPr>
            </w:pPr>
          </w:p>
          <w:p w14:paraId="3A5069F1" w14:textId="77777777" w:rsidR="00721B3A" w:rsidRPr="00757D0B" w:rsidRDefault="00721B3A" w:rsidP="00972FF2">
            <w:pPr>
              <w:numPr>
                <w:ilvl w:val="0"/>
                <w:numId w:val="0"/>
              </w:numPr>
              <w:tabs>
                <w:tab w:val="left" w:pos="-720"/>
                <w:tab w:val="left" w:pos="720"/>
              </w:tabs>
              <w:suppressAutoHyphens/>
              <w:ind w:left="99" w:right="4"/>
              <w:jc w:val="both"/>
              <w:rPr>
                <w:rFonts w:ascii="Arial" w:hAnsi="Arial" w:cs="Arial"/>
                <w:spacing w:val="-2"/>
              </w:rPr>
            </w:pPr>
            <w:r w:rsidRPr="00757D0B">
              <w:rPr>
                <w:rFonts w:ascii="Arial" w:hAnsi="Arial" w:cs="Arial"/>
                <w:spacing w:val="-2"/>
              </w:rPr>
              <w:t>There shall be no restrictions related to the type or number of defensive substitutions that may be made during a game and the batting order must remain the same for the duration of the game.</w:t>
            </w:r>
          </w:p>
          <w:p w14:paraId="39FD169F" w14:textId="77777777" w:rsidR="00721B3A" w:rsidRPr="00757D0B" w:rsidRDefault="00721B3A" w:rsidP="00972FF2">
            <w:pPr>
              <w:numPr>
                <w:ilvl w:val="0"/>
                <w:numId w:val="0"/>
              </w:numPr>
              <w:tabs>
                <w:tab w:val="left" w:pos="-720"/>
                <w:tab w:val="left" w:pos="0"/>
              </w:tabs>
              <w:suppressAutoHyphens/>
              <w:ind w:left="99" w:right="4"/>
              <w:jc w:val="both"/>
              <w:rPr>
                <w:rFonts w:ascii="Arial" w:hAnsi="Arial" w:cs="Arial"/>
                <w:spacing w:val="-2"/>
              </w:rPr>
            </w:pPr>
          </w:p>
          <w:p w14:paraId="3D59A3F5" w14:textId="77777777" w:rsidR="00721B3A" w:rsidRPr="00757D0B" w:rsidRDefault="00721B3A" w:rsidP="00972FF2">
            <w:pPr>
              <w:numPr>
                <w:ilvl w:val="0"/>
                <w:numId w:val="0"/>
              </w:numPr>
              <w:tabs>
                <w:tab w:val="left" w:pos="-720"/>
                <w:tab w:val="left" w:pos="0"/>
                <w:tab w:val="left" w:pos="720"/>
              </w:tabs>
              <w:suppressAutoHyphens/>
              <w:ind w:left="99" w:right="4"/>
              <w:jc w:val="both"/>
              <w:rPr>
                <w:rFonts w:ascii="Arial" w:hAnsi="Arial" w:cs="Arial"/>
                <w:spacing w:val="-2"/>
              </w:rPr>
            </w:pPr>
            <w:r w:rsidRPr="00757D0B">
              <w:rPr>
                <w:rFonts w:ascii="Arial" w:hAnsi="Arial" w:cs="Arial"/>
                <w:spacing w:val="-2"/>
              </w:rPr>
              <w:t>If due to injury and/or illness at a tournament, twelve players are not able to participate in any game, the minimum number of players required by a team to start or continue a game, shall be nine (9).</w:t>
            </w:r>
          </w:p>
          <w:p w14:paraId="32F3D1CF" w14:textId="77777777" w:rsidR="00721B3A" w:rsidRPr="00757D0B" w:rsidRDefault="00721B3A" w:rsidP="00972FF2">
            <w:pPr>
              <w:numPr>
                <w:ilvl w:val="0"/>
                <w:numId w:val="0"/>
              </w:numPr>
              <w:tabs>
                <w:tab w:val="left" w:pos="-720"/>
                <w:tab w:val="left" w:pos="0"/>
                <w:tab w:val="left" w:pos="720"/>
              </w:tabs>
              <w:suppressAutoHyphens/>
              <w:ind w:left="99" w:right="4"/>
              <w:jc w:val="both"/>
              <w:rPr>
                <w:rFonts w:ascii="Arial" w:hAnsi="Arial" w:cs="Arial"/>
                <w:spacing w:val="-2"/>
              </w:rPr>
            </w:pPr>
          </w:p>
          <w:p w14:paraId="4EC4C9F1" w14:textId="5277583D" w:rsidR="00721B3A" w:rsidRPr="00757D0B" w:rsidRDefault="00721B3A" w:rsidP="00972FF2">
            <w:pPr>
              <w:numPr>
                <w:ilvl w:val="0"/>
                <w:numId w:val="0"/>
              </w:numPr>
              <w:tabs>
                <w:tab w:val="left" w:pos="-720"/>
                <w:tab w:val="left" w:pos="0"/>
                <w:tab w:val="left" w:pos="720"/>
              </w:tabs>
              <w:suppressAutoHyphens/>
              <w:ind w:left="99" w:right="4"/>
              <w:jc w:val="both"/>
              <w:rPr>
                <w:rFonts w:ascii="Arial" w:hAnsi="Arial" w:cs="Arial"/>
                <w:spacing w:val="-2"/>
              </w:rPr>
            </w:pPr>
            <w:r w:rsidRPr="00757D0B">
              <w:rPr>
                <w:rFonts w:ascii="Arial" w:hAnsi="Arial" w:cs="Arial"/>
                <w:spacing w:val="-2"/>
              </w:rPr>
              <w:t>If a</w:t>
            </w:r>
            <w:r w:rsidR="007455AB" w:rsidRPr="00757D0B">
              <w:rPr>
                <w:rFonts w:ascii="Arial" w:hAnsi="Arial" w:cs="Arial"/>
                <w:spacing w:val="-2"/>
              </w:rPr>
              <w:t xml:space="preserve"> player is injured or becomes ill</w:t>
            </w:r>
            <w:r w:rsidRPr="00757D0B">
              <w:rPr>
                <w:rFonts w:ascii="Arial" w:hAnsi="Arial" w:cs="Arial"/>
                <w:spacing w:val="-2"/>
              </w:rPr>
              <w:t xml:space="preserve"> during a game, </w:t>
            </w:r>
            <w:r w:rsidR="007455AB" w:rsidRPr="00757D0B">
              <w:rPr>
                <w:rFonts w:ascii="Arial" w:hAnsi="Arial" w:cs="Arial"/>
                <w:spacing w:val="-2"/>
              </w:rPr>
              <w:t xml:space="preserve">that </w:t>
            </w:r>
            <w:r w:rsidRPr="00757D0B">
              <w:rPr>
                <w:rFonts w:ascii="Arial" w:hAnsi="Arial" w:cs="Arial"/>
                <w:spacing w:val="-2"/>
              </w:rPr>
              <w:t xml:space="preserve">player </w:t>
            </w:r>
            <w:r w:rsidR="007455AB" w:rsidRPr="00757D0B">
              <w:rPr>
                <w:rFonts w:ascii="Arial" w:hAnsi="Arial" w:cs="Arial"/>
                <w:spacing w:val="-2"/>
              </w:rPr>
              <w:t xml:space="preserve">may </w:t>
            </w:r>
            <w:r w:rsidRPr="00757D0B">
              <w:rPr>
                <w:rFonts w:ascii="Arial" w:hAnsi="Arial" w:cs="Arial"/>
                <w:spacing w:val="-2"/>
              </w:rPr>
              <w:t>be removed</w:t>
            </w:r>
            <w:r w:rsidR="007455AB" w:rsidRPr="00757D0B">
              <w:rPr>
                <w:rFonts w:ascii="Arial" w:hAnsi="Arial" w:cs="Arial"/>
                <w:spacing w:val="-2"/>
              </w:rPr>
              <w:t xml:space="preserve"> from the </w:t>
            </w:r>
            <w:proofErr w:type="spellStart"/>
            <w:r w:rsidR="007455AB" w:rsidRPr="00757D0B">
              <w:rPr>
                <w:rFonts w:ascii="Arial" w:hAnsi="Arial" w:cs="Arial"/>
                <w:spacing w:val="-2"/>
              </w:rPr>
              <w:t>lineup</w:t>
            </w:r>
            <w:proofErr w:type="spellEnd"/>
            <w:r w:rsidR="007455AB" w:rsidRPr="00757D0B">
              <w:rPr>
                <w:rFonts w:ascii="Arial" w:hAnsi="Arial" w:cs="Arial"/>
                <w:spacing w:val="-2"/>
              </w:rPr>
              <w:t xml:space="preserve">. A player who is removed </w:t>
            </w:r>
            <w:r w:rsidRPr="00757D0B">
              <w:rPr>
                <w:rFonts w:ascii="Arial" w:hAnsi="Arial" w:cs="Arial"/>
                <w:spacing w:val="-2"/>
              </w:rPr>
              <w:t>shall not return for the duration of the same game.</w:t>
            </w:r>
            <w:r w:rsidR="00902879" w:rsidRPr="00757D0B">
              <w:rPr>
                <w:rFonts w:ascii="Arial" w:hAnsi="Arial" w:cs="Arial"/>
                <w:spacing w:val="-2"/>
              </w:rPr>
              <w:t xml:space="preserve">  </w:t>
            </w:r>
            <w:r w:rsidR="007455AB" w:rsidRPr="00757D0B">
              <w:rPr>
                <w:rFonts w:ascii="Arial" w:hAnsi="Arial" w:cs="Arial"/>
                <w:spacing w:val="-2"/>
              </w:rPr>
              <w:t>The player’s turn at bat will be skipped</w:t>
            </w:r>
            <w:r w:rsidR="00902879" w:rsidRPr="00757D0B">
              <w:rPr>
                <w:rFonts w:ascii="Arial" w:hAnsi="Arial" w:cs="Arial"/>
                <w:spacing w:val="-2"/>
              </w:rPr>
              <w:t xml:space="preserve">, with no penalty, and </w:t>
            </w:r>
            <w:r w:rsidR="007455AB" w:rsidRPr="00757D0B">
              <w:rPr>
                <w:rFonts w:ascii="Arial" w:hAnsi="Arial" w:cs="Arial"/>
                <w:spacing w:val="-2"/>
              </w:rPr>
              <w:t xml:space="preserve">the game will </w:t>
            </w:r>
            <w:r w:rsidR="00902879" w:rsidRPr="00757D0B">
              <w:rPr>
                <w:rFonts w:ascii="Arial" w:hAnsi="Arial" w:cs="Arial"/>
                <w:spacing w:val="-2"/>
              </w:rPr>
              <w:t>continue with no less than 9 batters.</w:t>
            </w:r>
          </w:p>
          <w:p w14:paraId="6E83F0EC" w14:textId="77777777" w:rsidR="00721B3A" w:rsidRPr="00757D0B" w:rsidRDefault="00721B3A" w:rsidP="00972FF2">
            <w:pPr>
              <w:numPr>
                <w:ilvl w:val="0"/>
                <w:numId w:val="0"/>
              </w:numPr>
              <w:tabs>
                <w:tab w:val="left" w:pos="-720"/>
                <w:tab w:val="left" w:pos="0"/>
                <w:tab w:val="left" w:pos="720"/>
              </w:tabs>
              <w:suppressAutoHyphens/>
              <w:ind w:left="99" w:right="4"/>
              <w:jc w:val="both"/>
              <w:rPr>
                <w:rFonts w:ascii="Arial" w:hAnsi="Arial" w:cs="Arial"/>
                <w:spacing w:val="-2"/>
              </w:rPr>
            </w:pPr>
          </w:p>
          <w:p w14:paraId="5A02B94A" w14:textId="38E1B3E4" w:rsidR="00602C2E" w:rsidRPr="00757D0B" w:rsidRDefault="00602C2E" w:rsidP="00972FF2">
            <w:pPr>
              <w:pStyle w:val="BodyTextIndent2"/>
              <w:numPr>
                <w:ilvl w:val="0"/>
                <w:numId w:val="0"/>
              </w:numPr>
              <w:ind w:left="99" w:right="4"/>
              <w:rPr>
                <w:rFonts w:ascii="Arial" w:hAnsi="Arial" w:cs="Arial"/>
              </w:rPr>
            </w:pPr>
          </w:p>
        </w:tc>
      </w:tr>
      <w:tr w:rsidR="009449D7" w:rsidRPr="00757D0B" w14:paraId="31167D26" w14:textId="77777777" w:rsidTr="007846B9">
        <w:tc>
          <w:tcPr>
            <w:tcW w:w="1637" w:type="dxa"/>
          </w:tcPr>
          <w:p w14:paraId="242FAF27" w14:textId="227AD9FA"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lastRenderedPageBreak/>
              <w:t>Under 12</w:t>
            </w:r>
          </w:p>
        </w:tc>
        <w:tc>
          <w:tcPr>
            <w:tcW w:w="6868" w:type="dxa"/>
          </w:tcPr>
          <w:p w14:paraId="551BF5A8" w14:textId="77777777" w:rsidR="009449D7" w:rsidRPr="00757D0B" w:rsidRDefault="009449D7" w:rsidP="00972FF2">
            <w:pPr>
              <w:numPr>
                <w:ilvl w:val="0"/>
                <w:numId w:val="0"/>
              </w:numPr>
              <w:ind w:left="99" w:right="4"/>
              <w:rPr>
                <w:rFonts w:ascii="Arial" w:hAnsi="Arial" w:cs="Arial"/>
              </w:rPr>
            </w:pPr>
            <w:r w:rsidRPr="00757D0B">
              <w:rPr>
                <w:rFonts w:ascii="Arial" w:hAnsi="Arial" w:cs="Arial"/>
              </w:rPr>
              <w:t>A team shall consist of twelve (12) players. Teams may have fourteen (14) players on their roster however only twelve (12) players are permitted to participate in any one game.</w:t>
            </w:r>
          </w:p>
          <w:p w14:paraId="2CAC1D60" w14:textId="77777777" w:rsidR="009449D7" w:rsidRPr="00757D0B" w:rsidRDefault="009449D7" w:rsidP="00972FF2">
            <w:pPr>
              <w:pStyle w:val="BodyTextIndent2"/>
              <w:numPr>
                <w:ilvl w:val="0"/>
                <w:numId w:val="0"/>
              </w:numPr>
              <w:ind w:left="99" w:right="4"/>
              <w:rPr>
                <w:rFonts w:ascii="Arial" w:hAnsi="Arial" w:cs="Arial"/>
              </w:rPr>
            </w:pPr>
          </w:p>
          <w:p w14:paraId="61EFC291" w14:textId="40959E4E" w:rsidR="009449D7" w:rsidRPr="00757D0B" w:rsidRDefault="009449D7" w:rsidP="00972FF2">
            <w:pPr>
              <w:pStyle w:val="BodyTextIndent2"/>
              <w:numPr>
                <w:ilvl w:val="0"/>
                <w:numId w:val="0"/>
              </w:numPr>
              <w:ind w:left="99" w:right="4"/>
              <w:rPr>
                <w:rFonts w:ascii="Arial" w:hAnsi="Arial" w:cs="Arial"/>
              </w:rPr>
            </w:pPr>
            <w:r w:rsidRPr="00757D0B">
              <w:rPr>
                <w:rFonts w:ascii="Arial" w:hAnsi="Arial" w:cs="Arial"/>
              </w:rPr>
              <w:t>All twelve</w:t>
            </w:r>
            <w:r w:rsidR="00602C2E" w:rsidRPr="00757D0B">
              <w:rPr>
                <w:rFonts w:ascii="Arial" w:hAnsi="Arial" w:cs="Arial"/>
              </w:rPr>
              <w:t xml:space="preserve"> (12)</w:t>
            </w:r>
            <w:r w:rsidRPr="00757D0B">
              <w:rPr>
                <w:rFonts w:ascii="Arial" w:hAnsi="Arial" w:cs="Arial"/>
              </w:rPr>
              <w:t xml:space="preserve"> players must play on defence and offence in every game, however, only nine</w:t>
            </w:r>
            <w:r w:rsidR="00602C2E" w:rsidRPr="00757D0B">
              <w:rPr>
                <w:rFonts w:ascii="Arial" w:hAnsi="Arial" w:cs="Arial"/>
              </w:rPr>
              <w:t xml:space="preserve"> (9)</w:t>
            </w:r>
            <w:r w:rsidRPr="00757D0B">
              <w:rPr>
                <w:rFonts w:ascii="Arial" w:hAnsi="Arial" w:cs="Arial"/>
              </w:rPr>
              <w:t xml:space="preserve"> players are permitted on the field at any one time.  All </w:t>
            </w:r>
            <w:r w:rsidR="00602C2E" w:rsidRPr="00757D0B">
              <w:rPr>
                <w:rFonts w:ascii="Arial" w:hAnsi="Arial" w:cs="Arial"/>
              </w:rPr>
              <w:t>twelve (</w:t>
            </w:r>
            <w:r w:rsidRPr="00757D0B">
              <w:rPr>
                <w:rFonts w:ascii="Arial" w:hAnsi="Arial" w:cs="Arial"/>
              </w:rPr>
              <w:t>12</w:t>
            </w:r>
            <w:r w:rsidR="00602C2E" w:rsidRPr="00757D0B">
              <w:rPr>
                <w:rFonts w:ascii="Arial" w:hAnsi="Arial" w:cs="Arial"/>
              </w:rPr>
              <w:t>)</w:t>
            </w:r>
            <w:r w:rsidRPr="00757D0B">
              <w:rPr>
                <w:rFonts w:ascii="Arial" w:hAnsi="Arial" w:cs="Arial"/>
              </w:rPr>
              <w:t xml:space="preserve"> players shall bat and be included in the batting line-up.</w:t>
            </w:r>
          </w:p>
          <w:p w14:paraId="46081495" w14:textId="4780F879" w:rsidR="009449D7" w:rsidRPr="00757D0B" w:rsidRDefault="009449D7" w:rsidP="00972FF2">
            <w:pPr>
              <w:pStyle w:val="BodyTextIndent2"/>
              <w:numPr>
                <w:ilvl w:val="0"/>
                <w:numId w:val="0"/>
              </w:numPr>
              <w:ind w:left="99" w:right="4"/>
              <w:rPr>
                <w:rFonts w:ascii="Arial" w:hAnsi="Arial" w:cs="Arial"/>
              </w:rPr>
            </w:pPr>
          </w:p>
          <w:p w14:paraId="3F0A8526" w14:textId="2AB8604B" w:rsidR="009449D7" w:rsidRPr="00757D0B" w:rsidRDefault="009449D7" w:rsidP="00972FF2">
            <w:pPr>
              <w:pStyle w:val="BodyTextIndent2"/>
              <w:numPr>
                <w:ilvl w:val="0"/>
                <w:numId w:val="0"/>
              </w:numPr>
              <w:ind w:left="99" w:right="4"/>
              <w:rPr>
                <w:rFonts w:ascii="Arial" w:hAnsi="Arial" w:cs="Arial"/>
              </w:rPr>
            </w:pPr>
            <w:r w:rsidRPr="00757D0B">
              <w:rPr>
                <w:rFonts w:ascii="Arial" w:hAnsi="Arial" w:cs="Arial"/>
              </w:rPr>
              <w:t xml:space="preserve">The result card and /or </w:t>
            </w:r>
            <w:r w:rsidR="00602C2E" w:rsidRPr="00757D0B">
              <w:rPr>
                <w:rFonts w:ascii="Arial" w:hAnsi="Arial" w:cs="Arial"/>
              </w:rPr>
              <w:t xml:space="preserve">team </w:t>
            </w:r>
            <w:r w:rsidRPr="00757D0B">
              <w:rPr>
                <w:rFonts w:ascii="Arial" w:hAnsi="Arial" w:cs="Arial"/>
              </w:rPr>
              <w:t xml:space="preserve">scorebooks </w:t>
            </w:r>
            <w:r w:rsidR="00602C2E" w:rsidRPr="00757D0B">
              <w:rPr>
                <w:rFonts w:ascii="Arial" w:hAnsi="Arial" w:cs="Arial"/>
              </w:rPr>
              <w:t>may be</w:t>
            </w:r>
            <w:r w:rsidRPr="00757D0B">
              <w:rPr>
                <w:rFonts w:ascii="Arial" w:hAnsi="Arial" w:cs="Arial"/>
              </w:rPr>
              <w:t xml:space="preserve"> </w:t>
            </w:r>
            <w:proofErr w:type="spellStart"/>
            <w:r w:rsidRPr="00757D0B">
              <w:rPr>
                <w:rFonts w:ascii="Arial" w:hAnsi="Arial" w:cs="Arial"/>
              </w:rPr>
              <w:t>be</w:t>
            </w:r>
            <w:proofErr w:type="spellEnd"/>
            <w:r w:rsidRPr="00757D0B">
              <w:rPr>
                <w:rFonts w:ascii="Arial" w:hAnsi="Arial" w:cs="Arial"/>
              </w:rPr>
              <w:t xml:space="preserve"> used to determine whether all players have taken the field in defence.</w:t>
            </w:r>
            <w:r w:rsidR="00602C2E" w:rsidRPr="00757D0B">
              <w:rPr>
                <w:rFonts w:ascii="Arial" w:hAnsi="Arial" w:cs="Arial"/>
              </w:rPr>
              <w:t xml:space="preserve">. </w:t>
            </w:r>
            <w:r w:rsidRPr="00757D0B">
              <w:rPr>
                <w:rFonts w:ascii="Arial" w:hAnsi="Arial" w:cs="Arial"/>
              </w:rPr>
              <w:t>Failure of a team to adhere to this rule will result in a forfeiture of the game and score of 7-0 to the non-offending team.</w:t>
            </w:r>
            <w:r w:rsidR="00602C2E" w:rsidRPr="00757D0B">
              <w:rPr>
                <w:rFonts w:ascii="Arial" w:hAnsi="Arial" w:cs="Arial"/>
              </w:rPr>
              <w:t xml:space="preserve">  The forfeited game will record zero (0) competition points for the forfeit.</w:t>
            </w:r>
          </w:p>
          <w:p w14:paraId="11A2E7A9" w14:textId="77777777" w:rsidR="009449D7" w:rsidRPr="00757D0B" w:rsidRDefault="009449D7" w:rsidP="00972FF2">
            <w:pPr>
              <w:numPr>
                <w:ilvl w:val="0"/>
                <w:numId w:val="0"/>
              </w:numPr>
              <w:tabs>
                <w:tab w:val="left" w:pos="-720"/>
              </w:tabs>
              <w:suppressAutoHyphens/>
              <w:ind w:left="99" w:right="4"/>
              <w:rPr>
                <w:rFonts w:ascii="Arial" w:hAnsi="Arial" w:cs="Arial"/>
                <w:spacing w:val="-2"/>
              </w:rPr>
            </w:pPr>
          </w:p>
          <w:p w14:paraId="319E049B" w14:textId="7E52E7F2" w:rsidR="009449D7" w:rsidRPr="00757D0B" w:rsidRDefault="009449D7" w:rsidP="00972FF2">
            <w:pPr>
              <w:numPr>
                <w:ilvl w:val="0"/>
                <w:numId w:val="0"/>
              </w:numPr>
              <w:tabs>
                <w:tab w:val="left" w:pos="-720"/>
                <w:tab w:val="left" w:pos="0"/>
                <w:tab w:val="left" w:pos="720"/>
              </w:tabs>
              <w:suppressAutoHyphens/>
              <w:ind w:left="99" w:right="4"/>
              <w:rPr>
                <w:rFonts w:ascii="Arial" w:hAnsi="Arial" w:cs="Arial"/>
                <w:spacing w:val="-2"/>
              </w:rPr>
            </w:pPr>
            <w:r w:rsidRPr="00757D0B">
              <w:rPr>
                <w:rFonts w:ascii="Arial" w:hAnsi="Arial" w:cs="Arial"/>
                <w:spacing w:val="-2"/>
              </w:rPr>
              <w:t xml:space="preserve">A player may pitch no more than three (3) innings in a game. </w:t>
            </w:r>
            <w:r w:rsidR="00C35C31" w:rsidRPr="00757D0B">
              <w:rPr>
                <w:rFonts w:ascii="Arial" w:hAnsi="Arial" w:cs="Arial"/>
                <w:spacing w:val="-2"/>
              </w:rPr>
              <w:t>A player is taken to have pitched an inning if they throw one (1) pitch in that inning</w:t>
            </w:r>
            <w:r w:rsidRPr="00757D0B">
              <w:rPr>
                <w:rFonts w:ascii="Arial" w:hAnsi="Arial" w:cs="Arial"/>
                <w:spacing w:val="-2"/>
              </w:rPr>
              <w:t xml:space="preserve">. No penalty applies. If an infringement is </w:t>
            </w:r>
            <w:r w:rsidRPr="00757D0B">
              <w:rPr>
                <w:rFonts w:ascii="Arial" w:hAnsi="Arial" w:cs="Arial"/>
                <w:spacing w:val="-2"/>
              </w:rPr>
              <w:lastRenderedPageBreak/>
              <w:t>identified the offending player shall be changed from the pitching position</w:t>
            </w:r>
          </w:p>
          <w:p w14:paraId="1623695B" w14:textId="77777777" w:rsidR="009449D7" w:rsidRPr="00757D0B" w:rsidRDefault="009449D7" w:rsidP="00972FF2">
            <w:pPr>
              <w:numPr>
                <w:ilvl w:val="0"/>
                <w:numId w:val="0"/>
              </w:numPr>
              <w:tabs>
                <w:tab w:val="left" w:pos="-720"/>
                <w:tab w:val="left" w:pos="0"/>
                <w:tab w:val="left" w:pos="720"/>
              </w:tabs>
              <w:suppressAutoHyphens/>
              <w:ind w:left="99" w:right="4"/>
              <w:rPr>
                <w:rFonts w:ascii="Arial" w:hAnsi="Arial" w:cs="Arial"/>
                <w:spacing w:val="-2"/>
              </w:rPr>
            </w:pPr>
            <w:r w:rsidRPr="00757D0B">
              <w:rPr>
                <w:rFonts w:ascii="Arial" w:hAnsi="Arial" w:cs="Arial"/>
                <w:spacing w:val="-2"/>
              </w:rPr>
              <w:tab/>
            </w:r>
          </w:p>
          <w:p w14:paraId="678D80A1" w14:textId="4D9932CA" w:rsidR="009449D7" w:rsidRPr="00757D0B" w:rsidRDefault="009449D7" w:rsidP="00972FF2">
            <w:pPr>
              <w:numPr>
                <w:ilvl w:val="0"/>
                <w:numId w:val="0"/>
              </w:numPr>
              <w:tabs>
                <w:tab w:val="left" w:pos="-720"/>
                <w:tab w:val="left" w:pos="0"/>
                <w:tab w:val="left" w:pos="720"/>
              </w:tabs>
              <w:suppressAutoHyphens/>
              <w:ind w:left="99" w:right="4"/>
              <w:rPr>
                <w:rFonts w:ascii="Arial" w:hAnsi="Arial" w:cs="Arial"/>
                <w:spacing w:val="-2"/>
              </w:rPr>
            </w:pPr>
            <w:r w:rsidRPr="00757D0B">
              <w:rPr>
                <w:rFonts w:ascii="Arial" w:hAnsi="Arial" w:cs="Arial"/>
                <w:spacing w:val="-2"/>
              </w:rPr>
              <w:t xml:space="preserve">A player may catch no more than three (3) innings in a game. </w:t>
            </w:r>
            <w:r w:rsidR="007455AB" w:rsidRPr="00757D0B">
              <w:rPr>
                <w:rFonts w:ascii="Arial" w:hAnsi="Arial" w:cs="Arial"/>
                <w:spacing w:val="-2"/>
              </w:rPr>
              <w:t>A player is taken to have caught an inning if they catch one (1) pitch in that inning</w:t>
            </w:r>
            <w:r w:rsidRPr="00757D0B">
              <w:rPr>
                <w:rFonts w:ascii="Arial" w:hAnsi="Arial" w:cs="Arial"/>
                <w:spacing w:val="-2"/>
              </w:rPr>
              <w:t>. No penalty applies. If an infringement is identified the offending player shall be changed from the catching position</w:t>
            </w:r>
          </w:p>
          <w:p w14:paraId="3A8C7FA6" w14:textId="77777777" w:rsidR="009449D7" w:rsidRPr="00757D0B" w:rsidRDefault="009449D7" w:rsidP="00972FF2">
            <w:pPr>
              <w:numPr>
                <w:ilvl w:val="0"/>
                <w:numId w:val="0"/>
              </w:numPr>
              <w:tabs>
                <w:tab w:val="left" w:pos="-720"/>
                <w:tab w:val="left" w:pos="0"/>
                <w:tab w:val="left" w:pos="720"/>
              </w:tabs>
              <w:suppressAutoHyphens/>
              <w:ind w:left="99" w:right="4"/>
              <w:rPr>
                <w:rFonts w:ascii="Arial" w:hAnsi="Arial" w:cs="Arial"/>
                <w:spacing w:val="-2"/>
              </w:rPr>
            </w:pPr>
          </w:p>
          <w:p w14:paraId="3B09D102" w14:textId="093E3D3D" w:rsidR="009449D7" w:rsidRPr="00757D0B" w:rsidRDefault="009449D7" w:rsidP="00972FF2">
            <w:pPr>
              <w:numPr>
                <w:ilvl w:val="0"/>
                <w:numId w:val="0"/>
              </w:numPr>
              <w:tabs>
                <w:tab w:val="left" w:pos="-720"/>
                <w:tab w:val="left" w:pos="0"/>
                <w:tab w:val="left" w:pos="720"/>
              </w:tabs>
              <w:suppressAutoHyphens/>
              <w:ind w:left="99" w:right="4"/>
              <w:rPr>
                <w:rFonts w:ascii="Arial" w:hAnsi="Arial" w:cs="Arial"/>
                <w:spacing w:val="-2"/>
              </w:rPr>
            </w:pPr>
            <w:r w:rsidRPr="00757D0B">
              <w:rPr>
                <w:rFonts w:ascii="Arial" w:hAnsi="Arial" w:cs="Arial"/>
                <w:spacing w:val="-2"/>
              </w:rPr>
              <w:t xml:space="preserve">A player may pitch up to three (3) innings </w:t>
            </w:r>
            <w:r w:rsidR="00C35C31" w:rsidRPr="00757D0B">
              <w:rPr>
                <w:rFonts w:ascii="Arial" w:hAnsi="Arial" w:cs="Arial"/>
                <w:spacing w:val="-2"/>
              </w:rPr>
              <w:t xml:space="preserve">and </w:t>
            </w:r>
            <w:r w:rsidRPr="00757D0B">
              <w:rPr>
                <w:rFonts w:ascii="Arial" w:hAnsi="Arial" w:cs="Arial"/>
                <w:spacing w:val="-2"/>
              </w:rPr>
              <w:t>catch up to three (3) innings.</w:t>
            </w:r>
          </w:p>
          <w:p w14:paraId="6434A826" w14:textId="532395D1" w:rsidR="00721B3A" w:rsidRPr="00757D0B" w:rsidRDefault="00721B3A" w:rsidP="00972FF2">
            <w:pPr>
              <w:numPr>
                <w:ilvl w:val="0"/>
                <w:numId w:val="0"/>
              </w:numPr>
              <w:tabs>
                <w:tab w:val="left" w:pos="-720"/>
                <w:tab w:val="left" w:pos="0"/>
                <w:tab w:val="left" w:pos="720"/>
              </w:tabs>
              <w:suppressAutoHyphens/>
              <w:ind w:left="99" w:right="4"/>
              <w:rPr>
                <w:rFonts w:ascii="Arial" w:hAnsi="Arial" w:cs="Arial"/>
                <w:spacing w:val="-2"/>
              </w:rPr>
            </w:pPr>
          </w:p>
          <w:p w14:paraId="4B9145A4" w14:textId="33BFF612" w:rsidR="00721B3A" w:rsidRPr="00757D0B" w:rsidRDefault="00721B3A" w:rsidP="00972FF2">
            <w:pPr>
              <w:numPr>
                <w:ilvl w:val="0"/>
                <w:numId w:val="0"/>
              </w:numPr>
              <w:tabs>
                <w:tab w:val="left" w:pos="-720"/>
                <w:tab w:val="left" w:pos="0"/>
                <w:tab w:val="left" w:pos="720"/>
              </w:tabs>
              <w:suppressAutoHyphens/>
              <w:ind w:left="99" w:right="4"/>
              <w:rPr>
                <w:rFonts w:ascii="Arial" w:hAnsi="Arial" w:cs="Arial"/>
                <w:spacing w:val="-2"/>
              </w:rPr>
            </w:pPr>
            <w:r w:rsidRPr="00757D0B">
              <w:rPr>
                <w:rFonts w:ascii="Arial" w:hAnsi="Arial" w:cs="Arial"/>
                <w:spacing w:val="-2"/>
              </w:rPr>
              <w:t xml:space="preserve">In the event of a tie-breaker, during rounds and the final series, the pitching and catching limits shall be reset.  A player may pitch up to an additional three (3) innings </w:t>
            </w:r>
            <w:r w:rsidR="007455AB" w:rsidRPr="00757D0B">
              <w:rPr>
                <w:rFonts w:ascii="Arial" w:hAnsi="Arial" w:cs="Arial"/>
                <w:spacing w:val="-2"/>
              </w:rPr>
              <w:t>and</w:t>
            </w:r>
            <w:r w:rsidRPr="00757D0B">
              <w:rPr>
                <w:rFonts w:ascii="Arial" w:hAnsi="Arial" w:cs="Arial"/>
                <w:spacing w:val="-2"/>
              </w:rPr>
              <w:t xml:space="preserve"> catch up to an additional three (3) innings.</w:t>
            </w:r>
          </w:p>
          <w:p w14:paraId="67E37DA3" w14:textId="77777777" w:rsidR="009449D7" w:rsidRPr="00757D0B" w:rsidRDefault="009449D7" w:rsidP="00972FF2">
            <w:pPr>
              <w:numPr>
                <w:ilvl w:val="0"/>
                <w:numId w:val="0"/>
              </w:numPr>
              <w:tabs>
                <w:tab w:val="left" w:pos="-720"/>
                <w:tab w:val="left" w:pos="720"/>
              </w:tabs>
              <w:suppressAutoHyphens/>
              <w:ind w:left="99" w:right="4"/>
              <w:jc w:val="both"/>
              <w:rPr>
                <w:rFonts w:ascii="Arial" w:hAnsi="Arial" w:cs="Arial"/>
                <w:spacing w:val="-2"/>
              </w:rPr>
            </w:pPr>
            <w:r w:rsidRPr="00757D0B">
              <w:rPr>
                <w:rFonts w:ascii="Arial" w:hAnsi="Arial" w:cs="Arial"/>
                <w:spacing w:val="-2"/>
              </w:rPr>
              <w:t>There shall be no restrictions related to the type or number of defensive substitutions that may be made during a game and the batting order must remain the same for the duration of the game.</w:t>
            </w:r>
          </w:p>
          <w:p w14:paraId="1D57B47B" w14:textId="77777777" w:rsidR="009449D7" w:rsidRPr="00757D0B" w:rsidRDefault="009449D7" w:rsidP="00972FF2">
            <w:pPr>
              <w:numPr>
                <w:ilvl w:val="0"/>
                <w:numId w:val="0"/>
              </w:numPr>
              <w:tabs>
                <w:tab w:val="left" w:pos="-720"/>
                <w:tab w:val="left" w:pos="0"/>
              </w:tabs>
              <w:suppressAutoHyphens/>
              <w:ind w:left="99" w:right="4"/>
              <w:jc w:val="both"/>
              <w:rPr>
                <w:rFonts w:ascii="Arial" w:hAnsi="Arial" w:cs="Arial"/>
                <w:spacing w:val="-2"/>
              </w:rPr>
            </w:pPr>
          </w:p>
          <w:p w14:paraId="48B38A21" w14:textId="23E21146" w:rsidR="009449D7" w:rsidRPr="00757D0B" w:rsidRDefault="009449D7" w:rsidP="00972FF2">
            <w:pPr>
              <w:numPr>
                <w:ilvl w:val="0"/>
                <w:numId w:val="0"/>
              </w:numPr>
              <w:tabs>
                <w:tab w:val="left" w:pos="-720"/>
                <w:tab w:val="left" w:pos="0"/>
                <w:tab w:val="left" w:pos="720"/>
              </w:tabs>
              <w:suppressAutoHyphens/>
              <w:ind w:left="99" w:right="4"/>
              <w:jc w:val="both"/>
              <w:rPr>
                <w:rFonts w:ascii="Arial" w:hAnsi="Arial" w:cs="Arial"/>
                <w:spacing w:val="-2"/>
              </w:rPr>
            </w:pPr>
            <w:r w:rsidRPr="00757D0B">
              <w:rPr>
                <w:rFonts w:ascii="Arial" w:hAnsi="Arial" w:cs="Arial"/>
                <w:spacing w:val="-2"/>
              </w:rPr>
              <w:t>If due to injury and/or illness at a tournament, twelve players are not able to participate in any game, the minimum number of players required by a team to start or continue a game, shall be nine (9).</w:t>
            </w:r>
          </w:p>
          <w:p w14:paraId="271D99B6" w14:textId="359EB508" w:rsidR="00721B3A" w:rsidRPr="00757D0B" w:rsidRDefault="00721B3A" w:rsidP="00972FF2">
            <w:pPr>
              <w:numPr>
                <w:ilvl w:val="0"/>
                <w:numId w:val="0"/>
              </w:numPr>
              <w:tabs>
                <w:tab w:val="left" w:pos="-720"/>
                <w:tab w:val="left" w:pos="0"/>
                <w:tab w:val="left" w:pos="720"/>
              </w:tabs>
              <w:suppressAutoHyphens/>
              <w:ind w:left="99" w:right="4"/>
              <w:jc w:val="both"/>
              <w:rPr>
                <w:rFonts w:ascii="Arial" w:hAnsi="Arial" w:cs="Arial"/>
                <w:spacing w:val="-2"/>
              </w:rPr>
            </w:pPr>
          </w:p>
          <w:p w14:paraId="5616714C" w14:textId="77777777" w:rsidR="007455AB" w:rsidRPr="00757D0B" w:rsidRDefault="007455AB" w:rsidP="00972FF2">
            <w:pPr>
              <w:numPr>
                <w:ilvl w:val="0"/>
                <w:numId w:val="0"/>
              </w:numPr>
              <w:tabs>
                <w:tab w:val="left" w:pos="-720"/>
                <w:tab w:val="left" w:pos="0"/>
                <w:tab w:val="left" w:pos="720"/>
              </w:tabs>
              <w:suppressAutoHyphens/>
              <w:ind w:left="99" w:right="4"/>
              <w:jc w:val="both"/>
              <w:rPr>
                <w:rFonts w:ascii="Arial" w:hAnsi="Arial" w:cs="Arial"/>
                <w:spacing w:val="-2"/>
              </w:rPr>
            </w:pPr>
            <w:r w:rsidRPr="00757D0B">
              <w:rPr>
                <w:rFonts w:ascii="Arial" w:hAnsi="Arial" w:cs="Arial"/>
                <w:spacing w:val="-2"/>
              </w:rPr>
              <w:t xml:space="preserve">If a player is injured or becomes ill during a game, that player may be removed from the </w:t>
            </w:r>
            <w:proofErr w:type="spellStart"/>
            <w:r w:rsidRPr="00757D0B">
              <w:rPr>
                <w:rFonts w:ascii="Arial" w:hAnsi="Arial" w:cs="Arial"/>
                <w:spacing w:val="-2"/>
              </w:rPr>
              <w:t>lineup</w:t>
            </w:r>
            <w:proofErr w:type="spellEnd"/>
            <w:r w:rsidRPr="00757D0B">
              <w:rPr>
                <w:rFonts w:ascii="Arial" w:hAnsi="Arial" w:cs="Arial"/>
                <w:spacing w:val="-2"/>
              </w:rPr>
              <w:t>. A player who is removed shall not return for the duration of the same game.  The player’s turn at bat will be skipped, with no penalty, and the game will continue with no less than 9 batters.</w:t>
            </w:r>
          </w:p>
          <w:p w14:paraId="2F001446" w14:textId="54169E1B" w:rsidR="009449D7" w:rsidRPr="00757D0B" w:rsidRDefault="009449D7" w:rsidP="00972FF2">
            <w:pPr>
              <w:numPr>
                <w:ilvl w:val="0"/>
                <w:numId w:val="0"/>
              </w:numPr>
              <w:tabs>
                <w:tab w:val="left" w:pos="-720"/>
                <w:tab w:val="left" w:pos="0"/>
                <w:tab w:val="left" w:pos="720"/>
              </w:tabs>
              <w:suppressAutoHyphens/>
              <w:ind w:left="99" w:right="4"/>
              <w:jc w:val="both"/>
              <w:rPr>
                <w:rFonts w:ascii="Arial" w:hAnsi="Arial" w:cs="Arial"/>
              </w:rPr>
            </w:pPr>
          </w:p>
        </w:tc>
      </w:tr>
      <w:tr w:rsidR="009449D7" w:rsidRPr="00757D0B" w14:paraId="7CF53A6F" w14:textId="77777777" w:rsidTr="007846B9">
        <w:tc>
          <w:tcPr>
            <w:tcW w:w="1637" w:type="dxa"/>
          </w:tcPr>
          <w:p w14:paraId="586A6D73" w14:textId="5E0920F0"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lastRenderedPageBreak/>
              <w:t>Under 14</w:t>
            </w:r>
          </w:p>
        </w:tc>
        <w:tc>
          <w:tcPr>
            <w:tcW w:w="6868" w:type="dxa"/>
          </w:tcPr>
          <w:p w14:paraId="181F1F01" w14:textId="02BC4D13" w:rsidR="009449D7" w:rsidRPr="00757D0B" w:rsidRDefault="0026065C" w:rsidP="00972FF2">
            <w:pPr>
              <w:numPr>
                <w:ilvl w:val="0"/>
                <w:numId w:val="0"/>
              </w:numPr>
              <w:ind w:left="99" w:right="4"/>
              <w:rPr>
                <w:rFonts w:ascii="Arial" w:hAnsi="Arial" w:cs="Arial"/>
              </w:rPr>
            </w:pPr>
            <w:r w:rsidRPr="00757D0B">
              <w:rPr>
                <w:rFonts w:ascii="Arial" w:hAnsi="Arial" w:cs="Arial"/>
              </w:rPr>
              <w:t xml:space="preserve">The team list shall </w:t>
            </w:r>
            <w:r w:rsidR="009449D7" w:rsidRPr="00757D0B">
              <w:rPr>
                <w:rFonts w:ascii="Arial" w:hAnsi="Arial" w:cs="Arial"/>
              </w:rPr>
              <w:t>not exceed sixteen (16)</w:t>
            </w:r>
            <w:r w:rsidR="00965957" w:rsidRPr="00757D0B">
              <w:rPr>
                <w:rFonts w:ascii="Arial" w:hAnsi="Arial" w:cs="Arial"/>
              </w:rPr>
              <w:t xml:space="preserve"> players</w:t>
            </w:r>
            <w:r w:rsidRPr="00757D0B">
              <w:rPr>
                <w:rFonts w:ascii="Arial" w:hAnsi="Arial" w:cs="Arial"/>
              </w:rPr>
              <w:t>.</w:t>
            </w:r>
          </w:p>
        </w:tc>
      </w:tr>
      <w:tr w:rsidR="009449D7" w:rsidRPr="00757D0B" w14:paraId="357663C4" w14:textId="77777777" w:rsidTr="007846B9">
        <w:tc>
          <w:tcPr>
            <w:tcW w:w="1637" w:type="dxa"/>
          </w:tcPr>
          <w:p w14:paraId="6AB7FFA2" w14:textId="1F417E37"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t>Under 16</w:t>
            </w:r>
          </w:p>
        </w:tc>
        <w:tc>
          <w:tcPr>
            <w:tcW w:w="6868" w:type="dxa"/>
          </w:tcPr>
          <w:p w14:paraId="46A14F92" w14:textId="779FF384" w:rsidR="009449D7" w:rsidRPr="00757D0B" w:rsidRDefault="0026065C" w:rsidP="00972FF2">
            <w:pPr>
              <w:numPr>
                <w:ilvl w:val="0"/>
                <w:numId w:val="0"/>
              </w:numPr>
              <w:ind w:left="99" w:right="4"/>
              <w:rPr>
                <w:rFonts w:ascii="Arial" w:hAnsi="Arial" w:cs="Arial"/>
              </w:rPr>
            </w:pPr>
            <w:r w:rsidRPr="00757D0B">
              <w:rPr>
                <w:rFonts w:ascii="Arial" w:hAnsi="Arial" w:cs="Arial"/>
              </w:rPr>
              <w:t>The team list shall not exceed sixteen (16) players.</w:t>
            </w:r>
          </w:p>
        </w:tc>
      </w:tr>
      <w:tr w:rsidR="009449D7" w:rsidRPr="00757D0B" w14:paraId="4689DD9F" w14:textId="77777777" w:rsidTr="007846B9">
        <w:tc>
          <w:tcPr>
            <w:tcW w:w="1637" w:type="dxa"/>
          </w:tcPr>
          <w:p w14:paraId="1A48BC38" w14:textId="2E93D474"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t>Under 18</w:t>
            </w:r>
          </w:p>
        </w:tc>
        <w:tc>
          <w:tcPr>
            <w:tcW w:w="6868" w:type="dxa"/>
          </w:tcPr>
          <w:p w14:paraId="77AD184B" w14:textId="3C458013" w:rsidR="009449D7" w:rsidRPr="00757D0B" w:rsidRDefault="0026065C" w:rsidP="00972FF2">
            <w:pPr>
              <w:numPr>
                <w:ilvl w:val="0"/>
                <w:numId w:val="0"/>
              </w:numPr>
              <w:ind w:left="99" w:right="4"/>
              <w:rPr>
                <w:rFonts w:ascii="Arial" w:hAnsi="Arial" w:cs="Arial"/>
              </w:rPr>
            </w:pPr>
            <w:r w:rsidRPr="00757D0B">
              <w:rPr>
                <w:rFonts w:ascii="Arial" w:hAnsi="Arial" w:cs="Arial"/>
              </w:rPr>
              <w:t>The team list shall not exceed sixteen (16) players.</w:t>
            </w:r>
          </w:p>
        </w:tc>
      </w:tr>
      <w:tr w:rsidR="009449D7" w:rsidRPr="00757D0B" w14:paraId="05E4A843" w14:textId="77777777" w:rsidTr="007846B9">
        <w:tc>
          <w:tcPr>
            <w:tcW w:w="1637" w:type="dxa"/>
          </w:tcPr>
          <w:p w14:paraId="383FF178" w14:textId="784A4320"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t>Open</w:t>
            </w:r>
          </w:p>
        </w:tc>
        <w:tc>
          <w:tcPr>
            <w:tcW w:w="6868" w:type="dxa"/>
          </w:tcPr>
          <w:p w14:paraId="76B481CE" w14:textId="6F6C78A5" w:rsidR="009449D7" w:rsidRPr="00757D0B" w:rsidRDefault="0026065C" w:rsidP="00972FF2">
            <w:pPr>
              <w:numPr>
                <w:ilvl w:val="0"/>
                <w:numId w:val="0"/>
              </w:numPr>
              <w:ind w:left="99" w:right="4"/>
              <w:rPr>
                <w:rFonts w:ascii="Arial" w:hAnsi="Arial" w:cs="Arial"/>
              </w:rPr>
            </w:pPr>
            <w:r w:rsidRPr="00757D0B">
              <w:rPr>
                <w:rFonts w:ascii="Arial" w:hAnsi="Arial" w:cs="Arial"/>
              </w:rPr>
              <w:t>The team list shall not exceed sixteen (16) players.</w:t>
            </w:r>
          </w:p>
        </w:tc>
      </w:tr>
      <w:tr w:rsidR="009449D7" w:rsidRPr="00757D0B" w14:paraId="225E6C28" w14:textId="77777777" w:rsidTr="007846B9">
        <w:tc>
          <w:tcPr>
            <w:tcW w:w="1637" w:type="dxa"/>
          </w:tcPr>
          <w:p w14:paraId="2F44765E" w14:textId="53FE0C6C" w:rsidR="009449D7" w:rsidRPr="00757D0B" w:rsidDel="009449D7" w:rsidRDefault="009449D7" w:rsidP="00972FF2">
            <w:pPr>
              <w:numPr>
                <w:ilvl w:val="0"/>
                <w:numId w:val="0"/>
              </w:numPr>
              <w:ind w:left="175" w:right="4"/>
              <w:rPr>
                <w:rFonts w:ascii="Arial" w:hAnsi="Arial" w:cs="Arial"/>
                <w:b/>
              </w:rPr>
            </w:pPr>
            <w:r w:rsidRPr="00757D0B">
              <w:rPr>
                <w:rFonts w:ascii="Arial" w:hAnsi="Arial" w:cs="Arial"/>
                <w:b/>
              </w:rPr>
              <w:t>Over 35</w:t>
            </w:r>
          </w:p>
        </w:tc>
        <w:tc>
          <w:tcPr>
            <w:tcW w:w="6868" w:type="dxa"/>
          </w:tcPr>
          <w:p w14:paraId="1A1B3F77" w14:textId="52AC4556" w:rsidR="009449D7" w:rsidRPr="00757D0B" w:rsidRDefault="0026065C" w:rsidP="00972FF2">
            <w:pPr>
              <w:numPr>
                <w:ilvl w:val="0"/>
                <w:numId w:val="0"/>
              </w:numPr>
              <w:ind w:left="99" w:right="4"/>
              <w:rPr>
                <w:rFonts w:ascii="Arial" w:hAnsi="Arial" w:cs="Arial"/>
              </w:rPr>
            </w:pPr>
            <w:r w:rsidRPr="00757D0B">
              <w:rPr>
                <w:rFonts w:ascii="Arial" w:hAnsi="Arial" w:cs="Arial"/>
              </w:rPr>
              <w:t>The team list shall not exceed sixteen (16) players.</w:t>
            </w:r>
          </w:p>
        </w:tc>
      </w:tr>
    </w:tbl>
    <w:p w14:paraId="59E21F7D" w14:textId="3648E6D6" w:rsidR="0026065C" w:rsidRPr="00757D0B" w:rsidRDefault="0026065C" w:rsidP="00972FF2">
      <w:pPr>
        <w:pStyle w:val="Heading2"/>
        <w:numPr>
          <w:ilvl w:val="0"/>
          <w:numId w:val="0"/>
        </w:numPr>
        <w:ind w:left="709" w:right="4"/>
      </w:pPr>
    </w:p>
    <w:p w14:paraId="1075871A" w14:textId="77777777" w:rsidR="00F6613E" w:rsidRPr="00757D0B" w:rsidRDefault="00F6613E" w:rsidP="00972FF2">
      <w:pPr>
        <w:pStyle w:val="Heading2"/>
        <w:ind w:right="4"/>
      </w:pPr>
      <w:bookmarkStart w:id="94" w:name="_Toc7909452"/>
      <w:r w:rsidRPr="00757D0B">
        <w:t>PLAYER ELIGIBILITY</w:t>
      </w:r>
      <w:bookmarkEnd w:id="94"/>
      <w:r w:rsidRPr="00757D0B">
        <w:t xml:space="preserve"> </w:t>
      </w:r>
    </w:p>
    <w:p w14:paraId="50EA4435" w14:textId="77777777" w:rsidR="00F6613E" w:rsidRPr="00757D0B" w:rsidRDefault="00F6613E" w:rsidP="00972FF2">
      <w:pPr>
        <w:pStyle w:val="Heading3"/>
        <w:ind w:right="4"/>
      </w:pPr>
      <w:r w:rsidRPr="00757D0B">
        <w:t>Teams must use only those players and officials as submitted on the team sheet and presented to the SNSW Technical Delegate.</w:t>
      </w:r>
    </w:p>
    <w:p w14:paraId="386FDC62" w14:textId="77777777" w:rsidR="00F6613E" w:rsidRPr="00757D0B" w:rsidRDefault="00F6613E" w:rsidP="00972FF2">
      <w:pPr>
        <w:numPr>
          <w:ilvl w:val="0"/>
          <w:numId w:val="0"/>
        </w:numPr>
        <w:ind w:left="714" w:right="4"/>
        <w:rPr>
          <w:rFonts w:ascii="Arial" w:hAnsi="Arial" w:cs="Arial"/>
        </w:rPr>
      </w:pPr>
    </w:p>
    <w:p w14:paraId="1B680FA7" w14:textId="4C9FE2D7" w:rsidR="00444B88" w:rsidRPr="00757D0B" w:rsidRDefault="0026065C" w:rsidP="00972FF2">
      <w:pPr>
        <w:pStyle w:val="Heading2"/>
        <w:ind w:right="4"/>
      </w:pPr>
      <w:bookmarkStart w:id="95" w:name="_Toc7909453"/>
      <w:r w:rsidRPr="00757D0B">
        <w:lastRenderedPageBreak/>
        <w:t>OFFICIALS</w:t>
      </w:r>
      <w:bookmarkEnd w:id="95"/>
    </w:p>
    <w:p w14:paraId="1C239F5B" w14:textId="77777777" w:rsidR="003E6237" w:rsidRPr="00757D0B" w:rsidRDefault="003E6237" w:rsidP="00972FF2">
      <w:pPr>
        <w:pStyle w:val="Heading3"/>
        <w:ind w:right="4"/>
      </w:pPr>
      <w:r w:rsidRPr="00757D0B">
        <w:t>The number of Officials in each team shall not exceed eight (8).</w:t>
      </w:r>
    </w:p>
    <w:p w14:paraId="624A4003" w14:textId="77777777" w:rsidR="00444B88" w:rsidRPr="00757D0B" w:rsidRDefault="00444B88" w:rsidP="00972FF2">
      <w:pPr>
        <w:pStyle w:val="Heading3"/>
        <w:ind w:right="4"/>
      </w:pPr>
      <w:r w:rsidRPr="00757D0B">
        <w:t>Team Officials must include a Head Coach, Manager and Statistician.</w:t>
      </w:r>
    </w:p>
    <w:p w14:paraId="273AE83A" w14:textId="77777777" w:rsidR="00444B88" w:rsidRPr="00757D0B" w:rsidRDefault="00444B88" w:rsidP="00972FF2">
      <w:pPr>
        <w:pStyle w:val="Heading3"/>
        <w:ind w:right="4"/>
      </w:pPr>
      <w:r w:rsidRPr="00757D0B">
        <w:t>The Head Coach, Manager and Statistician may not participate as players.</w:t>
      </w:r>
    </w:p>
    <w:p w14:paraId="05BC7531" w14:textId="03DAD18C" w:rsidR="00444B88" w:rsidRPr="00757D0B" w:rsidRDefault="00444B88" w:rsidP="00972FF2">
      <w:pPr>
        <w:pStyle w:val="Heading3"/>
        <w:ind w:right="4"/>
      </w:pPr>
      <w:r w:rsidRPr="00757D0B">
        <w:t xml:space="preserve">At least one official of the same </w:t>
      </w:r>
      <w:r w:rsidR="00BB7A40" w:rsidRPr="00757D0B">
        <w:t>gender</w:t>
      </w:r>
      <w:r w:rsidRPr="00757D0B">
        <w:t xml:space="preserve"> as the team must accompany each </w:t>
      </w:r>
      <w:r w:rsidR="004343AF" w:rsidRPr="00757D0B">
        <w:t xml:space="preserve">underage </w:t>
      </w:r>
      <w:r w:rsidRPr="00757D0B">
        <w:t>team</w:t>
      </w:r>
      <w:r w:rsidR="003E6F70" w:rsidRPr="00757D0B">
        <w:t xml:space="preserve"> (</w:t>
      </w:r>
      <w:r w:rsidR="0026065C" w:rsidRPr="00757D0B">
        <w:t>u</w:t>
      </w:r>
      <w:r w:rsidR="003E6F70" w:rsidRPr="00757D0B">
        <w:t>nder 10, under 12, under 14 and under 16).</w:t>
      </w:r>
    </w:p>
    <w:p w14:paraId="5B515AD5" w14:textId="7CA59E8E" w:rsidR="00E414CC" w:rsidRPr="00757D0B" w:rsidRDefault="00444B88" w:rsidP="00972FF2">
      <w:pPr>
        <w:pStyle w:val="Heading3"/>
        <w:ind w:right="4"/>
      </w:pPr>
      <w:r w:rsidRPr="00757D0B">
        <w:t xml:space="preserve">One (1) official from each team must attend the </w:t>
      </w:r>
      <w:r w:rsidR="0026065C" w:rsidRPr="00757D0B">
        <w:t>Managers’ Meeting</w:t>
      </w:r>
      <w:r w:rsidRPr="00757D0B">
        <w:t xml:space="preserve"> as indicated in the Championship Draw.</w:t>
      </w:r>
    </w:p>
    <w:p w14:paraId="0C612910" w14:textId="0AA37FBC" w:rsidR="0026065C" w:rsidRPr="00757D0B" w:rsidRDefault="0026065C" w:rsidP="00972FF2">
      <w:pPr>
        <w:pStyle w:val="Heading3"/>
        <w:ind w:right="4"/>
      </w:pPr>
      <w:r w:rsidRPr="00757D0B">
        <w:t>Should the Head Coach or Statistician be unable to attend a game or part of a game (including as the result of an ejection or disciplinary measure), the Head Coach must nominate another person with the required qualification to act as the Head Coach or Statistician. Failure to do so will result in a forfeit of any game which the Head Coach or Statistician is unable to attend.</w:t>
      </w:r>
    </w:p>
    <w:p w14:paraId="3D680805" w14:textId="5B086E8C" w:rsidR="00F6613E" w:rsidRPr="00757D0B" w:rsidRDefault="00F6613E" w:rsidP="00972FF2">
      <w:pPr>
        <w:numPr>
          <w:ilvl w:val="0"/>
          <w:numId w:val="0"/>
        </w:numPr>
        <w:ind w:left="1418" w:right="4"/>
        <w:rPr>
          <w:rFonts w:ascii="Arial" w:hAnsi="Arial" w:cs="Arial"/>
        </w:rPr>
      </w:pPr>
    </w:p>
    <w:p w14:paraId="436FE7A9" w14:textId="77777777" w:rsidR="00F6613E" w:rsidRPr="00757D0B" w:rsidRDefault="00F6613E" w:rsidP="00972FF2">
      <w:pPr>
        <w:pStyle w:val="Heading2"/>
        <w:ind w:right="4"/>
      </w:pPr>
      <w:bookmarkStart w:id="96" w:name="_Toc7909454"/>
      <w:r w:rsidRPr="00757D0B">
        <w:t>MINIMUM ACCREDITATION REQUIREMENTS</w:t>
      </w:r>
      <w:bookmarkEnd w:id="96"/>
    </w:p>
    <w:tbl>
      <w:tblPr>
        <w:tblpPr w:leftFromText="180" w:rightFromText="180" w:vertAnchor="text" w:horzAnchor="margin" w:tblpXSpec="center" w:tblpY="279"/>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8"/>
        <w:gridCol w:w="942"/>
        <w:gridCol w:w="1276"/>
        <w:gridCol w:w="1420"/>
        <w:gridCol w:w="2977"/>
      </w:tblGrid>
      <w:tr w:rsidR="00F6613E" w:rsidRPr="00757D0B" w14:paraId="1375AE73" w14:textId="77777777" w:rsidTr="003E5036">
        <w:tc>
          <w:tcPr>
            <w:tcW w:w="1748" w:type="dxa"/>
          </w:tcPr>
          <w:p w14:paraId="37172054"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sz w:val="22"/>
                <w:szCs w:val="22"/>
              </w:rPr>
              <w:t>Championship</w:t>
            </w:r>
          </w:p>
        </w:tc>
        <w:tc>
          <w:tcPr>
            <w:tcW w:w="942" w:type="dxa"/>
          </w:tcPr>
          <w:p w14:paraId="0D3FF981" w14:textId="77777777" w:rsidR="00F6613E" w:rsidRPr="00757D0B" w:rsidRDefault="00F6613E" w:rsidP="00972FF2">
            <w:pPr>
              <w:numPr>
                <w:ilvl w:val="0"/>
                <w:numId w:val="0"/>
              </w:numPr>
              <w:ind w:right="4"/>
              <w:jc w:val="center"/>
              <w:rPr>
                <w:rFonts w:ascii="Arial" w:hAnsi="Arial" w:cs="Arial"/>
                <w:b/>
                <w:sz w:val="22"/>
                <w:szCs w:val="22"/>
              </w:rPr>
            </w:pPr>
            <w:r w:rsidRPr="00757D0B">
              <w:rPr>
                <w:rFonts w:ascii="Arial" w:hAnsi="Arial" w:cs="Arial"/>
                <w:b/>
                <w:sz w:val="22"/>
                <w:szCs w:val="22"/>
              </w:rPr>
              <w:t>Head Coach</w:t>
            </w:r>
          </w:p>
        </w:tc>
        <w:tc>
          <w:tcPr>
            <w:tcW w:w="1276" w:type="dxa"/>
          </w:tcPr>
          <w:p w14:paraId="6A538C2C" w14:textId="77777777" w:rsidR="00F6613E" w:rsidRPr="00757D0B" w:rsidRDefault="00F6613E" w:rsidP="00972FF2">
            <w:pPr>
              <w:numPr>
                <w:ilvl w:val="0"/>
                <w:numId w:val="0"/>
              </w:numPr>
              <w:ind w:right="4"/>
              <w:jc w:val="center"/>
              <w:rPr>
                <w:rFonts w:ascii="Arial" w:hAnsi="Arial" w:cs="Arial"/>
                <w:b/>
                <w:sz w:val="22"/>
                <w:szCs w:val="22"/>
              </w:rPr>
            </w:pPr>
            <w:r w:rsidRPr="00757D0B">
              <w:rPr>
                <w:rFonts w:ascii="Arial" w:hAnsi="Arial" w:cs="Arial"/>
                <w:b/>
                <w:sz w:val="22"/>
                <w:szCs w:val="22"/>
              </w:rPr>
              <w:t>Assistant Coach</w:t>
            </w:r>
          </w:p>
        </w:tc>
        <w:tc>
          <w:tcPr>
            <w:tcW w:w="1420" w:type="dxa"/>
          </w:tcPr>
          <w:p w14:paraId="22356AAC" w14:textId="77777777" w:rsidR="00F6613E" w:rsidRPr="00757D0B" w:rsidRDefault="00F6613E" w:rsidP="00972FF2">
            <w:pPr>
              <w:numPr>
                <w:ilvl w:val="0"/>
                <w:numId w:val="0"/>
              </w:numPr>
              <w:ind w:right="4"/>
              <w:jc w:val="center"/>
              <w:rPr>
                <w:rFonts w:ascii="Arial" w:hAnsi="Arial" w:cs="Arial"/>
                <w:b/>
                <w:sz w:val="22"/>
                <w:szCs w:val="22"/>
              </w:rPr>
            </w:pPr>
            <w:r w:rsidRPr="00757D0B">
              <w:rPr>
                <w:rFonts w:ascii="Arial" w:hAnsi="Arial" w:cs="Arial"/>
                <w:b/>
                <w:sz w:val="22"/>
                <w:szCs w:val="22"/>
              </w:rPr>
              <w:t>Statistician</w:t>
            </w:r>
          </w:p>
        </w:tc>
        <w:tc>
          <w:tcPr>
            <w:tcW w:w="2977" w:type="dxa"/>
          </w:tcPr>
          <w:p w14:paraId="764A1788" w14:textId="77777777" w:rsidR="00F6613E" w:rsidRPr="00757D0B" w:rsidRDefault="00F6613E" w:rsidP="00972FF2">
            <w:pPr>
              <w:numPr>
                <w:ilvl w:val="0"/>
                <w:numId w:val="0"/>
              </w:numPr>
              <w:ind w:right="4"/>
              <w:jc w:val="center"/>
              <w:rPr>
                <w:rFonts w:ascii="Arial" w:hAnsi="Arial" w:cs="Arial"/>
                <w:b/>
                <w:sz w:val="22"/>
                <w:szCs w:val="22"/>
              </w:rPr>
            </w:pPr>
            <w:r w:rsidRPr="00757D0B">
              <w:rPr>
                <w:rFonts w:ascii="Arial" w:hAnsi="Arial" w:cs="Arial"/>
                <w:b/>
                <w:sz w:val="22"/>
                <w:szCs w:val="22"/>
              </w:rPr>
              <w:t>Umpires</w:t>
            </w:r>
          </w:p>
        </w:tc>
      </w:tr>
      <w:tr w:rsidR="00F6613E" w:rsidRPr="00757D0B" w14:paraId="3B17DC1A" w14:textId="77777777" w:rsidTr="003E5036">
        <w:tc>
          <w:tcPr>
            <w:tcW w:w="1748" w:type="dxa"/>
          </w:tcPr>
          <w:p w14:paraId="24B236F0"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Under 10</w:t>
            </w:r>
          </w:p>
        </w:tc>
        <w:tc>
          <w:tcPr>
            <w:tcW w:w="942" w:type="dxa"/>
          </w:tcPr>
          <w:p w14:paraId="63F261C3"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649D681B"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2</w:t>
            </w:r>
          </w:p>
        </w:tc>
        <w:tc>
          <w:tcPr>
            <w:tcW w:w="1420" w:type="dxa"/>
          </w:tcPr>
          <w:p w14:paraId="05AFADBA"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1</w:t>
            </w:r>
          </w:p>
        </w:tc>
        <w:tc>
          <w:tcPr>
            <w:tcW w:w="2977" w:type="dxa"/>
          </w:tcPr>
          <w:p w14:paraId="3FA86AD9"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Two (2) - Must have at least Level 1 Accreditation.</w:t>
            </w:r>
          </w:p>
        </w:tc>
      </w:tr>
      <w:tr w:rsidR="00F6613E" w:rsidRPr="00757D0B" w14:paraId="4D1DEFB2" w14:textId="77777777" w:rsidTr="003E5036">
        <w:tc>
          <w:tcPr>
            <w:tcW w:w="1748" w:type="dxa"/>
          </w:tcPr>
          <w:p w14:paraId="1D63A00C"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Under 12</w:t>
            </w:r>
          </w:p>
        </w:tc>
        <w:tc>
          <w:tcPr>
            <w:tcW w:w="942" w:type="dxa"/>
          </w:tcPr>
          <w:p w14:paraId="11FFB498"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19BFE298" w14:textId="0A1E9B6F" w:rsidR="00F6613E" w:rsidRPr="00757D0B" w:rsidRDefault="00BC328E" w:rsidP="00972FF2">
            <w:pPr>
              <w:numPr>
                <w:ilvl w:val="0"/>
                <w:numId w:val="0"/>
              </w:numPr>
              <w:ind w:right="4"/>
              <w:jc w:val="center"/>
              <w:rPr>
                <w:rFonts w:ascii="Arial" w:hAnsi="Arial" w:cs="Arial"/>
                <w:sz w:val="22"/>
                <w:szCs w:val="22"/>
              </w:rPr>
            </w:pPr>
            <w:r w:rsidRPr="00757D0B">
              <w:rPr>
                <w:rFonts w:ascii="Arial" w:hAnsi="Arial" w:cs="Arial"/>
                <w:sz w:val="22"/>
                <w:szCs w:val="22"/>
              </w:rPr>
              <w:t>2</w:t>
            </w:r>
          </w:p>
        </w:tc>
        <w:tc>
          <w:tcPr>
            <w:tcW w:w="1420" w:type="dxa"/>
          </w:tcPr>
          <w:p w14:paraId="71649D9C"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1</w:t>
            </w:r>
          </w:p>
        </w:tc>
        <w:tc>
          <w:tcPr>
            <w:tcW w:w="2977" w:type="dxa"/>
          </w:tcPr>
          <w:p w14:paraId="3BFF52F2"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Two (2) -  Must have at least Level 1 Accreditation.</w:t>
            </w:r>
          </w:p>
        </w:tc>
      </w:tr>
      <w:tr w:rsidR="00F6613E" w:rsidRPr="00757D0B" w14:paraId="29E80A78" w14:textId="77777777" w:rsidTr="003E5036">
        <w:tc>
          <w:tcPr>
            <w:tcW w:w="1748" w:type="dxa"/>
          </w:tcPr>
          <w:p w14:paraId="10815B14"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Under 14</w:t>
            </w:r>
          </w:p>
        </w:tc>
        <w:tc>
          <w:tcPr>
            <w:tcW w:w="942" w:type="dxa"/>
          </w:tcPr>
          <w:p w14:paraId="4D8FD8D2"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227DBFDD"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420" w:type="dxa"/>
          </w:tcPr>
          <w:p w14:paraId="4D365761"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2</w:t>
            </w:r>
          </w:p>
        </w:tc>
        <w:tc>
          <w:tcPr>
            <w:tcW w:w="2977" w:type="dxa"/>
          </w:tcPr>
          <w:p w14:paraId="38C2F2C4"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Two (2) - One (1) umpire must have at least Level 2 Accreditation OR be a Level 2 candidate and the other umpire must have at least Level 1 Accreditation.</w:t>
            </w:r>
          </w:p>
        </w:tc>
      </w:tr>
      <w:tr w:rsidR="00F6613E" w:rsidRPr="00757D0B" w14:paraId="261831A9" w14:textId="77777777" w:rsidTr="003E5036">
        <w:tc>
          <w:tcPr>
            <w:tcW w:w="1748" w:type="dxa"/>
          </w:tcPr>
          <w:p w14:paraId="45E65916"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Under 16</w:t>
            </w:r>
          </w:p>
        </w:tc>
        <w:tc>
          <w:tcPr>
            <w:tcW w:w="942" w:type="dxa"/>
          </w:tcPr>
          <w:p w14:paraId="30F48360"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2F60C04F"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420" w:type="dxa"/>
          </w:tcPr>
          <w:p w14:paraId="2DBE66A6"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2977" w:type="dxa"/>
          </w:tcPr>
          <w:p w14:paraId="7C74C0DF"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Two (2) both with at least  Level 2 Accreditation</w:t>
            </w:r>
          </w:p>
        </w:tc>
      </w:tr>
      <w:tr w:rsidR="00F6613E" w:rsidRPr="00757D0B" w14:paraId="5E842AB2" w14:textId="77777777" w:rsidTr="003E5036">
        <w:tc>
          <w:tcPr>
            <w:tcW w:w="1748" w:type="dxa"/>
          </w:tcPr>
          <w:p w14:paraId="0935E39C"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Under 18</w:t>
            </w:r>
          </w:p>
        </w:tc>
        <w:tc>
          <w:tcPr>
            <w:tcW w:w="942" w:type="dxa"/>
          </w:tcPr>
          <w:p w14:paraId="73698886"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32A76701"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420" w:type="dxa"/>
          </w:tcPr>
          <w:p w14:paraId="5B27619C"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2977" w:type="dxa"/>
          </w:tcPr>
          <w:p w14:paraId="10D88C1F"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Appointed by the SNSWUA.</w:t>
            </w:r>
          </w:p>
        </w:tc>
      </w:tr>
      <w:tr w:rsidR="00F6613E" w:rsidRPr="00757D0B" w14:paraId="4376FDC9" w14:textId="77777777" w:rsidTr="003E5036">
        <w:tc>
          <w:tcPr>
            <w:tcW w:w="1748" w:type="dxa"/>
          </w:tcPr>
          <w:p w14:paraId="0F66D9AA"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Open</w:t>
            </w:r>
          </w:p>
        </w:tc>
        <w:tc>
          <w:tcPr>
            <w:tcW w:w="942" w:type="dxa"/>
          </w:tcPr>
          <w:p w14:paraId="77B910EB"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11CAF020"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420" w:type="dxa"/>
          </w:tcPr>
          <w:p w14:paraId="316AACB4"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2977" w:type="dxa"/>
          </w:tcPr>
          <w:p w14:paraId="64704E41" w14:textId="77777777"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 xml:space="preserve">Appointed by the SNSWUA. </w:t>
            </w:r>
          </w:p>
        </w:tc>
      </w:tr>
      <w:tr w:rsidR="00F6613E" w:rsidRPr="00757D0B" w14:paraId="5CDAEE2D" w14:textId="77777777" w:rsidTr="003E5036">
        <w:tc>
          <w:tcPr>
            <w:tcW w:w="1748" w:type="dxa"/>
          </w:tcPr>
          <w:p w14:paraId="46F2F09F" w14:textId="77777777" w:rsidR="00F6613E" w:rsidRPr="00757D0B" w:rsidRDefault="00F6613E" w:rsidP="00972FF2">
            <w:pPr>
              <w:numPr>
                <w:ilvl w:val="0"/>
                <w:numId w:val="0"/>
              </w:numPr>
              <w:ind w:right="4"/>
              <w:rPr>
                <w:rFonts w:ascii="Arial" w:hAnsi="Arial" w:cs="Arial"/>
                <w:b/>
                <w:sz w:val="22"/>
                <w:szCs w:val="22"/>
              </w:rPr>
            </w:pPr>
            <w:r w:rsidRPr="00757D0B">
              <w:rPr>
                <w:rFonts w:ascii="Arial" w:hAnsi="Arial" w:cs="Arial"/>
                <w:b/>
              </w:rPr>
              <w:t>Over 35</w:t>
            </w:r>
          </w:p>
        </w:tc>
        <w:tc>
          <w:tcPr>
            <w:tcW w:w="942" w:type="dxa"/>
          </w:tcPr>
          <w:p w14:paraId="7105CD1D"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276" w:type="dxa"/>
          </w:tcPr>
          <w:p w14:paraId="069ACB13"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3</w:t>
            </w:r>
          </w:p>
        </w:tc>
        <w:tc>
          <w:tcPr>
            <w:tcW w:w="1420" w:type="dxa"/>
          </w:tcPr>
          <w:p w14:paraId="7B6D3CFD" w14:textId="77777777" w:rsidR="00F6613E" w:rsidRPr="00757D0B" w:rsidRDefault="00F6613E" w:rsidP="00972FF2">
            <w:pPr>
              <w:numPr>
                <w:ilvl w:val="0"/>
                <w:numId w:val="0"/>
              </w:numPr>
              <w:ind w:right="4"/>
              <w:jc w:val="center"/>
              <w:rPr>
                <w:rFonts w:ascii="Arial" w:hAnsi="Arial" w:cs="Arial"/>
                <w:sz w:val="22"/>
                <w:szCs w:val="22"/>
              </w:rPr>
            </w:pPr>
            <w:r w:rsidRPr="00757D0B">
              <w:rPr>
                <w:rFonts w:ascii="Arial" w:hAnsi="Arial" w:cs="Arial"/>
                <w:sz w:val="22"/>
                <w:szCs w:val="22"/>
              </w:rPr>
              <w:t>2</w:t>
            </w:r>
          </w:p>
        </w:tc>
        <w:tc>
          <w:tcPr>
            <w:tcW w:w="2977" w:type="dxa"/>
          </w:tcPr>
          <w:p w14:paraId="28C9B2BE" w14:textId="395E29E1" w:rsidR="00F6613E" w:rsidRPr="00757D0B" w:rsidRDefault="00F6613E" w:rsidP="00972FF2">
            <w:pPr>
              <w:numPr>
                <w:ilvl w:val="0"/>
                <w:numId w:val="0"/>
              </w:numPr>
              <w:ind w:right="4"/>
              <w:rPr>
                <w:rFonts w:ascii="Arial" w:hAnsi="Arial" w:cs="Arial"/>
                <w:sz w:val="22"/>
                <w:szCs w:val="22"/>
              </w:rPr>
            </w:pPr>
            <w:r w:rsidRPr="00757D0B">
              <w:rPr>
                <w:rFonts w:ascii="Arial" w:hAnsi="Arial" w:cs="Arial"/>
                <w:sz w:val="22"/>
                <w:szCs w:val="22"/>
              </w:rPr>
              <w:t xml:space="preserve">Three </w:t>
            </w:r>
            <w:r w:rsidR="0073430E" w:rsidRPr="00757D0B">
              <w:rPr>
                <w:rFonts w:ascii="Arial" w:hAnsi="Arial" w:cs="Arial"/>
                <w:sz w:val="22"/>
                <w:szCs w:val="22"/>
              </w:rPr>
              <w:t xml:space="preserve">(3) </w:t>
            </w:r>
            <w:r w:rsidRPr="00757D0B">
              <w:rPr>
                <w:rFonts w:ascii="Arial" w:hAnsi="Arial" w:cs="Arial"/>
                <w:sz w:val="22"/>
                <w:szCs w:val="22"/>
              </w:rPr>
              <w:t>umpires if entering two (2) teams, two (2) umpires if entering one team and must have at least Level 2 Accreditation.</w:t>
            </w:r>
          </w:p>
        </w:tc>
      </w:tr>
    </w:tbl>
    <w:p w14:paraId="55F0154E" w14:textId="680F1DBC" w:rsidR="00F6613E" w:rsidRPr="00757D0B" w:rsidRDefault="00F6613E" w:rsidP="00972FF2">
      <w:pPr>
        <w:numPr>
          <w:ilvl w:val="0"/>
          <w:numId w:val="0"/>
        </w:numPr>
        <w:ind w:right="4"/>
        <w:rPr>
          <w:rFonts w:ascii="Arial" w:hAnsi="Arial" w:cs="Arial"/>
        </w:rPr>
      </w:pPr>
    </w:p>
    <w:p w14:paraId="26F4A491" w14:textId="77777777" w:rsidR="007846B9" w:rsidRPr="00757D0B" w:rsidRDefault="007846B9" w:rsidP="00972FF2">
      <w:pPr>
        <w:numPr>
          <w:ilvl w:val="0"/>
          <w:numId w:val="0"/>
        </w:numPr>
        <w:ind w:right="4"/>
        <w:rPr>
          <w:rFonts w:ascii="Arial" w:hAnsi="Arial" w:cs="Arial"/>
        </w:rPr>
      </w:pPr>
    </w:p>
    <w:p w14:paraId="7BBA6C2C" w14:textId="54C36BE5" w:rsidR="00F6613E" w:rsidRPr="00757D0B" w:rsidRDefault="00F6613E" w:rsidP="00972FF2">
      <w:pPr>
        <w:pStyle w:val="Heading3"/>
        <w:ind w:right="4"/>
      </w:pPr>
      <w:r w:rsidRPr="00757D0B">
        <w:t>Any Affiliate that is not able to enter a team(s) due to the Accreditation Requirements outlined should contact the SNSW office in writing for assistance at least two (2) calendar months prior to the event.</w:t>
      </w:r>
    </w:p>
    <w:p w14:paraId="711A8C15" w14:textId="77777777" w:rsidR="00F6613E" w:rsidRPr="00757D0B" w:rsidRDefault="00F6613E" w:rsidP="00972FF2">
      <w:pPr>
        <w:numPr>
          <w:ilvl w:val="0"/>
          <w:numId w:val="0"/>
        </w:numPr>
        <w:ind w:right="4"/>
        <w:rPr>
          <w:rFonts w:ascii="Arial" w:hAnsi="Arial" w:cs="Arial"/>
        </w:rPr>
      </w:pPr>
    </w:p>
    <w:p w14:paraId="567E7B31" w14:textId="77777777" w:rsidR="00F6613E" w:rsidRPr="00757D0B" w:rsidRDefault="00F6613E" w:rsidP="00972FF2">
      <w:pPr>
        <w:pStyle w:val="Heading2"/>
        <w:ind w:right="4"/>
      </w:pPr>
      <w:bookmarkStart w:id="97" w:name="_Toc7909455"/>
      <w:r w:rsidRPr="00757D0B">
        <w:lastRenderedPageBreak/>
        <w:t>CHANGES TO TEAM SHEET</w:t>
      </w:r>
      <w:bookmarkEnd w:id="97"/>
    </w:p>
    <w:p w14:paraId="035F9CE8" w14:textId="77777777" w:rsidR="00F6613E" w:rsidRPr="00757D0B" w:rsidRDefault="00F6613E" w:rsidP="00972FF2">
      <w:pPr>
        <w:pStyle w:val="Heading3"/>
        <w:ind w:right="4"/>
      </w:pPr>
      <w:r w:rsidRPr="00757D0B">
        <w:t xml:space="preserve">If changes are necessary after submitting Team Sheets the Team Manager or Appointed Deputy shall present four copies of the altered team sheet/s to the appointed SNSW Technical Delegate one (1) hour prior to the first game. </w:t>
      </w:r>
    </w:p>
    <w:p w14:paraId="24477E12" w14:textId="77777777" w:rsidR="00F6613E" w:rsidRPr="00757D0B" w:rsidRDefault="00F6613E" w:rsidP="00972FF2">
      <w:pPr>
        <w:pStyle w:val="Heading3"/>
        <w:ind w:right="4"/>
      </w:pPr>
      <w:r w:rsidRPr="00757D0B">
        <w:t>The amended sheet will be checked by the SNSW Office after the Championship.</w:t>
      </w:r>
    </w:p>
    <w:p w14:paraId="7EE5E7A4" w14:textId="125A1E67" w:rsidR="00F6613E" w:rsidRPr="00757D0B" w:rsidRDefault="00F6613E" w:rsidP="00972FF2">
      <w:pPr>
        <w:pStyle w:val="Heading3"/>
        <w:ind w:right="4"/>
      </w:pPr>
      <w:r w:rsidRPr="00757D0B">
        <w:t>Should a registration discrepancy be revealed, SNSW may impose a fine of $500.00 payable by the affiliate.</w:t>
      </w:r>
    </w:p>
    <w:p w14:paraId="264D1316" w14:textId="77777777" w:rsidR="007846B9" w:rsidRPr="00757D0B" w:rsidRDefault="007846B9" w:rsidP="00972FF2">
      <w:pPr>
        <w:numPr>
          <w:ilvl w:val="0"/>
          <w:numId w:val="0"/>
        </w:numPr>
        <w:spacing w:line="240" w:lineRule="atLeast"/>
        <w:ind w:left="709" w:right="4"/>
        <w:rPr>
          <w:rFonts w:ascii="Arial" w:hAnsi="Arial" w:cs="Arial"/>
        </w:rPr>
      </w:pPr>
    </w:p>
    <w:p w14:paraId="4DDBC82E" w14:textId="77777777" w:rsidR="00F6613E" w:rsidRPr="00757D0B" w:rsidRDefault="00F6613E" w:rsidP="00972FF2">
      <w:pPr>
        <w:pStyle w:val="Heading2"/>
        <w:ind w:right="4"/>
      </w:pPr>
      <w:bookmarkStart w:id="98" w:name="_Toc7909456"/>
      <w:r w:rsidRPr="00757D0B">
        <w:t>Suspended Players/Officials</w:t>
      </w:r>
      <w:bookmarkEnd w:id="98"/>
    </w:p>
    <w:p w14:paraId="7EE49C6C" w14:textId="77777777" w:rsidR="00F6613E" w:rsidRPr="00757D0B" w:rsidRDefault="00F6613E" w:rsidP="00972FF2">
      <w:pPr>
        <w:pStyle w:val="Heading3"/>
        <w:ind w:right="4"/>
      </w:pPr>
      <w:r w:rsidRPr="00757D0B">
        <w:t>Any player/official under suspension by a Championship/State League Tribunal or the SNSW Judiciary Committee shall not be eligible to participate in Championship games until the suspension has expired (refer to the SNSW Suspended Player Policy)</w:t>
      </w:r>
    </w:p>
    <w:p w14:paraId="149BBD9D" w14:textId="77777777" w:rsidR="00F6613E" w:rsidRPr="00757D0B" w:rsidRDefault="00F6613E" w:rsidP="00972FF2">
      <w:pPr>
        <w:pStyle w:val="Heading3"/>
        <w:ind w:right="4"/>
      </w:pPr>
      <w:r w:rsidRPr="00757D0B">
        <w:t>If a suspended player/official takes part in any game this will automatically result in the forfeiture of all games in which the suspended player/official participated (refer to the SNSW Suspended Player Policy).</w:t>
      </w:r>
    </w:p>
    <w:p w14:paraId="034B8F0D" w14:textId="77777777" w:rsidR="00F6613E" w:rsidRPr="00757D0B" w:rsidRDefault="00F6613E" w:rsidP="00972FF2">
      <w:pPr>
        <w:pStyle w:val="Heading3"/>
        <w:ind w:right="4"/>
      </w:pPr>
      <w:r w:rsidRPr="00757D0B">
        <w:t>Softball NSW may impose a fine of $550.00 for each game in which a suspended player or official has participated (refer to the SNSW Suspended Player Policy).</w:t>
      </w:r>
    </w:p>
    <w:p w14:paraId="2FF36AB3" w14:textId="04BB97C7" w:rsidR="00F6613E" w:rsidRPr="00757D0B" w:rsidRDefault="00F6613E" w:rsidP="00972FF2">
      <w:pPr>
        <w:numPr>
          <w:ilvl w:val="0"/>
          <w:numId w:val="0"/>
        </w:numPr>
        <w:ind w:left="714" w:right="4"/>
        <w:rPr>
          <w:rFonts w:ascii="Arial" w:hAnsi="Arial" w:cs="Arial"/>
        </w:rPr>
      </w:pPr>
    </w:p>
    <w:p w14:paraId="1C57C78E" w14:textId="77777777" w:rsidR="0026065C" w:rsidRPr="00757D0B" w:rsidRDefault="0026065C" w:rsidP="00972FF2">
      <w:pPr>
        <w:pStyle w:val="Heading2"/>
        <w:ind w:right="4"/>
      </w:pPr>
      <w:bookmarkStart w:id="99" w:name="_Toc7909457"/>
      <w:r w:rsidRPr="00757D0B">
        <w:t>PREGNANCY</w:t>
      </w:r>
      <w:bookmarkEnd w:id="99"/>
    </w:p>
    <w:p w14:paraId="0AE9D531" w14:textId="15EAEBBA" w:rsidR="0026065C" w:rsidRPr="00757D0B" w:rsidRDefault="0026065C" w:rsidP="00972FF2">
      <w:pPr>
        <w:pStyle w:val="Heading3"/>
        <w:ind w:right="4"/>
      </w:pPr>
      <w:r w:rsidRPr="00757D0B">
        <w:t>SNSW follows the Softball Australia Pregnancy Guidelines. Pregnant participants are encouraged to read and follow these guidelines in regards to their participation in the competition. A copy of these guidelines can be found at </w:t>
      </w:r>
      <w:hyperlink r:id="rId9" w:history="1">
        <w:r w:rsidRPr="00757D0B">
          <w:rPr>
            <w:rStyle w:val="Hyperlink"/>
            <w:i/>
          </w:rPr>
          <w:t>http://nsw.softball.org.au/wp-content/uploads/sites/3/2016/02/Pregnancy-Guidelines.pdf</w:t>
        </w:r>
      </w:hyperlink>
      <w:r w:rsidRPr="00757D0B">
        <w:rPr>
          <w:rStyle w:val="Hyperlink"/>
          <w:i/>
        </w:rPr>
        <w:t>.</w:t>
      </w:r>
    </w:p>
    <w:p w14:paraId="5B167E7C" w14:textId="03F67E8E" w:rsidR="00E414CC" w:rsidRPr="00757D0B" w:rsidRDefault="00E414CC" w:rsidP="00972FF2">
      <w:pPr>
        <w:ind w:right="4"/>
        <w:rPr>
          <w:rFonts w:ascii="Arial" w:hAnsi="Arial" w:cs="Arial"/>
        </w:rPr>
      </w:pPr>
      <w:r w:rsidRPr="00757D0B">
        <w:rPr>
          <w:rFonts w:ascii="Arial" w:hAnsi="Arial" w:cs="Arial"/>
        </w:rPr>
        <w:br w:type="page"/>
      </w:r>
    </w:p>
    <w:p w14:paraId="640A7646" w14:textId="2C28955A" w:rsidR="008313AF" w:rsidRPr="00757D0B" w:rsidRDefault="008313AF" w:rsidP="0068706A">
      <w:pPr>
        <w:pStyle w:val="Heading1"/>
        <w:jc w:val="center"/>
      </w:pPr>
      <w:bookmarkStart w:id="100" w:name="_Toc4018062"/>
      <w:bookmarkStart w:id="101" w:name="_Toc4018111"/>
      <w:bookmarkStart w:id="102" w:name="_Toc4018112"/>
      <w:bookmarkStart w:id="103" w:name="_Toc4018113"/>
      <w:bookmarkStart w:id="104" w:name="_Toc7909458"/>
      <w:bookmarkEnd w:id="100"/>
      <w:bookmarkEnd w:id="101"/>
      <w:bookmarkEnd w:id="102"/>
      <w:bookmarkEnd w:id="103"/>
      <w:r w:rsidRPr="00757D0B">
        <w:lastRenderedPageBreak/>
        <w:t>HOST AFFILIATE</w:t>
      </w:r>
      <w:bookmarkEnd w:id="104"/>
    </w:p>
    <w:p w14:paraId="0068484E" w14:textId="77777777" w:rsidR="001E6F67" w:rsidRPr="00757D0B" w:rsidRDefault="001E6F67" w:rsidP="00972FF2">
      <w:pPr>
        <w:numPr>
          <w:ilvl w:val="0"/>
          <w:numId w:val="0"/>
        </w:numPr>
        <w:ind w:left="714" w:right="4"/>
        <w:rPr>
          <w:rFonts w:ascii="Arial" w:hAnsi="Arial" w:cs="Arial"/>
        </w:rPr>
      </w:pPr>
    </w:p>
    <w:p w14:paraId="3BAA88E4" w14:textId="77777777" w:rsidR="008313AF" w:rsidRPr="00757D0B" w:rsidRDefault="008313AF" w:rsidP="00972FF2">
      <w:pPr>
        <w:pStyle w:val="Heading2"/>
        <w:ind w:right="4"/>
      </w:pPr>
      <w:bookmarkStart w:id="105" w:name="_Toc7909459"/>
      <w:r w:rsidRPr="00757D0B">
        <w:t>ELIGIBILITY TO HOST</w:t>
      </w:r>
      <w:bookmarkEnd w:id="105"/>
    </w:p>
    <w:p w14:paraId="2B6ACFD7" w14:textId="77777777" w:rsidR="0086439F" w:rsidRPr="00757D0B" w:rsidRDefault="0086439F" w:rsidP="00972FF2">
      <w:pPr>
        <w:pStyle w:val="Heading3"/>
        <w:ind w:right="4"/>
      </w:pPr>
      <w:r w:rsidRPr="00757D0B">
        <w:t>Venues must meet the requirements as set down by the SNSW Board.</w:t>
      </w:r>
    </w:p>
    <w:p w14:paraId="091FBF21" w14:textId="77777777" w:rsidR="008313AF" w:rsidRPr="00757D0B" w:rsidRDefault="008313AF" w:rsidP="00972FF2">
      <w:pPr>
        <w:pStyle w:val="Heading3"/>
        <w:ind w:right="4"/>
      </w:pPr>
      <w:r w:rsidRPr="00757D0B">
        <w:t>Only a full affiliate may host a S</w:t>
      </w:r>
      <w:r w:rsidR="00090E52" w:rsidRPr="00757D0B">
        <w:t xml:space="preserve">oftball </w:t>
      </w:r>
      <w:r w:rsidRPr="00757D0B">
        <w:t>NSW State Championship.</w:t>
      </w:r>
    </w:p>
    <w:p w14:paraId="21F41A26" w14:textId="77777777" w:rsidR="001E6F67" w:rsidRPr="00757D0B" w:rsidRDefault="001E6F67" w:rsidP="00972FF2">
      <w:pPr>
        <w:numPr>
          <w:ilvl w:val="0"/>
          <w:numId w:val="0"/>
        </w:numPr>
        <w:spacing w:line="240" w:lineRule="atLeast"/>
        <w:ind w:left="709" w:right="4"/>
        <w:rPr>
          <w:rFonts w:ascii="Arial" w:hAnsi="Arial" w:cs="Arial"/>
        </w:rPr>
      </w:pPr>
    </w:p>
    <w:p w14:paraId="2C9BF062" w14:textId="77777777" w:rsidR="008313AF" w:rsidRPr="00757D0B" w:rsidRDefault="008313AF" w:rsidP="00972FF2">
      <w:pPr>
        <w:pStyle w:val="Heading2"/>
        <w:ind w:right="4"/>
      </w:pPr>
      <w:bookmarkStart w:id="106" w:name="_Toc7909460"/>
      <w:r w:rsidRPr="00757D0B">
        <w:t>MANAGEMENT AND FINANCE</w:t>
      </w:r>
      <w:bookmarkEnd w:id="106"/>
    </w:p>
    <w:p w14:paraId="3EFD4DC7" w14:textId="74B6A2FA" w:rsidR="008313AF" w:rsidRPr="00757D0B" w:rsidRDefault="008313AF" w:rsidP="00972FF2">
      <w:pPr>
        <w:pStyle w:val="Heading3"/>
        <w:ind w:right="4"/>
      </w:pPr>
      <w:r w:rsidRPr="00757D0B">
        <w:t xml:space="preserve">Subject to the provisions contained in these Regulations the management and control of the Championship shall be the responsibility of the </w:t>
      </w:r>
      <w:r w:rsidR="0026065C" w:rsidRPr="00757D0B">
        <w:t>Host Affiliate</w:t>
      </w:r>
      <w:r w:rsidRPr="00757D0B">
        <w:t>.</w:t>
      </w:r>
    </w:p>
    <w:p w14:paraId="38A6DD18" w14:textId="7A78320B" w:rsidR="002A2628" w:rsidRPr="00757D0B" w:rsidRDefault="008313AF" w:rsidP="00972FF2">
      <w:pPr>
        <w:pStyle w:val="Heading3"/>
        <w:ind w:right="4"/>
      </w:pPr>
      <w:r w:rsidRPr="00757D0B">
        <w:t xml:space="preserve">Any expenses incurred by the </w:t>
      </w:r>
      <w:r w:rsidR="0026065C" w:rsidRPr="00757D0B">
        <w:t>Host Affiliate</w:t>
      </w:r>
      <w:r w:rsidR="007846B9" w:rsidRPr="00757D0B">
        <w:t xml:space="preserve"> </w:t>
      </w:r>
      <w:r w:rsidRPr="00757D0B">
        <w:t xml:space="preserve">in conducting the Championship shall be the responsibility of the </w:t>
      </w:r>
      <w:r w:rsidR="0026065C" w:rsidRPr="00757D0B">
        <w:t>Host Affiliate</w:t>
      </w:r>
      <w:r w:rsidR="007846B9" w:rsidRPr="00757D0B">
        <w:t xml:space="preserve"> </w:t>
      </w:r>
      <w:r w:rsidRPr="00757D0B">
        <w:t>unless other arrangements in</w:t>
      </w:r>
      <w:r w:rsidR="00B066EE" w:rsidRPr="00757D0B">
        <w:t xml:space="preserve"> writing have been made with</w:t>
      </w:r>
      <w:r w:rsidRPr="00757D0B">
        <w:t xml:space="preserve"> SNSW</w:t>
      </w:r>
      <w:r w:rsidR="003E6F70" w:rsidRPr="00757D0B">
        <w:t>, prior to incurring the expense.</w:t>
      </w:r>
    </w:p>
    <w:p w14:paraId="747CB051" w14:textId="77777777" w:rsidR="001E6F67" w:rsidRPr="00757D0B" w:rsidRDefault="001E6F67" w:rsidP="00972FF2">
      <w:pPr>
        <w:numPr>
          <w:ilvl w:val="0"/>
          <w:numId w:val="0"/>
        </w:numPr>
        <w:spacing w:line="240" w:lineRule="atLeast"/>
        <w:ind w:left="709" w:right="4"/>
        <w:rPr>
          <w:rFonts w:ascii="Arial" w:hAnsi="Arial" w:cs="Arial"/>
        </w:rPr>
      </w:pPr>
    </w:p>
    <w:p w14:paraId="6E850204" w14:textId="77777777" w:rsidR="008313AF" w:rsidRPr="00757D0B" w:rsidRDefault="008313AF" w:rsidP="00972FF2">
      <w:pPr>
        <w:pStyle w:val="Heading2"/>
        <w:ind w:right="4"/>
      </w:pPr>
      <w:bookmarkStart w:id="107" w:name="_Toc7909461"/>
      <w:r w:rsidRPr="00757D0B">
        <w:t>DUTIES OF SNSW</w:t>
      </w:r>
      <w:bookmarkEnd w:id="107"/>
    </w:p>
    <w:p w14:paraId="6B4A9F0D" w14:textId="6971D42A" w:rsidR="008313AF" w:rsidRPr="00757D0B" w:rsidRDefault="008313AF" w:rsidP="00972FF2">
      <w:pPr>
        <w:pStyle w:val="Heading3"/>
        <w:ind w:right="4"/>
      </w:pPr>
      <w:r w:rsidRPr="00757D0B">
        <w:t xml:space="preserve">At least </w:t>
      </w:r>
      <w:r w:rsidR="002A2628" w:rsidRPr="00757D0B">
        <w:t>f</w:t>
      </w:r>
      <w:r w:rsidR="003035C4" w:rsidRPr="00757D0B">
        <w:t>ive</w:t>
      </w:r>
      <w:r w:rsidR="002A2628" w:rsidRPr="00757D0B">
        <w:t xml:space="preserve"> (</w:t>
      </w:r>
      <w:r w:rsidR="003035C4" w:rsidRPr="00757D0B">
        <w:t>5</w:t>
      </w:r>
      <w:r w:rsidR="002A2628" w:rsidRPr="00757D0B">
        <w:t xml:space="preserve">) </w:t>
      </w:r>
      <w:r w:rsidRPr="00757D0B">
        <w:t>weeks prior to the Championship</w:t>
      </w:r>
      <w:r w:rsidR="0026065C" w:rsidRPr="00757D0B">
        <w:t>, SNSW shall</w:t>
      </w:r>
      <w:r w:rsidRPr="00757D0B">
        <w:t xml:space="preserve"> provide </w:t>
      </w:r>
      <w:r w:rsidR="0026065C" w:rsidRPr="00757D0B">
        <w:t xml:space="preserve">to </w:t>
      </w:r>
      <w:r w:rsidRPr="00757D0B">
        <w:t xml:space="preserve">the </w:t>
      </w:r>
      <w:r w:rsidR="0026065C" w:rsidRPr="00757D0B">
        <w:t>Host Affiliate</w:t>
      </w:r>
      <w:r w:rsidR="00652102" w:rsidRPr="00757D0B">
        <w:t xml:space="preserve"> </w:t>
      </w:r>
      <w:r w:rsidRPr="00757D0B">
        <w:t>with:</w:t>
      </w:r>
    </w:p>
    <w:p w14:paraId="28C4A60B" w14:textId="2000B8E4" w:rsidR="008313AF" w:rsidRPr="00757D0B" w:rsidRDefault="007846B9" w:rsidP="00972FF2">
      <w:pPr>
        <w:pStyle w:val="Dotpoint"/>
        <w:ind w:right="4"/>
      </w:pPr>
      <w:r w:rsidRPr="00757D0B">
        <w:t>t</w:t>
      </w:r>
      <w:r w:rsidR="008313AF" w:rsidRPr="00757D0B">
        <w:t xml:space="preserve">he </w:t>
      </w:r>
      <w:r w:rsidR="002A2628" w:rsidRPr="00757D0B">
        <w:t>n</w:t>
      </w:r>
      <w:r w:rsidR="008313AF" w:rsidRPr="00757D0B">
        <w:t xml:space="preserve">umber of </w:t>
      </w:r>
      <w:r w:rsidR="002A2628" w:rsidRPr="00757D0B">
        <w:t>m</w:t>
      </w:r>
      <w:r w:rsidR="008313AF" w:rsidRPr="00757D0B">
        <w:t xml:space="preserve">ale and </w:t>
      </w:r>
      <w:r w:rsidR="002A2628" w:rsidRPr="00757D0B">
        <w:t>f</w:t>
      </w:r>
      <w:r w:rsidR="008313AF" w:rsidRPr="00757D0B">
        <w:t>emale teams competing</w:t>
      </w:r>
      <w:r w:rsidR="0026065C" w:rsidRPr="00757D0B">
        <w:t>;</w:t>
      </w:r>
    </w:p>
    <w:p w14:paraId="1B22B244" w14:textId="649D706A" w:rsidR="008313AF" w:rsidRPr="00757D0B" w:rsidRDefault="007846B9" w:rsidP="00972FF2">
      <w:pPr>
        <w:pStyle w:val="Dotpoint"/>
        <w:ind w:right="4"/>
      </w:pPr>
      <w:r w:rsidRPr="00757D0B">
        <w:t>t</w:t>
      </w:r>
      <w:r w:rsidR="008313AF" w:rsidRPr="00757D0B">
        <w:t xml:space="preserve">he </w:t>
      </w:r>
      <w:r w:rsidR="002A2628" w:rsidRPr="00757D0B">
        <w:t>m</w:t>
      </w:r>
      <w:r w:rsidR="008313AF" w:rsidRPr="00757D0B">
        <w:t>aximum number of diamonds required</w:t>
      </w:r>
      <w:r w:rsidR="0026065C" w:rsidRPr="00757D0B">
        <w:t>;</w:t>
      </w:r>
    </w:p>
    <w:p w14:paraId="1D1D8C02" w14:textId="066005BF" w:rsidR="008313AF" w:rsidRPr="00757D0B" w:rsidRDefault="007846B9" w:rsidP="00972FF2">
      <w:pPr>
        <w:pStyle w:val="Dotpoint"/>
        <w:ind w:right="4"/>
      </w:pPr>
      <w:r w:rsidRPr="00757D0B">
        <w:t>t</w:t>
      </w:r>
      <w:r w:rsidR="008313AF" w:rsidRPr="00757D0B">
        <w:t xml:space="preserve">he </w:t>
      </w:r>
      <w:r w:rsidR="002A2628" w:rsidRPr="00757D0B">
        <w:t>n</w:t>
      </w:r>
      <w:r w:rsidR="008313AF" w:rsidRPr="00757D0B">
        <w:t xml:space="preserve">ame of the SNSW </w:t>
      </w:r>
      <w:r w:rsidR="00BB7A40" w:rsidRPr="00757D0B">
        <w:t>Technical Delegate</w:t>
      </w:r>
      <w:r w:rsidR="008313AF" w:rsidRPr="00757D0B">
        <w:t>/s</w:t>
      </w:r>
      <w:r w:rsidR="00BB7A40" w:rsidRPr="00757D0B">
        <w:t xml:space="preserve"> and any other SNSW Board or Staff</w:t>
      </w:r>
      <w:r w:rsidR="0026065C" w:rsidRPr="00757D0B">
        <w:t xml:space="preserve"> attending the Championship in an official capacity;</w:t>
      </w:r>
    </w:p>
    <w:p w14:paraId="1190F023" w14:textId="3A9730C9" w:rsidR="008313AF" w:rsidRPr="00757D0B" w:rsidRDefault="007846B9" w:rsidP="00972FF2">
      <w:pPr>
        <w:pStyle w:val="Dotpoint"/>
        <w:ind w:right="4"/>
      </w:pPr>
      <w:r w:rsidRPr="00757D0B">
        <w:t>a</w:t>
      </w:r>
      <w:r w:rsidR="008313AF" w:rsidRPr="00757D0B">
        <w:t xml:space="preserve">ny other special requirements - </w:t>
      </w:r>
      <w:proofErr w:type="spellStart"/>
      <w:r w:rsidR="008313AF" w:rsidRPr="00757D0B">
        <w:t>eg</w:t>
      </w:r>
      <w:proofErr w:type="spellEnd"/>
      <w:r w:rsidR="008313AF" w:rsidRPr="00757D0B">
        <w:t xml:space="preserve"> VIP parking</w:t>
      </w:r>
      <w:r w:rsidR="0026065C" w:rsidRPr="00757D0B">
        <w:t>; and</w:t>
      </w:r>
      <w:r w:rsidR="008313AF" w:rsidRPr="00757D0B">
        <w:t xml:space="preserve"> </w:t>
      </w:r>
    </w:p>
    <w:p w14:paraId="0059262A" w14:textId="4A9EC782" w:rsidR="008313AF" w:rsidRPr="00757D0B" w:rsidRDefault="007846B9" w:rsidP="00972FF2">
      <w:pPr>
        <w:pStyle w:val="Dotpoint"/>
        <w:ind w:right="4"/>
      </w:pPr>
      <w:r w:rsidRPr="00757D0B">
        <w:t>n</w:t>
      </w:r>
      <w:r w:rsidR="008313AF" w:rsidRPr="00757D0B">
        <w:t xml:space="preserve">ames of VIP, guests or teams that can be used for publicity - </w:t>
      </w:r>
      <w:proofErr w:type="spellStart"/>
      <w:r w:rsidR="008313AF" w:rsidRPr="00757D0B">
        <w:t>eg</w:t>
      </w:r>
      <w:proofErr w:type="spellEnd"/>
      <w:r w:rsidR="008313AF" w:rsidRPr="00757D0B">
        <w:t xml:space="preserve"> Australian players, announcement of State team etc.</w:t>
      </w:r>
    </w:p>
    <w:p w14:paraId="7719DC9E" w14:textId="77777777" w:rsidR="001E6F67" w:rsidRPr="00757D0B" w:rsidRDefault="001E6F67" w:rsidP="00972FF2">
      <w:pPr>
        <w:numPr>
          <w:ilvl w:val="0"/>
          <w:numId w:val="0"/>
        </w:numPr>
        <w:spacing w:line="240" w:lineRule="atLeast"/>
        <w:ind w:left="709" w:right="4"/>
        <w:rPr>
          <w:rFonts w:ascii="Arial" w:hAnsi="Arial" w:cs="Arial"/>
        </w:rPr>
      </w:pPr>
    </w:p>
    <w:p w14:paraId="36317E8E" w14:textId="77777777" w:rsidR="008313AF" w:rsidRPr="00757D0B" w:rsidRDefault="008313AF" w:rsidP="00972FF2">
      <w:pPr>
        <w:pStyle w:val="Heading2"/>
        <w:ind w:right="4"/>
      </w:pPr>
      <w:bookmarkStart w:id="108" w:name="_Toc7909462"/>
      <w:r w:rsidRPr="00757D0B">
        <w:t>DUTIES OF THE HOST AFFILIATE</w:t>
      </w:r>
      <w:bookmarkEnd w:id="108"/>
    </w:p>
    <w:p w14:paraId="1DEF6D6E" w14:textId="6E652897" w:rsidR="008313AF" w:rsidRPr="00757D0B" w:rsidRDefault="008313AF" w:rsidP="00972FF2">
      <w:pPr>
        <w:pStyle w:val="Heading3"/>
        <w:ind w:right="4"/>
      </w:pPr>
      <w:r w:rsidRPr="00757D0B">
        <w:t xml:space="preserve">The host affiliate shall use its best endeavours to ensure that the Championship </w:t>
      </w:r>
      <w:r w:rsidR="0026065C" w:rsidRPr="00757D0B">
        <w:t xml:space="preserve">is </w:t>
      </w:r>
      <w:r w:rsidRPr="00757D0B">
        <w:t>conducted in an efficient manner.</w:t>
      </w:r>
    </w:p>
    <w:p w14:paraId="644C1E25" w14:textId="712F41C2" w:rsidR="004343AF" w:rsidRPr="00757D0B" w:rsidRDefault="004343AF" w:rsidP="00972FF2">
      <w:pPr>
        <w:pStyle w:val="Heading3"/>
        <w:ind w:right="4"/>
      </w:pPr>
      <w:r w:rsidRPr="00757D0B">
        <w:t xml:space="preserve">The </w:t>
      </w:r>
      <w:r w:rsidR="0026065C" w:rsidRPr="00757D0B">
        <w:t>H</w:t>
      </w:r>
      <w:r w:rsidRPr="00757D0B">
        <w:t xml:space="preserve">ost </w:t>
      </w:r>
      <w:r w:rsidR="0026065C" w:rsidRPr="00757D0B">
        <w:t>A</w:t>
      </w:r>
      <w:r w:rsidRPr="00757D0B">
        <w:t xml:space="preserve">ffiliate </w:t>
      </w:r>
      <w:r w:rsidR="0026065C" w:rsidRPr="00757D0B">
        <w:t>shall:</w:t>
      </w:r>
    </w:p>
    <w:p w14:paraId="085B9532" w14:textId="77777777" w:rsidR="007846B9" w:rsidRPr="00757D0B" w:rsidRDefault="007846B9" w:rsidP="00972FF2">
      <w:pPr>
        <w:pStyle w:val="Dotpoint"/>
        <w:ind w:right="4"/>
      </w:pPr>
      <w:r w:rsidRPr="00757D0B">
        <w:t>a</w:t>
      </w:r>
      <w:r w:rsidR="008313AF" w:rsidRPr="00757D0B">
        <w:t>t least six (6) calendar months prior to the Championships</w:t>
      </w:r>
      <w:r w:rsidR="0026065C" w:rsidRPr="00757D0B">
        <w:t>, notify</w:t>
      </w:r>
      <w:r w:rsidR="00090E52" w:rsidRPr="00757D0B">
        <w:t xml:space="preserve"> SNSW o</w:t>
      </w:r>
      <w:r w:rsidR="008313AF" w:rsidRPr="00757D0B">
        <w:t xml:space="preserve">f the </w:t>
      </w:r>
      <w:r w:rsidR="00A87AA3" w:rsidRPr="00757D0B">
        <w:t>draft diamond plan and numbers, if not already provided with the Application to Host Form</w:t>
      </w:r>
      <w:r w:rsidRPr="00757D0B">
        <w:t>;</w:t>
      </w:r>
    </w:p>
    <w:p w14:paraId="07DD9175" w14:textId="49A16421" w:rsidR="008313AF" w:rsidRPr="00757D0B" w:rsidRDefault="007846B9" w:rsidP="00972FF2">
      <w:pPr>
        <w:pStyle w:val="Dotpoint"/>
        <w:ind w:right="4"/>
      </w:pPr>
      <w:r w:rsidRPr="00757D0B">
        <w:t>a</w:t>
      </w:r>
      <w:r w:rsidR="008313AF" w:rsidRPr="00757D0B">
        <w:t xml:space="preserve">rrange venues for meetings as </w:t>
      </w:r>
      <w:r w:rsidR="0026065C" w:rsidRPr="00757D0B">
        <w:t xml:space="preserve">required </w:t>
      </w:r>
      <w:r w:rsidR="008313AF" w:rsidRPr="00757D0B">
        <w:t xml:space="preserve">by SNSW and the </w:t>
      </w:r>
      <w:r w:rsidR="002C2EFC" w:rsidRPr="00757D0B">
        <w:t>SNSWUA</w:t>
      </w:r>
      <w:r w:rsidRPr="00757D0B">
        <w:t>;</w:t>
      </w:r>
    </w:p>
    <w:p w14:paraId="6360C66E" w14:textId="6F7EA83E" w:rsidR="008313AF" w:rsidRPr="00757D0B" w:rsidRDefault="007846B9" w:rsidP="00972FF2">
      <w:pPr>
        <w:pStyle w:val="Dotpoint"/>
        <w:ind w:right="4"/>
      </w:pPr>
      <w:r w:rsidRPr="00757D0B">
        <w:t>a</w:t>
      </w:r>
      <w:r w:rsidR="008313AF" w:rsidRPr="00757D0B">
        <w:t>ppoint a Championship Manager</w:t>
      </w:r>
      <w:r w:rsidRPr="00757D0B">
        <w:t xml:space="preserve"> </w:t>
      </w:r>
      <w:r w:rsidR="0026065C" w:rsidRPr="00757D0B">
        <w:t xml:space="preserve">and provide the name, email address and phone number of the Championship Manager </w:t>
      </w:r>
      <w:r w:rsidR="008313AF" w:rsidRPr="00757D0B">
        <w:t>to SNSW</w:t>
      </w:r>
      <w:r w:rsidRPr="00757D0B">
        <w:t>; and</w:t>
      </w:r>
    </w:p>
    <w:p w14:paraId="0497AA42" w14:textId="3FDB7541" w:rsidR="008313AF" w:rsidRPr="00757D0B" w:rsidRDefault="007846B9" w:rsidP="00972FF2">
      <w:pPr>
        <w:pStyle w:val="Dotpoint"/>
        <w:ind w:right="4"/>
      </w:pPr>
      <w:r w:rsidRPr="00757D0B">
        <w:lastRenderedPageBreak/>
        <w:t>p</w:t>
      </w:r>
      <w:r w:rsidR="008313AF" w:rsidRPr="00757D0B">
        <w:t>rovide all necessary personnel to arrange,</w:t>
      </w:r>
      <w:r w:rsidR="00090E52" w:rsidRPr="00757D0B">
        <w:t xml:space="preserve"> </w:t>
      </w:r>
      <w:r w:rsidR="008313AF" w:rsidRPr="00757D0B">
        <w:t xml:space="preserve">prepare and conduct </w:t>
      </w:r>
      <w:r w:rsidR="00090E52" w:rsidRPr="00757D0B">
        <w:t xml:space="preserve">the </w:t>
      </w:r>
      <w:r w:rsidR="008313AF" w:rsidRPr="00757D0B">
        <w:t>Championships.</w:t>
      </w:r>
    </w:p>
    <w:p w14:paraId="22E4883B" w14:textId="0DDFD2D4" w:rsidR="008313AF" w:rsidRPr="00757D0B" w:rsidRDefault="004343AF" w:rsidP="00972FF2">
      <w:pPr>
        <w:pStyle w:val="Heading3"/>
        <w:ind w:right="4"/>
      </w:pPr>
      <w:r w:rsidRPr="00757D0B">
        <w:t>The host affiliate shall p</w:t>
      </w:r>
      <w:r w:rsidR="008313AF" w:rsidRPr="00757D0B">
        <w:t>rovide the following:</w:t>
      </w:r>
    </w:p>
    <w:p w14:paraId="344B129B" w14:textId="7722CFA2" w:rsidR="008313AF" w:rsidRPr="00757D0B" w:rsidRDefault="007846B9" w:rsidP="00972FF2">
      <w:pPr>
        <w:pStyle w:val="Dotpoint"/>
        <w:ind w:right="4"/>
      </w:pPr>
      <w:r w:rsidRPr="00757D0B">
        <w:t>a</w:t>
      </w:r>
      <w:r w:rsidR="008313AF" w:rsidRPr="00757D0B">
        <w:t>dequate toilet facilities for the number of teams competing</w:t>
      </w:r>
      <w:r w:rsidRPr="00757D0B">
        <w:t xml:space="preserve">; </w:t>
      </w:r>
    </w:p>
    <w:p w14:paraId="39334291" w14:textId="2E737B06" w:rsidR="00B066EE" w:rsidRPr="00757D0B" w:rsidRDefault="007846B9" w:rsidP="00972FF2">
      <w:pPr>
        <w:pStyle w:val="Dotpoint"/>
        <w:ind w:right="4"/>
      </w:pPr>
      <w:r w:rsidRPr="00757D0B">
        <w:t>s</w:t>
      </w:r>
      <w:r w:rsidR="0026065C" w:rsidRPr="00757D0B">
        <w:t xml:space="preserve">eparate </w:t>
      </w:r>
      <w:r w:rsidR="00B066EE" w:rsidRPr="00757D0B">
        <w:t>s</w:t>
      </w:r>
      <w:r w:rsidR="008313AF" w:rsidRPr="00757D0B">
        <w:t>helter for the SNSW officials</w:t>
      </w:r>
      <w:r w:rsidR="00B066EE" w:rsidRPr="00757D0B">
        <w:t xml:space="preserve"> and the UIC</w:t>
      </w:r>
      <w:r w:rsidR="004343AF" w:rsidRPr="00757D0B">
        <w:t xml:space="preserve"> with power supply, tables and chairs</w:t>
      </w:r>
      <w:r w:rsidRPr="00757D0B">
        <w:t>;</w:t>
      </w:r>
    </w:p>
    <w:p w14:paraId="16A43B02" w14:textId="2F8000E7" w:rsidR="008313AF" w:rsidRPr="00757D0B" w:rsidRDefault="00983445" w:rsidP="00972FF2">
      <w:pPr>
        <w:pStyle w:val="Dotpoint"/>
        <w:ind w:right="4"/>
      </w:pPr>
      <w:r w:rsidRPr="00757D0B">
        <w:t>s</w:t>
      </w:r>
      <w:r w:rsidR="0026065C" w:rsidRPr="00757D0B">
        <w:t xml:space="preserve">eparate </w:t>
      </w:r>
      <w:r w:rsidR="00A81377" w:rsidRPr="00757D0B">
        <w:t>Male and</w:t>
      </w:r>
      <w:r w:rsidR="008313AF" w:rsidRPr="00757D0B">
        <w:t xml:space="preserve"> </w:t>
      </w:r>
      <w:r w:rsidR="006F00C3" w:rsidRPr="00757D0B">
        <w:t>F</w:t>
      </w:r>
      <w:r w:rsidR="008313AF" w:rsidRPr="00757D0B">
        <w:t xml:space="preserve">emale change rooms </w:t>
      </w:r>
      <w:r w:rsidR="0012619A" w:rsidRPr="00757D0B">
        <w:t xml:space="preserve">for umpires </w:t>
      </w:r>
      <w:r w:rsidR="00434A72" w:rsidRPr="00757D0B">
        <w:t xml:space="preserve">officiating at the </w:t>
      </w:r>
      <w:r w:rsidR="00636FA4" w:rsidRPr="00757D0B">
        <w:t>U1</w:t>
      </w:r>
      <w:r w:rsidR="00902879" w:rsidRPr="00757D0B">
        <w:t>0</w:t>
      </w:r>
      <w:r w:rsidR="00636FA4" w:rsidRPr="00757D0B">
        <w:t>, U1</w:t>
      </w:r>
      <w:r w:rsidR="00902879" w:rsidRPr="00757D0B">
        <w:t>2</w:t>
      </w:r>
      <w:r w:rsidR="00636FA4" w:rsidRPr="00757D0B">
        <w:t>, U1</w:t>
      </w:r>
      <w:r w:rsidR="00902879" w:rsidRPr="00757D0B">
        <w:t>4,</w:t>
      </w:r>
      <w:r w:rsidR="00636FA4" w:rsidRPr="00757D0B">
        <w:t xml:space="preserve"> </w:t>
      </w:r>
      <w:r w:rsidR="00902879" w:rsidRPr="00757D0B">
        <w:t xml:space="preserve">U16 and Over 35 </w:t>
      </w:r>
      <w:r w:rsidR="008313AF" w:rsidRPr="00757D0B">
        <w:t>Cha</w:t>
      </w:r>
      <w:r w:rsidR="000426F0" w:rsidRPr="00757D0B">
        <w:t>mpionships</w:t>
      </w:r>
      <w:r w:rsidR="00636FA4" w:rsidRPr="00757D0B">
        <w:t xml:space="preserve"> and a U</w:t>
      </w:r>
      <w:r w:rsidR="00A81377" w:rsidRPr="00757D0B">
        <w:t>NISEX</w:t>
      </w:r>
      <w:r w:rsidR="00636FA4" w:rsidRPr="00757D0B">
        <w:t xml:space="preserve"> change room for umpires officiating at the U1</w:t>
      </w:r>
      <w:r w:rsidR="00902879" w:rsidRPr="00757D0B">
        <w:t xml:space="preserve">8 and </w:t>
      </w:r>
      <w:r w:rsidR="00636FA4" w:rsidRPr="00757D0B">
        <w:t xml:space="preserve">Open State </w:t>
      </w:r>
      <w:r w:rsidR="000426F0" w:rsidRPr="00757D0B">
        <w:t>Championships.</w:t>
      </w:r>
    </w:p>
    <w:p w14:paraId="6ADE5213" w14:textId="508136F2" w:rsidR="008313AF" w:rsidRPr="00757D0B" w:rsidRDefault="00983445" w:rsidP="00972FF2">
      <w:pPr>
        <w:pStyle w:val="Dotpoint"/>
        <w:ind w:right="4"/>
      </w:pPr>
      <w:r w:rsidRPr="00757D0B">
        <w:t>c</w:t>
      </w:r>
      <w:r w:rsidR="008313AF" w:rsidRPr="00757D0B">
        <w:t>old drinking water and tea</w:t>
      </w:r>
      <w:r w:rsidR="00A81377" w:rsidRPr="00757D0B">
        <w:t>/</w:t>
      </w:r>
      <w:r w:rsidR="008313AF" w:rsidRPr="00757D0B">
        <w:t xml:space="preserve">coffee making facilities </w:t>
      </w:r>
      <w:r w:rsidR="004343AF" w:rsidRPr="00757D0B">
        <w:t>available for umpires</w:t>
      </w:r>
      <w:r w:rsidR="0026065C" w:rsidRPr="00757D0B">
        <w:t>’</w:t>
      </w:r>
      <w:r w:rsidR="004343AF" w:rsidRPr="00757D0B">
        <w:t xml:space="preserve"> use.</w:t>
      </w:r>
    </w:p>
    <w:p w14:paraId="003B75ED" w14:textId="29367D15" w:rsidR="008313AF" w:rsidRPr="00757D0B" w:rsidRDefault="00983445" w:rsidP="00972FF2">
      <w:pPr>
        <w:pStyle w:val="Dotpoint"/>
        <w:ind w:right="4"/>
      </w:pPr>
      <w:r w:rsidRPr="00757D0B">
        <w:t>c</w:t>
      </w:r>
      <w:r w:rsidR="008313AF" w:rsidRPr="00757D0B">
        <w:t>anteen facilities.</w:t>
      </w:r>
    </w:p>
    <w:p w14:paraId="0239F895" w14:textId="261C34D3" w:rsidR="008313AF" w:rsidRPr="00757D0B" w:rsidRDefault="00983445" w:rsidP="00972FF2">
      <w:pPr>
        <w:pStyle w:val="Dotpoint"/>
        <w:ind w:right="4"/>
      </w:pPr>
      <w:r w:rsidRPr="00757D0B">
        <w:t>f</w:t>
      </w:r>
      <w:r w:rsidR="00F4486B" w:rsidRPr="00757D0B">
        <w:t>irst aid facilities and First Aid Officer</w:t>
      </w:r>
      <w:r w:rsidR="00A81377" w:rsidRPr="00757D0B">
        <w:t xml:space="preserve"> for the duration of the event.</w:t>
      </w:r>
    </w:p>
    <w:p w14:paraId="3B2CDFE8" w14:textId="1A059479" w:rsidR="008313AF" w:rsidRPr="00757D0B" w:rsidRDefault="00983445" w:rsidP="00972FF2">
      <w:pPr>
        <w:pStyle w:val="Dotpoint"/>
        <w:ind w:right="4"/>
      </w:pPr>
      <w:r w:rsidRPr="00757D0B">
        <w:t>a</w:t>
      </w:r>
      <w:r w:rsidR="00DD4B53" w:rsidRPr="00757D0B">
        <w:t xml:space="preserve">n area for </w:t>
      </w:r>
      <w:r w:rsidR="008313AF" w:rsidRPr="00757D0B">
        <w:t xml:space="preserve">SNSW </w:t>
      </w:r>
      <w:r w:rsidR="00DD4B53" w:rsidRPr="00757D0B">
        <w:t xml:space="preserve">to sell </w:t>
      </w:r>
      <w:r w:rsidR="008313AF" w:rsidRPr="00757D0B">
        <w:t>merchandis</w:t>
      </w:r>
      <w:r w:rsidR="00DD4B53" w:rsidRPr="00757D0B">
        <w:t>e</w:t>
      </w:r>
      <w:r w:rsidR="00A200B5" w:rsidRPr="00757D0B">
        <w:t>.</w:t>
      </w:r>
    </w:p>
    <w:p w14:paraId="27AFE16D" w14:textId="01C206EE" w:rsidR="00902879" w:rsidRPr="00757D0B" w:rsidRDefault="00983445" w:rsidP="00972FF2">
      <w:pPr>
        <w:pStyle w:val="Dotpoint"/>
        <w:ind w:right="4"/>
      </w:pPr>
      <w:r w:rsidRPr="00757D0B">
        <w:t>a</w:t>
      </w:r>
      <w:r w:rsidR="0026065C" w:rsidRPr="00757D0B">
        <w:t xml:space="preserve"> h</w:t>
      </w:r>
      <w:r w:rsidR="00902879" w:rsidRPr="00757D0B">
        <w:t>ooter for U10 and U12 events</w:t>
      </w:r>
    </w:p>
    <w:p w14:paraId="057CC2B4" w14:textId="44E1F604" w:rsidR="008313AF" w:rsidRPr="00757D0B" w:rsidRDefault="00983445" w:rsidP="00972FF2">
      <w:pPr>
        <w:pStyle w:val="Dotpoint"/>
        <w:ind w:right="4"/>
      </w:pPr>
      <w:r w:rsidRPr="00757D0B">
        <w:t>a</w:t>
      </w:r>
      <w:r w:rsidR="008313AF" w:rsidRPr="00757D0B">
        <w:t xml:space="preserve"> public address system suitable for use at the Presentation Ceremony.</w:t>
      </w:r>
    </w:p>
    <w:p w14:paraId="1501CBF3" w14:textId="5EB8CF8E" w:rsidR="000115C1" w:rsidRPr="00757D0B" w:rsidRDefault="00983445" w:rsidP="00972FF2">
      <w:pPr>
        <w:pStyle w:val="Dotpoint"/>
        <w:ind w:right="4"/>
      </w:pPr>
      <w:r w:rsidRPr="00757D0B">
        <w:t>d</w:t>
      </w:r>
      <w:r w:rsidR="008313AF" w:rsidRPr="00757D0B">
        <w:t>iamond equipment for each diamond in use:</w:t>
      </w:r>
    </w:p>
    <w:p w14:paraId="0CDBA6AF" w14:textId="47F20FCC" w:rsidR="000115C1" w:rsidRPr="00757D0B" w:rsidRDefault="00983445" w:rsidP="00972FF2">
      <w:pPr>
        <w:pStyle w:val="Dotpoint"/>
        <w:ind w:right="4"/>
      </w:pPr>
      <w:r w:rsidRPr="00757D0B">
        <w:t>f</w:t>
      </w:r>
      <w:r w:rsidR="0026065C" w:rsidRPr="00757D0B">
        <w:t xml:space="preserve">ixed </w:t>
      </w:r>
      <w:r w:rsidR="008313AF" w:rsidRPr="00757D0B">
        <w:t>bases (including safety base)</w:t>
      </w:r>
      <w:r w:rsidR="00EF42A8" w:rsidRPr="00757D0B">
        <w:t xml:space="preserve"> and home plate</w:t>
      </w:r>
      <w:r w:rsidR="0026065C" w:rsidRPr="00757D0B">
        <w:t>. A</w:t>
      </w:r>
      <w:r w:rsidR="008313AF" w:rsidRPr="00757D0B">
        <w:t xml:space="preserve">ll pegs must be covered. </w:t>
      </w:r>
      <w:r w:rsidR="0026065C" w:rsidRPr="00757D0B">
        <w:t>The Host Affiliate must notify SNSW at least four (4) weeks prior to the Championship if it is unable to fix bases on any diamond</w:t>
      </w:r>
      <w:r w:rsidR="008313AF" w:rsidRPr="00757D0B">
        <w:t>.</w:t>
      </w:r>
    </w:p>
    <w:p w14:paraId="5DBFE3BC" w14:textId="4D89F281" w:rsidR="000115C1" w:rsidRPr="00757D0B" w:rsidRDefault="00983445" w:rsidP="00972FF2">
      <w:pPr>
        <w:pStyle w:val="Dotpoint"/>
        <w:ind w:right="4"/>
      </w:pPr>
      <w:r w:rsidRPr="00757D0B">
        <w:t>f</w:t>
      </w:r>
      <w:r w:rsidR="0026065C" w:rsidRPr="00757D0B">
        <w:t xml:space="preserve">ixed </w:t>
      </w:r>
      <w:r w:rsidR="008313AF" w:rsidRPr="00757D0B">
        <w:t>pitchers plate (white)</w:t>
      </w:r>
    </w:p>
    <w:p w14:paraId="1452096F" w14:textId="243E6ABA" w:rsidR="008313AF" w:rsidRPr="00757D0B" w:rsidRDefault="00983445" w:rsidP="00972FF2">
      <w:pPr>
        <w:pStyle w:val="Dotpoint"/>
        <w:ind w:right="4"/>
      </w:pPr>
      <w:r w:rsidRPr="00757D0B">
        <w:t>b</w:t>
      </w:r>
      <w:r w:rsidR="008313AF" w:rsidRPr="00757D0B">
        <w:t>ack net</w:t>
      </w:r>
      <w:r w:rsidRPr="00757D0B">
        <w:t>s</w:t>
      </w:r>
    </w:p>
    <w:p w14:paraId="0E95F895" w14:textId="44B15BF3" w:rsidR="008313AF" w:rsidRPr="00757D0B" w:rsidRDefault="00983445" w:rsidP="00972FF2">
      <w:pPr>
        <w:pStyle w:val="Dotpoint"/>
        <w:ind w:right="4"/>
      </w:pPr>
      <w:r w:rsidRPr="00757D0B">
        <w:t>t</w:t>
      </w:r>
      <w:r w:rsidR="008313AF" w:rsidRPr="00757D0B">
        <w:t xml:space="preserve">eam benches and shelters.  Where an association does not have sufficient benches and / or shelters it is the </w:t>
      </w:r>
      <w:r w:rsidR="0026065C" w:rsidRPr="00757D0B">
        <w:t>Host Affiliate’s</w:t>
      </w:r>
      <w:r w:rsidR="008313AF" w:rsidRPr="00757D0B">
        <w:t xml:space="preserve"> responsibility to source these from other Associations. </w:t>
      </w:r>
    </w:p>
    <w:p w14:paraId="6051915D" w14:textId="0DCF767C" w:rsidR="008313AF" w:rsidRPr="00757D0B" w:rsidRDefault="00983445" w:rsidP="00972FF2">
      <w:pPr>
        <w:pStyle w:val="Dotpoint"/>
        <w:ind w:right="4"/>
      </w:pPr>
      <w:r w:rsidRPr="00757D0B">
        <w:t>g</w:t>
      </w:r>
      <w:r w:rsidR="00652102" w:rsidRPr="00757D0B">
        <w:t>rounds and diamonds meeting the following requirements</w:t>
      </w:r>
      <w:r w:rsidR="008313AF" w:rsidRPr="00757D0B">
        <w:t>:</w:t>
      </w:r>
    </w:p>
    <w:p w14:paraId="7709B00F" w14:textId="212E5903" w:rsidR="008313AF" w:rsidRPr="00757D0B" w:rsidRDefault="00983445" w:rsidP="00972FF2">
      <w:pPr>
        <w:pStyle w:val="Dotpoint"/>
        <w:ind w:right="4"/>
      </w:pPr>
      <w:r w:rsidRPr="00757D0B">
        <w:t>t</w:t>
      </w:r>
      <w:r w:rsidR="008313AF" w:rsidRPr="00757D0B">
        <w:t xml:space="preserve">he playing areas are </w:t>
      </w:r>
      <w:r w:rsidR="0026065C" w:rsidRPr="00757D0B">
        <w:t>unobstructed</w:t>
      </w:r>
      <w:r w:rsidR="008313AF" w:rsidRPr="00757D0B">
        <w:t>.</w:t>
      </w:r>
    </w:p>
    <w:p w14:paraId="1E58E514" w14:textId="10FC2073" w:rsidR="008313AF" w:rsidRPr="00757D0B" w:rsidRDefault="00983445" w:rsidP="00972FF2">
      <w:pPr>
        <w:pStyle w:val="Dotpoint"/>
        <w:ind w:right="4"/>
      </w:pPr>
      <w:r w:rsidRPr="00757D0B">
        <w:t>t</w:t>
      </w:r>
      <w:r w:rsidR="008313AF" w:rsidRPr="00757D0B">
        <w:t>here is a safe distance between diamonds.</w:t>
      </w:r>
    </w:p>
    <w:p w14:paraId="695BE6FE" w14:textId="77777777" w:rsidR="00983445" w:rsidRPr="00757D0B" w:rsidRDefault="00983445" w:rsidP="00972FF2">
      <w:pPr>
        <w:pStyle w:val="Dotpoint"/>
        <w:ind w:right="4"/>
      </w:pPr>
      <w:r w:rsidRPr="00757D0B">
        <w:t>t</w:t>
      </w:r>
      <w:r w:rsidR="002732B3" w:rsidRPr="00757D0B">
        <w:t>hey are situated on</w:t>
      </w:r>
      <w:r w:rsidR="0026065C" w:rsidRPr="00757D0B">
        <w:t xml:space="preserve"> reasonably</w:t>
      </w:r>
      <w:r w:rsidR="002732B3" w:rsidRPr="00757D0B">
        <w:t xml:space="preserve"> level ground</w:t>
      </w:r>
      <w:r w:rsidRPr="00757D0B">
        <w:t xml:space="preserve">; </w:t>
      </w:r>
    </w:p>
    <w:p w14:paraId="6F2EB43A" w14:textId="52ED0168" w:rsidR="00381035" w:rsidRPr="00757D0B" w:rsidRDefault="00983445" w:rsidP="00972FF2">
      <w:pPr>
        <w:pStyle w:val="Dotpoint"/>
        <w:ind w:right="4"/>
      </w:pPr>
      <w:r w:rsidRPr="00757D0B">
        <w:t>t</w:t>
      </w:r>
      <w:r w:rsidR="00540412" w:rsidRPr="00757D0B">
        <w:t>hey have clear and correct ground markings.</w:t>
      </w:r>
    </w:p>
    <w:p w14:paraId="39BD338F" w14:textId="3F0D355C" w:rsidR="008313AF" w:rsidRPr="00757D0B" w:rsidRDefault="00983445" w:rsidP="00972FF2">
      <w:pPr>
        <w:pStyle w:val="Dotpoint"/>
        <w:ind w:right="4"/>
      </w:pPr>
      <w:r w:rsidRPr="00757D0B">
        <w:t>t</w:t>
      </w:r>
      <w:r w:rsidR="008313AF" w:rsidRPr="00757D0B">
        <w:t>he limit of the playing area in foul territory is clearly indicated by a marked line</w:t>
      </w:r>
      <w:r w:rsidRPr="00757D0B">
        <w:t xml:space="preserve">; </w:t>
      </w:r>
    </w:p>
    <w:p w14:paraId="1C858244" w14:textId="5F14E11E" w:rsidR="008313AF" w:rsidRPr="00757D0B" w:rsidRDefault="00983445" w:rsidP="00972FF2">
      <w:pPr>
        <w:pStyle w:val="Dotpoint"/>
        <w:ind w:right="4"/>
      </w:pPr>
      <w:r w:rsidRPr="00757D0B">
        <w:lastRenderedPageBreak/>
        <w:t>d</w:t>
      </w:r>
      <w:r w:rsidR="008313AF" w:rsidRPr="00757D0B">
        <w:t>iamonds are clearly numbered</w:t>
      </w:r>
      <w:r w:rsidRPr="00757D0B">
        <w:t xml:space="preserve">; and </w:t>
      </w:r>
    </w:p>
    <w:p w14:paraId="4F84B44B" w14:textId="1907FE97" w:rsidR="008313AF" w:rsidRPr="00757D0B" w:rsidRDefault="00983445" w:rsidP="00972FF2">
      <w:pPr>
        <w:pStyle w:val="Dotpoint"/>
        <w:ind w:right="4"/>
      </w:pPr>
      <w:r w:rsidRPr="00757D0B">
        <w:t>a</w:t>
      </w:r>
      <w:r w:rsidR="0026065C" w:rsidRPr="00757D0B">
        <w:t xml:space="preserve">ll diamonds </w:t>
      </w:r>
      <w:r w:rsidR="008313AF" w:rsidRPr="00757D0B">
        <w:t>are prepared ready for play at least ninety (90) minutes before the scheduled starting time of the first game every day</w:t>
      </w:r>
      <w:r w:rsidRPr="00757D0B">
        <w:t>;</w:t>
      </w:r>
    </w:p>
    <w:p w14:paraId="3883E15B" w14:textId="3C94DECF" w:rsidR="008313AF" w:rsidRPr="00757D0B" w:rsidRDefault="00983445" w:rsidP="00972FF2">
      <w:pPr>
        <w:pStyle w:val="Dotpoint"/>
        <w:ind w:right="4"/>
      </w:pPr>
      <w:r w:rsidRPr="00757D0B">
        <w:t>a</w:t>
      </w:r>
      <w:r w:rsidR="008313AF" w:rsidRPr="00757D0B">
        <w:t xml:space="preserve"> map showing the location of the ground and parking areas is to be provided to SNSW at least four (4) weeks prior to the Championships</w:t>
      </w:r>
      <w:r w:rsidRPr="00757D0B">
        <w:t>; and</w:t>
      </w:r>
    </w:p>
    <w:p w14:paraId="7EE1B295" w14:textId="18D0834E" w:rsidR="008313AF" w:rsidRPr="00757D0B" w:rsidRDefault="00983445" w:rsidP="00972FF2">
      <w:pPr>
        <w:pStyle w:val="Dotpoint"/>
        <w:ind w:right="4"/>
      </w:pPr>
      <w:r w:rsidRPr="00757D0B">
        <w:t>a</w:t>
      </w:r>
      <w:r w:rsidR="008313AF" w:rsidRPr="00757D0B">
        <w:t xml:space="preserve"> ground plan</w:t>
      </w:r>
      <w:r w:rsidRPr="00757D0B">
        <w:t xml:space="preserve">, </w:t>
      </w:r>
      <w:r w:rsidR="008313AF" w:rsidRPr="00757D0B">
        <w:t>to be provided to SNSW at least four (4) weeks prior to the Championships</w:t>
      </w:r>
      <w:r w:rsidRPr="00757D0B">
        <w:t>,</w:t>
      </w:r>
      <w:r w:rsidR="008313AF" w:rsidRPr="00757D0B">
        <w:t xml:space="preserve"> indicating:</w:t>
      </w:r>
    </w:p>
    <w:p w14:paraId="44DD3F6B" w14:textId="50D6D0F3" w:rsidR="008313AF" w:rsidRPr="00757D0B" w:rsidRDefault="00983445" w:rsidP="00972FF2">
      <w:pPr>
        <w:pStyle w:val="Dotpoint"/>
        <w:ind w:right="4"/>
      </w:pPr>
      <w:r w:rsidRPr="00757D0B">
        <w:t>p</w:t>
      </w:r>
      <w:r w:rsidR="008313AF" w:rsidRPr="00757D0B">
        <w:t xml:space="preserve">osition of </w:t>
      </w:r>
      <w:r w:rsidR="0026065C" w:rsidRPr="00757D0B">
        <w:t>d</w:t>
      </w:r>
      <w:r w:rsidR="008313AF" w:rsidRPr="00757D0B">
        <w:t>iamonds in relation to the boundaries of the Park</w:t>
      </w:r>
      <w:r w:rsidRPr="00757D0B">
        <w:t>;</w:t>
      </w:r>
    </w:p>
    <w:p w14:paraId="25D96668" w14:textId="706C5D93" w:rsidR="00A067D7" w:rsidRPr="00757D0B" w:rsidRDefault="00983445" w:rsidP="00972FF2">
      <w:pPr>
        <w:pStyle w:val="Dotpoint"/>
        <w:ind w:right="4"/>
      </w:pPr>
      <w:r w:rsidRPr="00757D0B">
        <w:t>c</w:t>
      </w:r>
      <w:r w:rsidR="008313AF" w:rsidRPr="00757D0B">
        <w:t>ontrol points for SNSW Officials</w:t>
      </w:r>
      <w:r w:rsidRPr="00757D0B">
        <w:t>;</w:t>
      </w:r>
    </w:p>
    <w:p w14:paraId="7C966997" w14:textId="121A444F" w:rsidR="008313AF" w:rsidRPr="00757D0B" w:rsidRDefault="00983445" w:rsidP="00972FF2">
      <w:pPr>
        <w:pStyle w:val="Dotpoint"/>
        <w:ind w:right="4"/>
      </w:pPr>
      <w:r w:rsidRPr="00757D0B">
        <w:t>co</w:t>
      </w:r>
      <w:r w:rsidR="00A067D7" w:rsidRPr="00757D0B">
        <w:t>ntrol points for the UIC and Deputies</w:t>
      </w:r>
      <w:r w:rsidRPr="00757D0B">
        <w:t>;</w:t>
      </w:r>
    </w:p>
    <w:p w14:paraId="72E91D32" w14:textId="2AFF31DF" w:rsidR="008313AF" w:rsidRPr="00757D0B" w:rsidRDefault="00983445" w:rsidP="00972FF2">
      <w:pPr>
        <w:pStyle w:val="Dotpoint"/>
        <w:ind w:right="4"/>
      </w:pPr>
      <w:r w:rsidRPr="00757D0B">
        <w:t>d</w:t>
      </w:r>
      <w:r w:rsidR="008313AF" w:rsidRPr="00757D0B">
        <w:t xml:space="preserve">ressing and </w:t>
      </w:r>
      <w:r w:rsidR="0026065C" w:rsidRPr="00757D0B">
        <w:t>t</w:t>
      </w:r>
      <w:r w:rsidR="008313AF" w:rsidRPr="00757D0B">
        <w:t>oilet facilities</w:t>
      </w:r>
      <w:r w:rsidRPr="00757D0B">
        <w:t>;</w:t>
      </w:r>
    </w:p>
    <w:p w14:paraId="73388CE4" w14:textId="692879F9" w:rsidR="008313AF" w:rsidRPr="00757D0B" w:rsidRDefault="00983445" w:rsidP="00972FF2">
      <w:pPr>
        <w:pStyle w:val="Dotpoint"/>
        <w:ind w:right="4"/>
      </w:pPr>
      <w:r w:rsidRPr="00757D0B">
        <w:t>c</w:t>
      </w:r>
      <w:r w:rsidR="008313AF" w:rsidRPr="00757D0B">
        <w:t>anteen facilities</w:t>
      </w:r>
      <w:r w:rsidRPr="00757D0B">
        <w:t>;</w:t>
      </w:r>
    </w:p>
    <w:p w14:paraId="22553DB2" w14:textId="04D16D8A" w:rsidR="008313AF" w:rsidRPr="00757D0B" w:rsidRDefault="008313AF" w:rsidP="00972FF2">
      <w:pPr>
        <w:pStyle w:val="Dotpoint"/>
        <w:ind w:right="4"/>
      </w:pPr>
      <w:r w:rsidRPr="00757D0B">
        <w:t>First Aid facilities</w:t>
      </w:r>
      <w:r w:rsidR="00983445" w:rsidRPr="00757D0B">
        <w:t>; and</w:t>
      </w:r>
    </w:p>
    <w:p w14:paraId="38F48077" w14:textId="7163F0A4" w:rsidR="008313AF" w:rsidRPr="00757D0B" w:rsidRDefault="00983445" w:rsidP="00972FF2">
      <w:pPr>
        <w:pStyle w:val="Dotpoint"/>
        <w:ind w:right="4"/>
      </w:pPr>
      <w:r w:rsidRPr="00757D0B">
        <w:t xml:space="preserve">a </w:t>
      </w:r>
      <w:r w:rsidR="008313AF" w:rsidRPr="00757D0B">
        <w:t>Merchandising Area</w:t>
      </w:r>
      <w:r w:rsidRPr="00757D0B">
        <w:t>.</w:t>
      </w:r>
    </w:p>
    <w:p w14:paraId="39C22416" w14:textId="62408156" w:rsidR="008313AF" w:rsidRPr="00757D0B" w:rsidRDefault="00EF42A8" w:rsidP="00972FF2">
      <w:pPr>
        <w:pStyle w:val="Heading3"/>
        <w:ind w:right="4"/>
      </w:pPr>
      <w:r w:rsidRPr="00757D0B">
        <w:t>The Host Affiliate may be required to facilitate a ground inspection up to two (2) weeks prior to the Championship</w:t>
      </w:r>
      <w:r w:rsidR="008313AF" w:rsidRPr="00757D0B">
        <w:t>.</w:t>
      </w:r>
      <w:r w:rsidRPr="00757D0B">
        <w:t xml:space="preserve"> An inspection may be conducted by a representative of SNSW or SNSWUA. The representative conducting the inspection will prepare a report, and the Host Affiliate will be responsible for rectifying matters identified in that report at the Host Affiliate’s expense prior to the Championship.</w:t>
      </w:r>
    </w:p>
    <w:p w14:paraId="67EF43F2" w14:textId="77777777" w:rsidR="00A22495" w:rsidRPr="00757D0B" w:rsidRDefault="00A22495" w:rsidP="00972FF2">
      <w:pPr>
        <w:numPr>
          <w:ilvl w:val="0"/>
          <w:numId w:val="0"/>
        </w:numPr>
        <w:ind w:left="709" w:right="4"/>
        <w:rPr>
          <w:rFonts w:ascii="Arial" w:hAnsi="Arial" w:cs="Arial"/>
        </w:rPr>
      </w:pPr>
    </w:p>
    <w:p w14:paraId="610E8097" w14:textId="77777777" w:rsidR="00A22495" w:rsidRPr="00757D0B" w:rsidRDefault="00A22495" w:rsidP="00972FF2">
      <w:pPr>
        <w:pStyle w:val="Heading1"/>
        <w:spacing w:before="0" w:after="0" w:line="240" w:lineRule="atLeast"/>
        <w:ind w:right="4"/>
        <w:jc w:val="center"/>
        <w:rPr>
          <w:rFonts w:cs="Arial"/>
        </w:rPr>
      </w:pPr>
      <w:r w:rsidRPr="00757D0B">
        <w:rPr>
          <w:rFonts w:cs="Arial"/>
        </w:rPr>
        <w:br w:type="page"/>
      </w:r>
      <w:bookmarkStart w:id="109" w:name="_Toc7909463"/>
      <w:r w:rsidRPr="00757D0B">
        <w:rPr>
          <w:rFonts w:cs="Arial"/>
        </w:rPr>
        <w:lastRenderedPageBreak/>
        <w:t>UMPIRES</w:t>
      </w:r>
      <w:bookmarkEnd w:id="109"/>
    </w:p>
    <w:p w14:paraId="04680D5B" w14:textId="77777777" w:rsidR="00AC48DF" w:rsidRPr="00757D0B" w:rsidRDefault="00AC48DF" w:rsidP="00972FF2">
      <w:pPr>
        <w:numPr>
          <w:ilvl w:val="0"/>
          <w:numId w:val="0"/>
        </w:numPr>
        <w:ind w:left="714" w:right="4"/>
        <w:rPr>
          <w:rFonts w:ascii="Arial" w:hAnsi="Arial" w:cs="Arial"/>
        </w:rPr>
      </w:pPr>
    </w:p>
    <w:p w14:paraId="26D51023" w14:textId="77777777" w:rsidR="00A22495" w:rsidRPr="00757D0B" w:rsidRDefault="00A22495" w:rsidP="00972FF2">
      <w:pPr>
        <w:pStyle w:val="Heading2"/>
        <w:ind w:right="4"/>
      </w:pPr>
      <w:bookmarkStart w:id="110" w:name="_Toc7909464"/>
      <w:r w:rsidRPr="00757D0B">
        <w:t>PENALTIES FOR FAILING TO SUPPLY ACCREDITED UMPIRES</w:t>
      </w:r>
      <w:bookmarkEnd w:id="110"/>
    </w:p>
    <w:p w14:paraId="56003391" w14:textId="542518AF" w:rsidR="004E4A8E" w:rsidRPr="00757D0B" w:rsidRDefault="000426F0" w:rsidP="00972FF2">
      <w:pPr>
        <w:pStyle w:val="Heading3"/>
        <w:ind w:right="4"/>
      </w:pPr>
      <w:r w:rsidRPr="00757D0B">
        <w:t xml:space="preserve">Where </w:t>
      </w:r>
      <w:r w:rsidR="004E4A8E" w:rsidRPr="00757D0B">
        <w:t xml:space="preserve">Affiliates </w:t>
      </w:r>
      <w:r w:rsidRPr="00757D0B">
        <w:t xml:space="preserve">are required to </w:t>
      </w:r>
      <w:r w:rsidR="004E4A8E" w:rsidRPr="00757D0B">
        <w:t xml:space="preserve">supply </w:t>
      </w:r>
      <w:r w:rsidRPr="00757D0B">
        <w:t xml:space="preserve">umpires they must be </w:t>
      </w:r>
      <w:r w:rsidR="004E4A8E" w:rsidRPr="00757D0B">
        <w:t>appropriately accredited umpires, who must fulfil their commitments at the championship.</w:t>
      </w:r>
    </w:p>
    <w:p w14:paraId="502CD77F" w14:textId="19DD6B6B" w:rsidR="00803BBF" w:rsidRPr="00757D0B" w:rsidRDefault="004E4A8E" w:rsidP="00972FF2">
      <w:pPr>
        <w:pStyle w:val="Heading3"/>
        <w:ind w:right="4"/>
      </w:pPr>
      <w:r w:rsidRPr="00757D0B">
        <w:t>The Penalty to the affiliate, for non</w:t>
      </w:r>
      <w:r w:rsidR="00983445" w:rsidRPr="00757D0B">
        <w:t>-</w:t>
      </w:r>
      <w:r w:rsidRPr="00757D0B">
        <w:t>attendance of the nominated or notified replacement umpire possessing the appropriate accreditation</w:t>
      </w:r>
      <w:r w:rsidR="00433650" w:rsidRPr="00757D0B">
        <w:t xml:space="preserve">, a fine will be incurred of up to </w:t>
      </w:r>
      <w:r w:rsidR="00FA4F1F" w:rsidRPr="00757D0B">
        <w:t>$500</w:t>
      </w:r>
      <w:r w:rsidR="00433650" w:rsidRPr="00757D0B">
        <w:t xml:space="preserve"> at the discretion of the SNSW Board.</w:t>
      </w:r>
    </w:p>
    <w:p w14:paraId="2A13DDDD" w14:textId="77777777" w:rsidR="00433650" w:rsidRPr="00757D0B" w:rsidRDefault="004E4A8E" w:rsidP="00972FF2">
      <w:pPr>
        <w:pStyle w:val="Heading3"/>
        <w:ind w:right="4"/>
      </w:pPr>
      <w:r w:rsidRPr="00757D0B">
        <w:t xml:space="preserve">The penalty to the affiliate, for failure of an umpire to fulfil their commitments </w:t>
      </w:r>
      <w:r w:rsidR="00803BBF" w:rsidRPr="00757D0B">
        <w:t xml:space="preserve">at the championship, without the Championship Disputes Committee determining that extenuating circumstances exist, will be </w:t>
      </w:r>
      <w:r w:rsidR="00433650" w:rsidRPr="00757D0B">
        <w:t xml:space="preserve">a fine will be incurred of up to </w:t>
      </w:r>
      <w:r w:rsidR="00FA4F1F" w:rsidRPr="00757D0B">
        <w:t>$500</w:t>
      </w:r>
      <w:r w:rsidR="00433650" w:rsidRPr="00757D0B">
        <w:t xml:space="preserve"> at the discretion of the SNSW Board.</w:t>
      </w:r>
    </w:p>
    <w:p w14:paraId="57332207" w14:textId="77777777" w:rsidR="00AC48DF" w:rsidRPr="00757D0B" w:rsidRDefault="00AC48DF" w:rsidP="00972FF2">
      <w:pPr>
        <w:numPr>
          <w:ilvl w:val="0"/>
          <w:numId w:val="0"/>
        </w:numPr>
        <w:ind w:left="714" w:right="4"/>
        <w:rPr>
          <w:rFonts w:ascii="Arial" w:hAnsi="Arial" w:cs="Arial"/>
        </w:rPr>
      </w:pPr>
    </w:p>
    <w:p w14:paraId="16E1A660" w14:textId="58A79AB5" w:rsidR="00A22495" w:rsidRPr="00757D0B" w:rsidRDefault="00A22495" w:rsidP="00972FF2">
      <w:pPr>
        <w:pStyle w:val="Heading2"/>
        <w:ind w:right="4"/>
      </w:pPr>
      <w:bookmarkStart w:id="111" w:name="_Toc7909465"/>
      <w:r w:rsidRPr="00757D0B">
        <w:t xml:space="preserve">UMPIRE </w:t>
      </w:r>
      <w:r w:rsidR="00803BBF" w:rsidRPr="00757D0B">
        <w:t>COMMITMENTS</w:t>
      </w:r>
      <w:bookmarkEnd w:id="111"/>
    </w:p>
    <w:p w14:paraId="14447C47" w14:textId="54F4F538" w:rsidR="00C31F47" w:rsidRPr="00757D0B" w:rsidRDefault="00C31F47" w:rsidP="00972FF2">
      <w:pPr>
        <w:pStyle w:val="Heading3"/>
        <w:ind w:right="4"/>
      </w:pPr>
      <w:r w:rsidRPr="00757D0B">
        <w:t>All umpires attending a State Championship will:</w:t>
      </w:r>
    </w:p>
    <w:p w14:paraId="2CEEC85A" w14:textId="3EE7A86C" w:rsidR="00902879" w:rsidRPr="00757D0B" w:rsidRDefault="00983445" w:rsidP="00972FF2">
      <w:pPr>
        <w:pStyle w:val="Dotpoint"/>
        <w:ind w:right="4"/>
      </w:pPr>
      <w:r w:rsidRPr="00757D0B">
        <w:t>a</w:t>
      </w:r>
      <w:r w:rsidR="00902879" w:rsidRPr="00757D0B">
        <w:t>ttend the Umpires’ Briefing, 60 min</w:t>
      </w:r>
      <w:r w:rsidR="00C31F47" w:rsidRPr="00757D0B">
        <w:t>ute</w:t>
      </w:r>
      <w:r w:rsidR="00902879" w:rsidRPr="00757D0B">
        <w:t>s prior to the first game</w:t>
      </w:r>
      <w:r w:rsidRPr="00757D0B">
        <w:t xml:space="preserve"> </w:t>
      </w:r>
      <w:r w:rsidR="00902879" w:rsidRPr="00757D0B">
        <w:t>and any other meeting as determined by the Umpire in Chief (UIC)</w:t>
      </w:r>
      <w:r w:rsidRPr="00757D0B">
        <w:t>;</w:t>
      </w:r>
    </w:p>
    <w:p w14:paraId="69B87D13" w14:textId="398B564A" w:rsidR="00A22495" w:rsidRPr="00757D0B" w:rsidRDefault="00983445" w:rsidP="00972FF2">
      <w:pPr>
        <w:pStyle w:val="Dotpoint"/>
        <w:ind w:right="4"/>
      </w:pPr>
      <w:r w:rsidRPr="00757D0B">
        <w:t>d</w:t>
      </w:r>
      <w:r w:rsidR="00A22495" w:rsidRPr="00757D0B">
        <w:t xml:space="preserve">ress for all </w:t>
      </w:r>
      <w:r w:rsidR="0026065C" w:rsidRPr="00757D0B">
        <w:t>games in uniform</w:t>
      </w:r>
      <w:r w:rsidR="00A22495" w:rsidRPr="00757D0B">
        <w:t xml:space="preserve"> as prescribed by </w:t>
      </w:r>
      <w:r w:rsidR="0026065C" w:rsidRPr="00757D0B">
        <w:t>Softball Australia</w:t>
      </w:r>
      <w:r w:rsidRPr="00757D0B">
        <w:t>;</w:t>
      </w:r>
    </w:p>
    <w:p w14:paraId="53D411F1" w14:textId="50495A07" w:rsidR="00803BBF" w:rsidRPr="00757D0B" w:rsidRDefault="00983445" w:rsidP="00972FF2">
      <w:pPr>
        <w:pStyle w:val="Dotpoint"/>
        <w:ind w:right="4"/>
      </w:pPr>
      <w:r w:rsidRPr="00757D0B">
        <w:t>b</w:t>
      </w:r>
      <w:r w:rsidR="000426F0" w:rsidRPr="00757D0B">
        <w:t>e in attendance for the entire C</w:t>
      </w:r>
      <w:r w:rsidR="00803BBF" w:rsidRPr="00757D0B">
        <w:t>hampionship unless excused by the UIC</w:t>
      </w:r>
      <w:r w:rsidRPr="00757D0B">
        <w:t>;</w:t>
      </w:r>
    </w:p>
    <w:p w14:paraId="53DFA801" w14:textId="4F034E7D" w:rsidR="00803BBF" w:rsidRPr="00757D0B" w:rsidRDefault="00983445" w:rsidP="00972FF2">
      <w:pPr>
        <w:pStyle w:val="Dotpoint"/>
        <w:ind w:right="4"/>
      </w:pPr>
      <w:r w:rsidRPr="00757D0B">
        <w:t>o</w:t>
      </w:r>
      <w:r w:rsidR="00803BBF" w:rsidRPr="00757D0B">
        <w:t>fficiate all games allocated by the UIC</w:t>
      </w:r>
      <w:r w:rsidRPr="00757D0B">
        <w:t>;</w:t>
      </w:r>
    </w:p>
    <w:p w14:paraId="30B80A50" w14:textId="6BF9FBAB" w:rsidR="00803BBF" w:rsidRPr="00757D0B" w:rsidRDefault="00983445" w:rsidP="00972FF2">
      <w:pPr>
        <w:pStyle w:val="Dotpoint"/>
        <w:ind w:right="4"/>
      </w:pPr>
      <w:r w:rsidRPr="00757D0B">
        <w:t>u</w:t>
      </w:r>
      <w:r w:rsidR="00803BBF" w:rsidRPr="00757D0B">
        <w:t>ndertake any reasonable task associated with umpiring, as directed by the UIC</w:t>
      </w:r>
      <w:r w:rsidR="004343AF" w:rsidRPr="00757D0B">
        <w:t xml:space="preserve"> </w:t>
      </w:r>
      <w:r w:rsidR="00803BBF" w:rsidRPr="00757D0B">
        <w:t>or Deputy UIC</w:t>
      </w:r>
      <w:r w:rsidRPr="00757D0B">
        <w:t>; and</w:t>
      </w:r>
    </w:p>
    <w:p w14:paraId="34269DC7" w14:textId="03452024" w:rsidR="004343AF" w:rsidRPr="00757D0B" w:rsidRDefault="00983445" w:rsidP="00972FF2">
      <w:pPr>
        <w:pStyle w:val="Dotpoint"/>
        <w:ind w:right="4"/>
      </w:pPr>
      <w:r w:rsidRPr="00757D0B">
        <w:t>b</w:t>
      </w:r>
      <w:r w:rsidR="004343AF" w:rsidRPr="00757D0B">
        <w:t>e in attendance at the presentation Ceremony.</w:t>
      </w:r>
    </w:p>
    <w:p w14:paraId="487FB50F" w14:textId="77777777" w:rsidR="00B330E6" w:rsidRPr="00757D0B" w:rsidRDefault="00B330E6" w:rsidP="00972FF2">
      <w:pPr>
        <w:numPr>
          <w:ilvl w:val="0"/>
          <w:numId w:val="0"/>
        </w:numPr>
        <w:ind w:left="714" w:right="4"/>
        <w:rPr>
          <w:rFonts w:ascii="Arial" w:hAnsi="Arial" w:cs="Arial"/>
        </w:rPr>
      </w:pPr>
    </w:p>
    <w:p w14:paraId="6651CB27" w14:textId="77777777" w:rsidR="00A22495" w:rsidRPr="00757D0B" w:rsidRDefault="00A22495" w:rsidP="00972FF2">
      <w:pPr>
        <w:pStyle w:val="Heading2"/>
        <w:ind w:right="4"/>
      </w:pPr>
      <w:bookmarkStart w:id="112" w:name="_Toc7909466"/>
      <w:r w:rsidRPr="00757D0B">
        <w:t>PENALTY FOR UMPIRES OUT OF UNIFORM</w:t>
      </w:r>
      <w:bookmarkEnd w:id="112"/>
    </w:p>
    <w:p w14:paraId="65E8050F" w14:textId="0619605F" w:rsidR="00A22495" w:rsidRPr="00757D0B" w:rsidRDefault="00A22495" w:rsidP="00972FF2">
      <w:pPr>
        <w:pStyle w:val="Heading3"/>
        <w:ind w:right="4"/>
      </w:pPr>
      <w:r w:rsidRPr="00757D0B">
        <w:t>The penalty for an umpire out of uniform shall be a $55.00 fine. The fine will be incurred b</w:t>
      </w:r>
      <w:r w:rsidR="003E6237" w:rsidRPr="00757D0B">
        <w:t>y</w:t>
      </w:r>
      <w:r w:rsidRPr="00757D0B">
        <w:t xml:space="preserve"> the Affiliate the umpire is representing</w:t>
      </w:r>
      <w:r w:rsidR="000426F0" w:rsidRPr="00757D0B">
        <w:t xml:space="preserve"> or</w:t>
      </w:r>
      <w:r w:rsidR="00983445" w:rsidRPr="00757D0B">
        <w:t>,</w:t>
      </w:r>
      <w:r w:rsidR="000426F0" w:rsidRPr="00757D0B">
        <w:t xml:space="preserve"> in the case of </w:t>
      </w:r>
      <w:r w:rsidR="004343AF" w:rsidRPr="00757D0B">
        <w:t>SNSWUA</w:t>
      </w:r>
      <w:r w:rsidR="000426F0" w:rsidRPr="00757D0B">
        <w:t xml:space="preserve"> appointed umpires</w:t>
      </w:r>
      <w:r w:rsidR="00983445" w:rsidRPr="00757D0B">
        <w:t>,</w:t>
      </w:r>
      <w:r w:rsidR="000426F0" w:rsidRPr="00757D0B">
        <w:t xml:space="preserve"> by the umpire</w:t>
      </w:r>
      <w:r w:rsidRPr="00757D0B">
        <w:t>.</w:t>
      </w:r>
      <w:r w:rsidR="00F4486B" w:rsidRPr="00757D0B">
        <w:t xml:space="preserve"> All infringements </w:t>
      </w:r>
      <w:r w:rsidR="00AA4EA7" w:rsidRPr="00757D0B">
        <w:t>will</w:t>
      </w:r>
      <w:r w:rsidR="00F4486B" w:rsidRPr="00757D0B">
        <w:t xml:space="preserve"> also be notified to the </w:t>
      </w:r>
      <w:r w:rsidR="004343AF" w:rsidRPr="00757D0B">
        <w:t xml:space="preserve">Affiliate </w:t>
      </w:r>
      <w:r w:rsidR="00F4486B" w:rsidRPr="00757D0B">
        <w:t>UIC.</w:t>
      </w:r>
    </w:p>
    <w:p w14:paraId="1117062A" w14:textId="77777777" w:rsidR="00B330E6" w:rsidRPr="00757D0B" w:rsidRDefault="00B330E6" w:rsidP="00972FF2">
      <w:pPr>
        <w:numPr>
          <w:ilvl w:val="0"/>
          <w:numId w:val="0"/>
        </w:numPr>
        <w:ind w:left="714" w:right="4"/>
        <w:rPr>
          <w:rFonts w:ascii="Arial" w:hAnsi="Arial" w:cs="Arial"/>
        </w:rPr>
      </w:pPr>
    </w:p>
    <w:p w14:paraId="40866CC9" w14:textId="7CDC9553" w:rsidR="00A22495" w:rsidRPr="00757D0B" w:rsidRDefault="00A22495" w:rsidP="00972FF2">
      <w:pPr>
        <w:pStyle w:val="Heading2"/>
        <w:ind w:right="4"/>
      </w:pPr>
      <w:bookmarkStart w:id="113" w:name="_Toc4019672"/>
      <w:bookmarkStart w:id="114" w:name="_Toc4019810"/>
      <w:bookmarkStart w:id="115" w:name="_Toc4019673"/>
      <w:bookmarkStart w:id="116" w:name="_Toc4019811"/>
      <w:bookmarkStart w:id="117" w:name="_Toc4019675"/>
      <w:bookmarkStart w:id="118" w:name="_Toc4019813"/>
      <w:bookmarkStart w:id="119" w:name="_Toc7909467"/>
      <w:bookmarkEnd w:id="113"/>
      <w:bookmarkEnd w:id="114"/>
      <w:bookmarkEnd w:id="115"/>
      <w:bookmarkEnd w:id="116"/>
      <w:bookmarkEnd w:id="117"/>
      <w:bookmarkEnd w:id="118"/>
      <w:r w:rsidRPr="00757D0B">
        <w:lastRenderedPageBreak/>
        <w:t>NOTIFICATION OF CHANGE/S TO UMPIRES</w:t>
      </w:r>
      <w:bookmarkEnd w:id="119"/>
    </w:p>
    <w:p w14:paraId="532BECC3" w14:textId="0C8C1F5C" w:rsidR="003E6237" w:rsidRPr="00757D0B" w:rsidRDefault="00A22495" w:rsidP="00972FF2">
      <w:pPr>
        <w:pStyle w:val="Heading3"/>
        <w:ind w:right="4"/>
      </w:pPr>
      <w:r w:rsidRPr="00757D0B">
        <w:t xml:space="preserve">The </w:t>
      </w:r>
      <w:r w:rsidR="00902879" w:rsidRPr="00757D0B">
        <w:t>UIC</w:t>
      </w:r>
      <w:r w:rsidRPr="00757D0B">
        <w:t xml:space="preserve"> must be notified </w:t>
      </w:r>
      <w:r w:rsidR="003E6237" w:rsidRPr="00757D0B">
        <w:t xml:space="preserve">by the SNSW Office </w:t>
      </w:r>
      <w:r w:rsidR="00376E6A" w:rsidRPr="00757D0B">
        <w:t xml:space="preserve">of any </w:t>
      </w:r>
      <w:r w:rsidRPr="00757D0B">
        <w:t>changes in umpires as submitted 3 days prior to the championship</w:t>
      </w:r>
      <w:r w:rsidR="003E6237" w:rsidRPr="00757D0B">
        <w:t>.</w:t>
      </w:r>
    </w:p>
    <w:p w14:paraId="061EB0AC" w14:textId="36A6414B" w:rsidR="00B330E6" w:rsidRPr="00757D0B" w:rsidRDefault="005E5A02" w:rsidP="00972FF2">
      <w:pPr>
        <w:pStyle w:val="Heading3"/>
        <w:ind w:right="4"/>
      </w:pPr>
      <w:r w:rsidRPr="00757D0B">
        <w:t xml:space="preserve">When an affiliate must make a change in the umpire/s nominated for the tournament, that affiliate will </w:t>
      </w:r>
      <w:r w:rsidR="00BC328E" w:rsidRPr="00757D0B">
        <w:t>use</w:t>
      </w:r>
      <w:r w:rsidRPr="00757D0B">
        <w:t xml:space="preserve"> their best endeavours to provide an umpire of similar</w:t>
      </w:r>
      <w:r w:rsidR="00652102" w:rsidRPr="00757D0B">
        <w:t xml:space="preserve"> </w:t>
      </w:r>
      <w:r w:rsidRPr="00757D0B">
        <w:t xml:space="preserve">accreditation and experience </w:t>
      </w:r>
      <w:r w:rsidR="00F6613E" w:rsidRPr="00757D0B">
        <w:t>to the umpire originally listed.</w:t>
      </w:r>
    </w:p>
    <w:p w14:paraId="626C62D7" w14:textId="77777777" w:rsidR="00433650" w:rsidRPr="00757D0B" w:rsidRDefault="00433650" w:rsidP="00972FF2">
      <w:pPr>
        <w:numPr>
          <w:ilvl w:val="0"/>
          <w:numId w:val="0"/>
        </w:numPr>
        <w:ind w:left="714" w:right="4"/>
        <w:rPr>
          <w:rFonts w:ascii="Arial" w:hAnsi="Arial" w:cs="Arial"/>
        </w:rPr>
      </w:pPr>
    </w:p>
    <w:p w14:paraId="7318C052" w14:textId="77777777" w:rsidR="00A22495" w:rsidRPr="00757D0B" w:rsidRDefault="006821F0" w:rsidP="00972FF2">
      <w:pPr>
        <w:pStyle w:val="Heading2"/>
        <w:ind w:right="4"/>
      </w:pPr>
      <w:bookmarkStart w:id="120" w:name="_Toc7909468"/>
      <w:r w:rsidRPr="00757D0B">
        <w:t>UMPIRE’S BR</w:t>
      </w:r>
      <w:r w:rsidR="00A22495" w:rsidRPr="00757D0B">
        <w:t>I</w:t>
      </w:r>
      <w:r w:rsidRPr="00757D0B">
        <w:t>E</w:t>
      </w:r>
      <w:r w:rsidR="00A22495" w:rsidRPr="00757D0B">
        <w:t>FING</w:t>
      </w:r>
      <w:bookmarkEnd w:id="120"/>
    </w:p>
    <w:p w14:paraId="1983BA4B" w14:textId="5D923F31" w:rsidR="00A22495" w:rsidRPr="00757D0B" w:rsidRDefault="00A22495" w:rsidP="00972FF2">
      <w:pPr>
        <w:pStyle w:val="Heading3"/>
        <w:ind w:right="4"/>
      </w:pPr>
      <w:r w:rsidRPr="00757D0B">
        <w:t xml:space="preserve">All umpires shall attend a briefing starting </w:t>
      </w:r>
      <w:r w:rsidR="0026065C" w:rsidRPr="00757D0B">
        <w:t>one hour</w:t>
      </w:r>
      <w:r w:rsidRPr="00757D0B">
        <w:t xml:space="preserve"> prior to the opening round of the Championships.</w:t>
      </w:r>
    </w:p>
    <w:p w14:paraId="62C0A10B" w14:textId="77777777" w:rsidR="00B330E6" w:rsidRPr="00757D0B" w:rsidRDefault="00B330E6" w:rsidP="00972FF2">
      <w:pPr>
        <w:numPr>
          <w:ilvl w:val="0"/>
          <w:numId w:val="0"/>
        </w:numPr>
        <w:ind w:left="714" w:right="4"/>
        <w:rPr>
          <w:rFonts w:ascii="Arial" w:hAnsi="Arial" w:cs="Arial"/>
        </w:rPr>
      </w:pPr>
    </w:p>
    <w:p w14:paraId="12EF1138" w14:textId="6A683CC8" w:rsidR="00A22495" w:rsidRPr="00757D0B" w:rsidRDefault="00A22495" w:rsidP="00972FF2">
      <w:pPr>
        <w:pStyle w:val="Heading2"/>
        <w:ind w:right="4"/>
      </w:pPr>
      <w:bookmarkStart w:id="121" w:name="_Toc7909469"/>
      <w:r w:rsidRPr="00757D0B">
        <w:t>PROTEST</w:t>
      </w:r>
      <w:r w:rsidR="0026065C" w:rsidRPr="00757D0B">
        <w:t>S</w:t>
      </w:r>
      <w:bookmarkEnd w:id="121"/>
      <w:r w:rsidRPr="00757D0B">
        <w:t xml:space="preserve"> </w:t>
      </w:r>
    </w:p>
    <w:p w14:paraId="53E89F45" w14:textId="6CFE6E7B" w:rsidR="0026065C" w:rsidRPr="00757D0B" w:rsidRDefault="0026065C" w:rsidP="00972FF2">
      <w:pPr>
        <w:pStyle w:val="Heading3"/>
        <w:ind w:right="4"/>
      </w:pPr>
      <w:r w:rsidRPr="00757D0B">
        <w:t>The UIC or a Deputy UIC</w:t>
      </w:r>
      <w:r w:rsidR="00A22495" w:rsidRPr="00757D0B">
        <w:t xml:space="preserve"> shall adjudicate on all protests and these shall be resolved on the spot.</w:t>
      </w:r>
      <w:r w:rsidRPr="00757D0B">
        <w:t xml:space="preserve"> Games shall be suspended pending the resolution of any protest. Protests regarding the score of a game will be resolved as soon as practicable after the conclusion of the game.</w:t>
      </w:r>
    </w:p>
    <w:p w14:paraId="5F1E135C" w14:textId="0ADAD58F" w:rsidR="00A22495" w:rsidRPr="00757D0B" w:rsidRDefault="0026065C" w:rsidP="00972FF2">
      <w:pPr>
        <w:pStyle w:val="Heading3"/>
        <w:ind w:right="4"/>
      </w:pPr>
      <w:r w:rsidRPr="00757D0B">
        <w:t>The UIC or Deputy UIC</w:t>
      </w:r>
      <w:r w:rsidR="00A22495" w:rsidRPr="00757D0B">
        <w:t xml:space="preserve"> shall </w:t>
      </w:r>
      <w:r w:rsidRPr="00757D0B">
        <w:t xml:space="preserve">not </w:t>
      </w:r>
      <w:r w:rsidR="00A22495" w:rsidRPr="00757D0B">
        <w:t xml:space="preserve">adjudicate on any protest involving a game in which that </w:t>
      </w:r>
      <w:r w:rsidRPr="00757D0B">
        <w:t xml:space="preserve">person </w:t>
      </w:r>
      <w:r w:rsidR="00A22495" w:rsidRPr="00757D0B">
        <w:t>officiated as an Umpire</w:t>
      </w:r>
      <w:r w:rsidRPr="00757D0B">
        <w:t>, or in which the UIC or Deputy UIC is registered with one of the competing teams</w:t>
      </w:r>
      <w:r w:rsidR="00A22495" w:rsidRPr="00757D0B">
        <w:t>.</w:t>
      </w:r>
    </w:p>
    <w:p w14:paraId="773282AA" w14:textId="586DE443" w:rsidR="00A22495" w:rsidRPr="00757D0B" w:rsidRDefault="00A22495" w:rsidP="00972FF2">
      <w:pPr>
        <w:pStyle w:val="Heading3"/>
        <w:ind w:right="4"/>
      </w:pPr>
      <w:r w:rsidRPr="00757D0B">
        <w:t xml:space="preserve">In the event of </w:t>
      </w:r>
      <w:r w:rsidR="00983445" w:rsidRPr="00757D0B">
        <w:t>the UIC or Deputy UIC</w:t>
      </w:r>
      <w:r w:rsidRPr="00757D0B">
        <w:t xml:space="preserve"> being unable to </w:t>
      </w:r>
      <w:r w:rsidR="00983445" w:rsidRPr="00757D0B">
        <w:t>resolve a protest</w:t>
      </w:r>
      <w:r w:rsidRPr="00757D0B">
        <w:t xml:space="preserve"> for </w:t>
      </w:r>
      <w:r w:rsidR="003E6237" w:rsidRPr="00757D0B">
        <w:t>any</w:t>
      </w:r>
      <w:r w:rsidRPr="00757D0B">
        <w:t xml:space="preserve"> reason the </w:t>
      </w:r>
      <w:r w:rsidR="0026065C" w:rsidRPr="00757D0B">
        <w:t>UIC</w:t>
      </w:r>
      <w:r w:rsidRPr="00757D0B">
        <w:t xml:space="preserve"> shall appoint a substitute for that occasion.</w:t>
      </w:r>
    </w:p>
    <w:p w14:paraId="47FFD7BE" w14:textId="77777777" w:rsidR="003F7B47" w:rsidRPr="00757D0B" w:rsidRDefault="003F7B47" w:rsidP="00972FF2">
      <w:pPr>
        <w:numPr>
          <w:ilvl w:val="0"/>
          <w:numId w:val="0"/>
        </w:numPr>
        <w:spacing w:line="240" w:lineRule="atLeast"/>
        <w:ind w:left="709" w:right="4"/>
        <w:rPr>
          <w:rFonts w:ascii="Arial" w:hAnsi="Arial" w:cs="Arial"/>
        </w:rPr>
      </w:pPr>
    </w:p>
    <w:p w14:paraId="63938AAE" w14:textId="77777777" w:rsidR="00652102" w:rsidRPr="00757D0B" w:rsidRDefault="00652102" w:rsidP="00972FF2">
      <w:pPr>
        <w:ind w:right="4"/>
        <w:rPr>
          <w:rFonts w:ascii="Arial" w:hAnsi="Arial" w:cs="Arial"/>
          <w:b/>
          <w:bCs/>
          <w:kern w:val="32"/>
        </w:rPr>
      </w:pPr>
      <w:bookmarkStart w:id="122" w:name="_Toc4017904"/>
      <w:r w:rsidRPr="00757D0B">
        <w:rPr>
          <w:rFonts w:ascii="Arial" w:hAnsi="Arial" w:cs="Arial"/>
        </w:rPr>
        <w:br w:type="page"/>
      </w:r>
    </w:p>
    <w:p w14:paraId="081A1B18" w14:textId="4083C45B" w:rsidR="00A22495" w:rsidRPr="00757D0B" w:rsidRDefault="00A22495" w:rsidP="00972FF2">
      <w:pPr>
        <w:pStyle w:val="Heading1"/>
        <w:spacing w:before="0" w:after="0" w:line="240" w:lineRule="atLeast"/>
        <w:ind w:left="709" w:right="4" w:firstLine="0"/>
        <w:jc w:val="center"/>
        <w:rPr>
          <w:rFonts w:cs="Arial"/>
        </w:rPr>
      </w:pPr>
      <w:bookmarkStart w:id="123" w:name="_Toc4018126"/>
      <w:bookmarkStart w:id="124" w:name="_Toc4019679"/>
      <w:bookmarkStart w:id="125" w:name="_Toc4019817"/>
      <w:bookmarkStart w:id="126" w:name="_Toc4018127"/>
      <w:bookmarkStart w:id="127" w:name="_Toc4019680"/>
      <w:bookmarkStart w:id="128" w:name="_Toc4019818"/>
      <w:bookmarkStart w:id="129" w:name="_Toc4018128"/>
      <w:bookmarkStart w:id="130" w:name="_Toc4019681"/>
      <w:bookmarkStart w:id="131" w:name="_Toc4019819"/>
      <w:bookmarkStart w:id="132" w:name="_Toc4018129"/>
      <w:bookmarkStart w:id="133" w:name="_Toc4019682"/>
      <w:bookmarkStart w:id="134" w:name="_Toc4019820"/>
      <w:bookmarkStart w:id="135" w:name="_Toc4018130"/>
      <w:bookmarkStart w:id="136" w:name="_Toc4019683"/>
      <w:bookmarkStart w:id="137" w:name="_Toc4019821"/>
      <w:bookmarkStart w:id="138" w:name="_Toc4018131"/>
      <w:bookmarkStart w:id="139" w:name="_Toc4019684"/>
      <w:bookmarkStart w:id="140" w:name="_Toc4019822"/>
      <w:bookmarkStart w:id="141" w:name="_Toc4018132"/>
      <w:bookmarkStart w:id="142" w:name="_Toc4019685"/>
      <w:bookmarkStart w:id="143" w:name="_Toc4019823"/>
      <w:bookmarkStart w:id="144" w:name="_Toc4018133"/>
      <w:bookmarkStart w:id="145" w:name="_Toc4019686"/>
      <w:bookmarkStart w:id="146" w:name="_Toc4019824"/>
      <w:bookmarkStart w:id="147" w:name="_Toc4018134"/>
      <w:bookmarkStart w:id="148" w:name="_Toc4019687"/>
      <w:bookmarkStart w:id="149" w:name="_Toc4019825"/>
      <w:bookmarkStart w:id="150" w:name="_Toc4018135"/>
      <w:bookmarkStart w:id="151" w:name="_Toc4019688"/>
      <w:bookmarkStart w:id="152" w:name="_Toc4019826"/>
      <w:bookmarkStart w:id="153" w:name="_Toc4018136"/>
      <w:bookmarkStart w:id="154" w:name="_Toc4019689"/>
      <w:bookmarkStart w:id="155" w:name="_Toc4019827"/>
      <w:bookmarkStart w:id="156" w:name="_Toc4018137"/>
      <w:bookmarkStart w:id="157" w:name="_Toc4019690"/>
      <w:bookmarkStart w:id="158" w:name="_Toc4019828"/>
      <w:bookmarkStart w:id="159" w:name="_Toc4018138"/>
      <w:bookmarkStart w:id="160" w:name="_Toc4019691"/>
      <w:bookmarkStart w:id="161" w:name="_Toc4019829"/>
      <w:bookmarkStart w:id="162" w:name="_Toc4018139"/>
      <w:bookmarkStart w:id="163" w:name="_Toc4019692"/>
      <w:bookmarkStart w:id="164" w:name="_Toc4019830"/>
      <w:bookmarkStart w:id="165" w:name="_Toc4018140"/>
      <w:bookmarkStart w:id="166" w:name="_Toc4019693"/>
      <w:bookmarkStart w:id="167" w:name="_Toc4019831"/>
      <w:bookmarkStart w:id="168" w:name="_Toc4018141"/>
      <w:bookmarkStart w:id="169" w:name="_Toc4019694"/>
      <w:bookmarkStart w:id="170" w:name="_Toc4019832"/>
      <w:bookmarkStart w:id="171" w:name="_Toc4018142"/>
      <w:bookmarkStart w:id="172" w:name="_Toc4019695"/>
      <w:bookmarkStart w:id="173" w:name="_Toc4019833"/>
      <w:bookmarkStart w:id="174" w:name="_Ref320015733"/>
      <w:bookmarkStart w:id="175" w:name="_Toc790947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757D0B">
        <w:rPr>
          <w:rFonts w:cs="Arial"/>
        </w:rPr>
        <w:lastRenderedPageBreak/>
        <w:t>CHAMPIONSHIP REGULATIONS – THE GAME</w:t>
      </w:r>
      <w:bookmarkEnd w:id="174"/>
      <w:bookmarkEnd w:id="175"/>
    </w:p>
    <w:p w14:paraId="6C8E26CE" w14:textId="77777777" w:rsidR="00A22495" w:rsidRPr="00757D0B" w:rsidRDefault="00A22495" w:rsidP="00972FF2">
      <w:pPr>
        <w:numPr>
          <w:ilvl w:val="0"/>
          <w:numId w:val="0"/>
        </w:numPr>
        <w:spacing w:line="240" w:lineRule="atLeast"/>
        <w:ind w:left="709" w:right="4"/>
        <w:rPr>
          <w:rFonts w:ascii="Arial" w:hAnsi="Arial" w:cs="Arial"/>
        </w:rPr>
      </w:pPr>
    </w:p>
    <w:p w14:paraId="7F2844D3" w14:textId="0DC7496D" w:rsidR="00F42299" w:rsidRDefault="00F42299" w:rsidP="00F42299">
      <w:pPr>
        <w:pStyle w:val="Heading2"/>
      </w:pPr>
      <w:bookmarkStart w:id="176" w:name="_Toc7909471"/>
      <w:r>
        <w:t>REGULATIONS TO PREVAIL OVER RULE BOOK</w:t>
      </w:r>
      <w:bookmarkEnd w:id="176"/>
    </w:p>
    <w:p w14:paraId="2473AACB" w14:textId="00A61961" w:rsidR="00C84592" w:rsidRPr="00757D0B" w:rsidRDefault="00A22495" w:rsidP="00972FF2">
      <w:pPr>
        <w:pStyle w:val="Heading3"/>
        <w:ind w:right="4"/>
      </w:pPr>
      <w:r w:rsidRPr="00757D0B">
        <w:t xml:space="preserve">All games shall be played in accordance with the Official Rule Book and established Ground Rules for the Championships </w:t>
      </w:r>
      <w:r w:rsidR="00983445" w:rsidRPr="00757D0B">
        <w:t>except</w:t>
      </w:r>
      <w:r w:rsidRPr="00757D0B">
        <w:t xml:space="preserve"> as specified</w:t>
      </w:r>
      <w:r w:rsidR="009C3559" w:rsidRPr="00757D0B">
        <w:t xml:space="preserve"> in these regulations</w:t>
      </w:r>
      <w:r w:rsidR="00983445" w:rsidRPr="00757D0B">
        <w:t>,</w:t>
      </w:r>
      <w:r w:rsidR="002B472C" w:rsidRPr="00757D0B">
        <w:t xml:space="preserve"> including Championship specific rules set out in Appendix 1</w:t>
      </w:r>
      <w:r w:rsidR="00C84592" w:rsidRPr="00757D0B">
        <w:t>.</w:t>
      </w:r>
    </w:p>
    <w:p w14:paraId="046BEE43" w14:textId="77777777" w:rsidR="00353A0A" w:rsidRPr="00757D0B" w:rsidRDefault="00353A0A" w:rsidP="00972FF2">
      <w:pPr>
        <w:numPr>
          <w:ilvl w:val="0"/>
          <w:numId w:val="0"/>
        </w:numPr>
        <w:spacing w:line="240" w:lineRule="atLeast"/>
        <w:ind w:left="709" w:right="4"/>
        <w:rPr>
          <w:rFonts w:ascii="Arial" w:hAnsi="Arial" w:cs="Arial"/>
        </w:rPr>
      </w:pPr>
    </w:p>
    <w:p w14:paraId="3BA042E0" w14:textId="77777777" w:rsidR="00A22495" w:rsidRPr="00757D0B" w:rsidRDefault="00A22495" w:rsidP="00972FF2">
      <w:pPr>
        <w:pStyle w:val="Heading2"/>
        <w:ind w:right="4"/>
      </w:pPr>
      <w:bookmarkStart w:id="177" w:name="_Toc7909472"/>
      <w:r w:rsidRPr="00757D0B">
        <w:t>PITCHING DISTANCES</w:t>
      </w:r>
      <w:bookmarkEnd w:id="177"/>
    </w:p>
    <w:p w14:paraId="4016ACFF" w14:textId="6D5F8B3A" w:rsidR="00A22495" w:rsidRPr="00757D0B" w:rsidRDefault="00A22495" w:rsidP="00972FF2">
      <w:pPr>
        <w:pStyle w:val="Heading3"/>
        <w:ind w:right="4"/>
      </w:pPr>
      <w:r w:rsidRPr="00757D0B">
        <w:t xml:space="preserve">Pitching distances </w:t>
      </w:r>
      <w:r w:rsidR="009C3559" w:rsidRPr="00757D0B">
        <w:t xml:space="preserve">for the Championships </w:t>
      </w:r>
      <w:r w:rsidRPr="00757D0B">
        <w:t>are</w:t>
      </w:r>
      <w:r w:rsidR="00983445" w:rsidRPr="00757D0B">
        <w:t>:</w:t>
      </w:r>
    </w:p>
    <w:p w14:paraId="40F77F70" w14:textId="77777777" w:rsidR="00353A0A" w:rsidRPr="00757D0B" w:rsidRDefault="00353A0A" w:rsidP="00972FF2">
      <w:pPr>
        <w:numPr>
          <w:ilvl w:val="0"/>
          <w:numId w:val="0"/>
        </w:numPr>
        <w:spacing w:line="240" w:lineRule="atLeast"/>
        <w:ind w:left="709" w:right="4"/>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662"/>
        <w:gridCol w:w="2662"/>
      </w:tblGrid>
      <w:tr w:rsidR="000426F0" w:rsidRPr="00757D0B" w14:paraId="7EE391F6" w14:textId="77777777" w:rsidTr="00BF3956">
        <w:trPr>
          <w:jc w:val="center"/>
        </w:trPr>
        <w:tc>
          <w:tcPr>
            <w:tcW w:w="2812" w:type="dxa"/>
            <w:shd w:val="clear" w:color="auto" w:fill="D9D9D9" w:themeFill="background1" w:themeFillShade="D9"/>
          </w:tcPr>
          <w:p w14:paraId="71E0CC7E" w14:textId="77777777" w:rsidR="000426F0" w:rsidRPr="00757D0B" w:rsidRDefault="000426F0"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2662" w:type="dxa"/>
            <w:shd w:val="clear" w:color="auto" w:fill="D9D9D9" w:themeFill="background1" w:themeFillShade="D9"/>
          </w:tcPr>
          <w:p w14:paraId="5811F1B0" w14:textId="77777777" w:rsidR="000426F0" w:rsidRPr="00757D0B" w:rsidRDefault="000426F0" w:rsidP="00972FF2">
            <w:pPr>
              <w:numPr>
                <w:ilvl w:val="0"/>
                <w:numId w:val="0"/>
              </w:numPr>
              <w:spacing w:line="240" w:lineRule="atLeast"/>
              <w:ind w:right="4"/>
              <w:jc w:val="center"/>
              <w:rPr>
                <w:rFonts w:ascii="Arial" w:hAnsi="Arial" w:cs="Arial"/>
                <w:b/>
              </w:rPr>
            </w:pPr>
            <w:r w:rsidRPr="00757D0B">
              <w:rPr>
                <w:rFonts w:ascii="Arial" w:hAnsi="Arial" w:cs="Arial"/>
                <w:b/>
              </w:rPr>
              <w:t>Female</w:t>
            </w:r>
          </w:p>
        </w:tc>
        <w:tc>
          <w:tcPr>
            <w:tcW w:w="2662" w:type="dxa"/>
            <w:shd w:val="clear" w:color="auto" w:fill="D9D9D9" w:themeFill="background1" w:themeFillShade="D9"/>
          </w:tcPr>
          <w:p w14:paraId="4371C6C7" w14:textId="77777777" w:rsidR="000426F0" w:rsidRPr="00757D0B" w:rsidRDefault="000426F0" w:rsidP="00972FF2">
            <w:pPr>
              <w:numPr>
                <w:ilvl w:val="0"/>
                <w:numId w:val="0"/>
              </w:numPr>
              <w:spacing w:line="240" w:lineRule="atLeast"/>
              <w:ind w:right="4"/>
              <w:jc w:val="center"/>
              <w:rPr>
                <w:rFonts w:ascii="Arial" w:hAnsi="Arial" w:cs="Arial"/>
                <w:b/>
              </w:rPr>
            </w:pPr>
            <w:r w:rsidRPr="00757D0B">
              <w:rPr>
                <w:rFonts w:ascii="Arial" w:hAnsi="Arial" w:cs="Arial"/>
                <w:b/>
              </w:rPr>
              <w:t>Male</w:t>
            </w:r>
          </w:p>
        </w:tc>
      </w:tr>
      <w:tr w:rsidR="009449D7" w:rsidRPr="00757D0B" w14:paraId="4B0A0C60" w14:textId="77777777" w:rsidTr="00BF3956">
        <w:trPr>
          <w:jc w:val="center"/>
        </w:trPr>
        <w:tc>
          <w:tcPr>
            <w:tcW w:w="2812" w:type="dxa"/>
          </w:tcPr>
          <w:p w14:paraId="7B638A1E" w14:textId="1A519AA9"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10</w:t>
            </w:r>
          </w:p>
        </w:tc>
        <w:tc>
          <w:tcPr>
            <w:tcW w:w="2662" w:type="dxa"/>
          </w:tcPr>
          <w:p w14:paraId="34B69590"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40 feet (12.20m)</w:t>
            </w:r>
          </w:p>
          <w:p w14:paraId="5B94881B"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Location of plate</w:t>
            </w:r>
          </w:p>
        </w:tc>
        <w:tc>
          <w:tcPr>
            <w:tcW w:w="2662" w:type="dxa"/>
          </w:tcPr>
          <w:p w14:paraId="6C3668FE"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40 feet (12.20m)</w:t>
            </w:r>
          </w:p>
          <w:p w14:paraId="7E66DBC5"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Location of plate</w:t>
            </w:r>
          </w:p>
        </w:tc>
      </w:tr>
      <w:tr w:rsidR="009449D7" w:rsidRPr="00757D0B" w14:paraId="01F89D69" w14:textId="77777777" w:rsidTr="00BF3956">
        <w:trPr>
          <w:jc w:val="center"/>
        </w:trPr>
        <w:tc>
          <w:tcPr>
            <w:tcW w:w="2812" w:type="dxa"/>
          </w:tcPr>
          <w:p w14:paraId="5B89A9CC" w14:textId="47A70635"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12</w:t>
            </w:r>
          </w:p>
        </w:tc>
        <w:tc>
          <w:tcPr>
            <w:tcW w:w="2662" w:type="dxa"/>
          </w:tcPr>
          <w:p w14:paraId="4B43D8AA"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38 feet (11.58m)</w:t>
            </w:r>
          </w:p>
        </w:tc>
        <w:tc>
          <w:tcPr>
            <w:tcW w:w="2662" w:type="dxa"/>
          </w:tcPr>
          <w:p w14:paraId="04DBDEA2"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40 feet (12.20m)</w:t>
            </w:r>
          </w:p>
        </w:tc>
      </w:tr>
      <w:tr w:rsidR="009449D7" w:rsidRPr="00757D0B" w14:paraId="5A42A82E" w14:textId="77777777" w:rsidTr="00BF3956">
        <w:trPr>
          <w:jc w:val="center"/>
        </w:trPr>
        <w:tc>
          <w:tcPr>
            <w:tcW w:w="2812" w:type="dxa"/>
          </w:tcPr>
          <w:p w14:paraId="39BB6D3B" w14:textId="6DA5FDA9"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14</w:t>
            </w:r>
          </w:p>
        </w:tc>
        <w:tc>
          <w:tcPr>
            <w:tcW w:w="2662" w:type="dxa"/>
          </w:tcPr>
          <w:p w14:paraId="665A5117"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40 feet (12.20m)</w:t>
            </w:r>
          </w:p>
        </w:tc>
        <w:tc>
          <w:tcPr>
            <w:tcW w:w="2662" w:type="dxa"/>
          </w:tcPr>
          <w:p w14:paraId="31E5DC56"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43 feet ( 13.11 m)</w:t>
            </w:r>
          </w:p>
        </w:tc>
      </w:tr>
      <w:tr w:rsidR="009449D7" w:rsidRPr="00757D0B" w14:paraId="785DB369" w14:textId="77777777" w:rsidTr="00BF3956">
        <w:trPr>
          <w:jc w:val="center"/>
        </w:trPr>
        <w:tc>
          <w:tcPr>
            <w:tcW w:w="2812" w:type="dxa"/>
          </w:tcPr>
          <w:p w14:paraId="4A3ADDDA" w14:textId="14013781"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16</w:t>
            </w:r>
          </w:p>
        </w:tc>
        <w:tc>
          <w:tcPr>
            <w:tcW w:w="2662" w:type="dxa"/>
          </w:tcPr>
          <w:p w14:paraId="4F5DD8AC"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43 feet ( 13.11 m)</w:t>
            </w:r>
          </w:p>
        </w:tc>
        <w:tc>
          <w:tcPr>
            <w:tcW w:w="2662" w:type="dxa"/>
          </w:tcPr>
          <w:p w14:paraId="5E4E2E93"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46 feet (14.02m)</w:t>
            </w:r>
          </w:p>
        </w:tc>
      </w:tr>
      <w:tr w:rsidR="009449D7" w:rsidRPr="00757D0B" w14:paraId="7C1FE0FC" w14:textId="77777777" w:rsidTr="00BF3956">
        <w:trPr>
          <w:jc w:val="center"/>
        </w:trPr>
        <w:tc>
          <w:tcPr>
            <w:tcW w:w="2812" w:type="dxa"/>
          </w:tcPr>
          <w:p w14:paraId="3DB8C692" w14:textId="0DBB1420"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18</w:t>
            </w:r>
          </w:p>
        </w:tc>
        <w:tc>
          <w:tcPr>
            <w:tcW w:w="2662" w:type="dxa"/>
          </w:tcPr>
          <w:p w14:paraId="74A69997"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43 feet ( 13.11 m)</w:t>
            </w:r>
          </w:p>
        </w:tc>
        <w:tc>
          <w:tcPr>
            <w:tcW w:w="2662" w:type="dxa"/>
          </w:tcPr>
          <w:p w14:paraId="365F2BCB"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46 feet (14.02m)</w:t>
            </w:r>
          </w:p>
        </w:tc>
      </w:tr>
      <w:tr w:rsidR="009449D7" w:rsidRPr="00757D0B" w14:paraId="577D9919" w14:textId="77777777" w:rsidTr="00BF3956">
        <w:trPr>
          <w:jc w:val="center"/>
        </w:trPr>
        <w:tc>
          <w:tcPr>
            <w:tcW w:w="2812" w:type="dxa"/>
          </w:tcPr>
          <w:p w14:paraId="6E07265F" w14:textId="5CFFD54F"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Open</w:t>
            </w:r>
          </w:p>
        </w:tc>
        <w:tc>
          <w:tcPr>
            <w:tcW w:w="2662" w:type="dxa"/>
          </w:tcPr>
          <w:p w14:paraId="2357EA0C"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43 feet ( 13.11 m)</w:t>
            </w:r>
          </w:p>
        </w:tc>
        <w:tc>
          <w:tcPr>
            <w:tcW w:w="2662" w:type="dxa"/>
          </w:tcPr>
          <w:p w14:paraId="7EBA989C"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46 feet (14.02m)</w:t>
            </w:r>
          </w:p>
        </w:tc>
      </w:tr>
      <w:tr w:rsidR="009449D7" w:rsidRPr="00757D0B" w14:paraId="3CDB6429" w14:textId="77777777" w:rsidTr="00BF3956">
        <w:trPr>
          <w:jc w:val="center"/>
        </w:trPr>
        <w:tc>
          <w:tcPr>
            <w:tcW w:w="2812" w:type="dxa"/>
          </w:tcPr>
          <w:p w14:paraId="08673AD0" w14:textId="5DA70EB1"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Over 35</w:t>
            </w:r>
          </w:p>
        </w:tc>
        <w:tc>
          <w:tcPr>
            <w:tcW w:w="2662" w:type="dxa"/>
          </w:tcPr>
          <w:p w14:paraId="7B47F229"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43 feet ( 13.11 m)</w:t>
            </w:r>
          </w:p>
        </w:tc>
        <w:tc>
          <w:tcPr>
            <w:tcW w:w="2662" w:type="dxa"/>
          </w:tcPr>
          <w:p w14:paraId="1221FC5E"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46 feet (14.02m)</w:t>
            </w:r>
          </w:p>
        </w:tc>
      </w:tr>
    </w:tbl>
    <w:p w14:paraId="479E53B5" w14:textId="77777777" w:rsidR="00A22495" w:rsidRPr="00757D0B" w:rsidRDefault="00A22495" w:rsidP="00972FF2">
      <w:pPr>
        <w:numPr>
          <w:ilvl w:val="0"/>
          <w:numId w:val="0"/>
        </w:numPr>
        <w:spacing w:line="240" w:lineRule="atLeast"/>
        <w:ind w:left="714" w:right="4"/>
        <w:rPr>
          <w:rFonts w:ascii="Arial" w:hAnsi="Arial" w:cs="Arial"/>
        </w:rPr>
      </w:pPr>
    </w:p>
    <w:p w14:paraId="1FFE264A" w14:textId="77777777" w:rsidR="00A22495" w:rsidRPr="00757D0B" w:rsidRDefault="00A22495" w:rsidP="00972FF2">
      <w:pPr>
        <w:pStyle w:val="Heading2"/>
        <w:ind w:right="4"/>
      </w:pPr>
      <w:bookmarkStart w:id="178" w:name="_Toc7909473"/>
      <w:r w:rsidRPr="00757D0B">
        <w:t>COMMENCEMENT AND DURATION OF GAMES</w:t>
      </w:r>
      <w:bookmarkEnd w:id="178"/>
    </w:p>
    <w:p w14:paraId="18BBCBE9" w14:textId="77777777" w:rsidR="00A22495" w:rsidRPr="00757D0B" w:rsidRDefault="00A22495" w:rsidP="00972FF2">
      <w:pPr>
        <w:pStyle w:val="Heading3"/>
        <w:ind w:right="4"/>
      </w:pPr>
      <w:r w:rsidRPr="00757D0B">
        <w:t>Games shall commence and finish at the times specified in the Draw.</w:t>
      </w:r>
    </w:p>
    <w:p w14:paraId="14ACE2B5" w14:textId="6CEB71B7" w:rsidR="00DE3CAF" w:rsidRPr="00757D0B" w:rsidRDefault="00DE3CAF" w:rsidP="00972FF2">
      <w:pPr>
        <w:pStyle w:val="Heading3"/>
        <w:ind w:right="4"/>
      </w:pPr>
      <w:r w:rsidRPr="00757D0B">
        <w:t xml:space="preserve">Games </w:t>
      </w:r>
      <w:r w:rsidR="00353A0A" w:rsidRPr="00757D0B">
        <w:t xml:space="preserve">times </w:t>
      </w:r>
      <w:r w:rsidRPr="00757D0B">
        <w:t>shall be</w:t>
      </w:r>
      <w:r w:rsidR="0026065C" w:rsidRPr="00757D0B">
        <w:t>:</w:t>
      </w:r>
    </w:p>
    <w:p w14:paraId="47820881" w14:textId="77777777" w:rsidR="002B472C" w:rsidRPr="00757D0B" w:rsidRDefault="002B472C" w:rsidP="00972FF2">
      <w:pPr>
        <w:numPr>
          <w:ilvl w:val="0"/>
          <w:numId w:val="0"/>
        </w:numPr>
        <w:spacing w:line="240" w:lineRule="atLeast"/>
        <w:ind w:right="4"/>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6208"/>
      </w:tblGrid>
      <w:tr w:rsidR="002B472C" w:rsidRPr="00757D0B" w14:paraId="392FFF8F" w14:textId="77777777" w:rsidTr="007011EC">
        <w:trPr>
          <w:jc w:val="center"/>
        </w:trPr>
        <w:tc>
          <w:tcPr>
            <w:tcW w:w="1883" w:type="dxa"/>
            <w:shd w:val="clear" w:color="auto" w:fill="D9D9D9" w:themeFill="background1" w:themeFillShade="D9"/>
          </w:tcPr>
          <w:p w14:paraId="628D1307" w14:textId="77777777" w:rsidR="002B472C" w:rsidRPr="00757D0B" w:rsidRDefault="002B472C"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6208" w:type="dxa"/>
            <w:shd w:val="clear" w:color="auto" w:fill="D9D9D9" w:themeFill="background1" w:themeFillShade="D9"/>
          </w:tcPr>
          <w:p w14:paraId="591FEF66" w14:textId="77777777" w:rsidR="002B472C" w:rsidRPr="00757D0B" w:rsidRDefault="002B472C" w:rsidP="00972FF2">
            <w:pPr>
              <w:numPr>
                <w:ilvl w:val="0"/>
                <w:numId w:val="0"/>
              </w:numPr>
              <w:spacing w:line="240" w:lineRule="atLeast"/>
              <w:ind w:right="4"/>
              <w:jc w:val="center"/>
              <w:rPr>
                <w:rFonts w:ascii="Arial" w:hAnsi="Arial" w:cs="Arial"/>
                <w:b/>
              </w:rPr>
            </w:pPr>
            <w:r w:rsidRPr="00757D0B">
              <w:rPr>
                <w:rFonts w:ascii="Arial" w:hAnsi="Arial" w:cs="Arial"/>
                <w:b/>
              </w:rPr>
              <w:t>Time</w:t>
            </w:r>
          </w:p>
        </w:tc>
      </w:tr>
      <w:tr w:rsidR="009449D7" w:rsidRPr="00757D0B" w14:paraId="7D6B5B3A" w14:textId="77777777" w:rsidTr="007011EC">
        <w:trPr>
          <w:jc w:val="center"/>
        </w:trPr>
        <w:tc>
          <w:tcPr>
            <w:tcW w:w="1883" w:type="dxa"/>
          </w:tcPr>
          <w:p w14:paraId="016BF32F" w14:textId="1F767C62"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10</w:t>
            </w:r>
          </w:p>
        </w:tc>
        <w:tc>
          <w:tcPr>
            <w:tcW w:w="6208" w:type="dxa"/>
          </w:tcPr>
          <w:p w14:paraId="255D0A92" w14:textId="1F8E7BAB"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minutes</w:t>
            </w:r>
            <w:r w:rsidR="0026065C" w:rsidRPr="00757D0B">
              <w:rPr>
                <w:rFonts w:ascii="Arial" w:hAnsi="Arial" w:cs="Arial"/>
              </w:rPr>
              <w:t>,</w:t>
            </w:r>
            <w:r w:rsidRPr="00757D0B">
              <w:rPr>
                <w:rFonts w:ascii="Arial" w:hAnsi="Arial" w:cs="Arial"/>
              </w:rPr>
              <w:t xml:space="preserve"> started and stopped on a hooter</w:t>
            </w:r>
          </w:p>
        </w:tc>
      </w:tr>
      <w:tr w:rsidR="009449D7" w:rsidRPr="00757D0B" w14:paraId="19F3DDB0" w14:textId="77777777" w:rsidTr="007011EC">
        <w:trPr>
          <w:jc w:val="center"/>
        </w:trPr>
        <w:tc>
          <w:tcPr>
            <w:tcW w:w="1883" w:type="dxa"/>
          </w:tcPr>
          <w:p w14:paraId="1A97C3C2" w14:textId="382B0E36"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12</w:t>
            </w:r>
          </w:p>
        </w:tc>
        <w:tc>
          <w:tcPr>
            <w:tcW w:w="6208" w:type="dxa"/>
          </w:tcPr>
          <w:p w14:paraId="4B3DB920" w14:textId="66CD0535"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to 75 minutes</w:t>
            </w:r>
            <w:r w:rsidR="0026065C" w:rsidRPr="00757D0B">
              <w:rPr>
                <w:rFonts w:ascii="Arial" w:hAnsi="Arial" w:cs="Arial"/>
              </w:rPr>
              <w:t>,</w:t>
            </w:r>
            <w:r w:rsidRPr="00757D0B">
              <w:rPr>
                <w:rFonts w:ascii="Arial" w:hAnsi="Arial" w:cs="Arial"/>
              </w:rPr>
              <w:t xml:space="preserve"> started and stopped on a hooter</w:t>
            </w:r>
          </w:p>
        </w:tc>
      </w:tr>
      <w:tr w:rsidR="009449D7" w:rsidRPr="00757D0B" w14:paraId="0C83F0A6" w14:textId="77777777" w:rsidTr="007011EC">
        <w:trPr>
          <w:jc w:val="center"/>
        </w:trPr>
        <w:tc>
          <w:tcPr>
            <w:tcW w:w="1883" w:type="dxa"/>
          </w:tcPr>
          <w:p w14:paraId="3B8C7358" w14:textId="624DA90E"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14</w:t>
            </w:r>
          </w:p>
        </w:tc>
        <w:tc>
          <w:tcPr>
            <w:tcW w:w="6208" w:type="dxa"/>
          </w:tcPr>
          <w:p w14:paraId="1631B89C"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to 90 minutes</w:t>
            </w:r>
          </w:p>
        </w:tc>
      </w:tr>
      <w:tr w:rsidR="009449D7" w:rsidRPr="00757D0B" w14:paraId="56735482" w14:textId="77777777" w:rsidTr="007011EC">
        <w:trPr>
          <w:jc w:val="center"/>
        </w:trPr>
        <w:tc>
          <w:tcPr>
            <w:tcW w:w="1883" w:type="dxa"/>
          </w:tcPr>
          <w:p w14:paraId="3CB3B7B8" w14:textId="585B6004"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16</w:t>
            </w:r>
          </w:p>
        </w:tc>
        <w:tc>
          <w:tcPr>
            <w:tcW w:w="6208" w:type="dxa"/>
          </w:tcPr>
          <w:p w14:paraId="559BD626"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to 90 minutes</w:t>
            </w:r>
          </w:p>
        </w:tc>
      </w:tr>
      <w:tr w:rsidR="009449D7" w:rsidRPr="00757D0B" w14:paraId="652F0139" w14:textId="77777777" w:rsidTr="007011EC">
        <w:trPr>
          <w:jc w:val="center"/>
        </w:trPr>
        <w:tc>
          <w:tcPr>
            <w:tcW w:w="1883" w:type="dxa"/>
          </w:tcPr>
          <w:p w14:paraId="217DDDDD" w14:textId="447F62CD"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18</w:t>
            </w:r>
          </w:p>
        </w:tc>
        <w:tc>
          <w:tcPr>
            <w:tcW w:w="6208" w:type="dxa"/>
          </w:tcPr>
          <w:p w14:paraId="74B52A91"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to 90 minutes</w:t>
            </w:r>
          </w:p>
        </w:tc>
      </w:tr>
      <w:tr w:rsidR="009449D7" w:rsidRPr="00757D0B" w14:paraId="2CAB89A6" w14:textId="77777777" w:rsidTr="007011EC">
        <w:trPr>
          <w:jc w:val="center"/>
        </w:trPr>
        <w:tc>
          <w:tcPr>
            <w:tcW w:w="1883" w:type="dxa"/>
          </w:tcPr>
          <w:p w14:paraId="574ECDFC" w14:textId="65FE3B25"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Open</w:t>
            </w:r>
          </w:p>
        </w:tc>
        <w:tc>
          <w:tcPr>
            <w:tcW w:w="6208" w:type="dxa"/>
          </w:tcPr>
          <w:p w14:paraId="05411411"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90 minutes</w:t>
            </w:r>
          </w:p>
        </w:tc>
      </w:tr>
      <w:tr w:rsidR="009449D7" w:rsidRPr="00757D0B" w14:paraId="12DF5616" w14:textId="77777777" w:rsidTr="007011EC">
        <w:trPr>
          <w:jc w:val="center"/>
        </w:trPr>
        <w:tc>
          <w:tcPr>
            <w:tcW w:w="1883" w:type="dxa"/>
          </w:tcPr>
          <w:p w14:paraId="4BCC64FE" w14:textId="652FF120"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Over 35</w:t>
            </w:r>
          </w:p>
        </w:tc>
        <w:tc>
          <w:tcPr>
            <w:tcW w:w="6208" w:type="dxa"/>
          </w:tcPr>
          <w:p w14:paraId="7B4B4D3F"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60 to 90 minutes</w:t>
            </w:r>
          </w:p>
        </w:tc>
      </w:tr>
    </w:tbl>
    <w:p w14:paraId="1CF6488F" w14:textId="77777777" w:rsidR="002B472C" w:rsidRPr="00757D0B" w:rsidRDefault="002B472C" w:rsidP="00972FF2">
      <w:pPr>
        <w:numPr>
          <w:ilvl w:val="0"/>
          <w:numId w:val="0"/>
        </w:numPr>
        <w:spacing w:line="240" w:lineRule="atLeast"/>
        <w:ind w:left="714" w:right="4"/>
        <w:rPr>
          <w:rFonts w:ascii="Arial" w:hAnsi="Arial" w:cs="Arial"/>
        </w:rPr>
      </w:pPr>
    </w:p>
    <w:p w14:paraId="602D5FAA" w14:textId="77777777" w:rsidR="00983445" w:rsidRPr="00757D0B" w:rsidRDefault="00983445" w:rsidP="00972FF2">
      <w:pPr>
        <w:numPr>
          <w:ilvl w:val="0"/>
          <w:numId w:val="0"/>
        </w:numPr>
        <w:spacing w:after="0"/>
        <w:ind w:right="4"/>
        <w:rPr>
          <w:rFonts w:ascii="Arial" w:hAnsi="Arial" w:cs="Arial"/>
          <w:szCs w:val="22"/>
        </w:rPr>
      </w:pPr>
      <w:r w:rsidRPr="00757D0B">
        <w:rPr>
          <w:rFonts w:ascii="Arial" w:hAnsi="Arial" w:cs="Arial"/>
        </w:rPr>
        <w:br w:type="page"/>
      </w:r>
    </w:p>
    <w:p w14:paraId="2F4A6320" w14:textId="3B98637C" w:rsidR="0067587F" w:rsidRPr="00757D0B" w:rsidRDefault="001830BD" w:rsidP="00972FF2">
      <w:pPr>
        <w:pStyle w:val="Heading3"/>
        <w:ind w:right="4"/>
      </w:pPr>
      <w:r w:rsidRPr="00757D0B">
        <w:lastRenderedPageBreak/>
        <w:t xml:space="preserve">All games </w:t>
      </w:r>
      <w:r w:rsidR="0026065C" w:rsidRPr="00757D0B">
        <w:t>except finals</w:t>
      </w:r>
      <w:r w:rsidRPr="00757D0B">
        <w:t xml:space="preserve"> shall be timed games. At time the following </w:t>
      </w:r>
      <w:r w:rsidR="0026065C" w:rsidRPr="00757D0B">
        <w:t>rules shall apply.</w:t>
      </w:r>
    </w:p>
    <w:p w14:paraId="53C99FE9" w14:textId="77777777" w:rsidR="001830BD" w:rsidRPr="00757D0B" w:rsidRDefault="001830BD" w:rsidP="00972FF2">
      <w:pPr>
        <w:numPr>
          <w:ilvl w:val="0"/>
          <w:numId w:val="0"/>
        </w:numPr>
        <w:spacing w:line="240" w:lineRule="atLeast"/>
        <w:ind w:left="714" w:right="4"/>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6056"/>
      </w:tblGrid>
      <w:tr w:rsidR="0067587F" w:rsidRPr="00757D0B" w14:paraId="1D25AB54" w14:textId="77777777" w:rsidTr="007011EC">
        <w:trPr>
          <w:jc w:val="center"/>
        </w:trPr>
        <w:tc>
          <w:tcPr>
            <w:tcW w:w="1883" w:type="dxa"/>
            <w:shd w:val="clear" w:color="auto" w:fill="D9D9D9" w:themeFill="background1" w:themeFillShade="D9"/>
          </w:tcPr>
          <w:p w14:paraId="79088CF3" w14:textId="77777777" w:rsidR="0067587F" w:rsidRPr="00757D0B" w:rsidRDefault="0067587F"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6056" w:type="dxa"/>
            <w:shd w:val="clear" w:color="auto" w:fill="D9D9D9" w:themeFill="background1" w:themeFillShade="D9"/>
          </w:tcPr>
          <w:p w14:paraId="58144847" w14:textId="77777777" w:rsidR="0067587F" w:rsidRPr="00757D0B" w:rsidRDefault="0067587F" w:rsidP="00972FF2">
            <w:pPr>
              <w:numPr>
                <w:ilvl w:val="0"/>
                <w:numId w:val="0"/>
              </w:numPr>
              <w:spacing w:line="240" w:lineRule="atLeast"/>
              <w:ind w:right="4"/>
              <w:jc w:val="center"/>
              <w:rPr>
                <w:rFonts w:ascii="Arial" w:hAnsi="Arial" w:cs="Arial"/>
                <w:b/>
              </w:rPr>
            </w:pPr>
            <w:r w:rsidRPr="00757D0B">
              <w:rPr>
                <w:rFonts w:ascii="Arial" w:hAnsi="Arial" w:cs="Arial"/>
                <w:b/>
              </w:rPr>
              <w:t>At Time</w:t>
            </w:r>
          </w:p>
        </w:tc>
      </w:tr>
      <w:tr w:rsidR="009449D7" w:rsidRPr="00757D0B" w14:paraId="687DD72C" w14:textId="77777777" w:rsidTr="007011EC">
        <w:trPr>
          <w:jc w:val="center"/>
        </w:trPr>
        <w:tc>
          <w:tcPr>
            <w:tcW w:w="1883" w:type="dxa"/>
          </w:tcPr>
          <w:p w14:paraId="492A7FB2" w14:textId="39B8A150"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10</w:t>
            </w:r>
          </w:p>
        </w:tc>
        <w:tc>
          <w:tcPr>
            <w:tcW w:w="6056" w:type="dxa"/>
          </w:tcPr>
          <w:p w14:paraId="12F1809F" w14:textId="77777777" w:rsidR="0026065C" w:rsidRPr="00757D0B" w:rsidRDefault="0026065C" w:rsidP="00972FF2">
            <w:pPr>
              <w:numPr>
                <w:ilvl w:val="0"/>
                <w:numId w:val="0"/>
              </w:numPr>
              <w:ind w:right="4"/>
              <w:rPr>
                <w:rFonts w:ascii="Arial" w:hAnsi="Arial" w:cs="Arial"/>
              </w:rPr>
            </w:pPr>
            <w:r w:rsidRPr="00757D0B">
              <w:rPr>
                <w:rFonts w:ascii="Arial" w:hAnsi="Arial" w:cs="Arial"/>
              </w:rPr>
              <w:t>The game ends when play ceases. The batter is not entitled to complete their turn at bat.</w:t>
            </w:r>
          </w:p>
          <w:p w14:paraId="7E71A2C2" w14:textId="62E51A86" w:rsidR="0026065C" w:rsidRPr="00757D0B" w:rsidRDefault="009449D7" w:rsidP="00972FF2">
            <w:pPr>
              <w:numPr>
                <w:ilvl w:val="0"/>
                <w:numId w:val="0"/>
              </w:numPr>
              <w:ind w:left="53" w:right="4"/>
              <w:rPr>
                <w:rFonts w:ascii="Arial" w:hAnsi="Arial" w:cs="Arial"/>
              </w:rPr>
            </w:pPr>
            <w:r w:rsidRPr="00757D0B">
              <w:rPr>
                <w:rFonts w:ascii="Arial" w:hAnsi="Arial" w:cs="Arial"/>
              </w:rPr>
              <w:t xml:space="preserve">Where the team second at bat is in front, then the bottom of the inning does not need to be played out. </w:t>
            </w:r>
            <w:r w:rsidRPr="00757D0B">
              <w:rPr>
                <w:rFonts w:ascii="Arial" w:hAnsi="Arial" w:cs="Arial"/>
                <w:u w:val="single"/>
              </w:rPr>
              <w:t>If the team second at bat draws level, or gets in front, then the score stands.</w:t>
            </w:r>
            <w:r w:rsidRPr="00757D0B">
              <w:rPr>
                <w:rFonts w:ascii="Arial" w:hAnsi="Arial" w:cs="Arial"/>
              </w:rPr>
              <w:t> If the team first at bat draws level, or gets in front and time is called, then the score reverts back to that at the end of the last complete inning</w:t>
            </w:r>
          </w:p>
        </w:tc>
      </w:tr>
      <w:tr w:rsidR="009449D7" w:rsidRPr="00757D0B" w14:paraId="4A66E0CE" w14:textId="77777777" w:rsidTr="007011EC">
        <w:trPr>
          <w:jc w:val="center"/>
        </w:trPr>
        <w:tc>
          <w:tcPr>
            <w:tcW w:w="1883" w:type="dxa"/>
          </w:tcPr>
          <w:p w14:paraId="3EB4A600" w14:textId="7B113F38"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12</w:t>
            </w:r>
          </w:p>
        </w:tc>
        <w:tc>
          <w:tcPr>
            <w:tcW w:w="6056" w:type="dxa"/>
          </w:tcPr>
          <w:p w14:paraId="12177795" w14:textId="77777777" w:rsidR="0026065C" w:rsidRPr="00757D0B" w:rsidRDefault="0026065C" w:rsidP="00972FF2">
            <w:pPr>
              <w:numPr>
                <w:ilvl w:val="0"/>
                <w:numId w:val="0"/>
              </w:numPr>
              <w:ind w:right="4"/>
              <w:rPr>
                <w:rFonts w:ascii="Arial" w:hAnsi="Arial" w:cs="Arial"/>
              </w:rPr>
            </w:pPr>
            <w:r w:rsidRPr="00757D0B">
              <w:rPr>
                <w:rFonts w:ascii="Arial" w:hAnsi="Arial" w:cs="Arial"/>
              </w:rPr>
              <w:t>The game ends when play ceases. The batter is not entitled to complete their turn at bat.</w:t>
            </w:r>
          </w:p>
          <w:p w14:paraId="7893F879" w14:textId="77777777" w:rsidR="0026065C" w:rsidRPr="00757D0B" w:rsidRDefault="0026065C" w:rsidP="00972FF2">
            <w:pPr>
              <w:numPr>
                <w:ilvl w:val="0"/>
                <w:numId w:val="0"/>
              </w:numPr>
              <w:ind w:right="4"/>
              <w:rPr>
                <w:rFonts w:ascii="Arial" w:hAnsi="Arial" w:cs="Arial"/>
              </w:rPr>
            </w:pPr>
          </w:p>
          <w:p w14:paraId="335120DF" w14:textId="6875997D" w:rsidR="009449D7" w:rsidRPr="00757D0B" w:rsidRDefault="009449D7" w:rsidP="00972FF2">
            <w:pPr>
              <w:numPr>
                <w:ilvl w:val="0"/>
                <w:numId w:val="0"/>
              </w:numPr>
              <w:ind w:right="4"/>
              <w:rPr>
                <w:rFonts w:ascii="Arial" w:hAnsi="Arial" w:cs="Arial"/>
              </w:rPr>
            </w:pPr>
            <w:r w:rsidRPr="00757D0B">
              <w:rPr>
                <w:rFonts w:ascii="Arial" w:hAnsi="Arial" w:cs="Arial"/>
              </w:rPr>
              <w:t xml:space="preserve">Where the team second at bat is in front, then the bottom of the inning does not need to be played out. </w:t>
            </w:r>
            <w:r w:rsidRPr="00757D0B">
              <w:rPr>
                <w:rFonts w:ascii="Arial" w:hAnsi="Arial" w:cs="Arial"/>
                <w:u w:val="single"/>
              </w:rPr>
              <w:t>If the team second at bat draws level, or gets in front, then the score stands.</w:t>
            </w:r>
            <w:r w:rsidRPr="00757D0B">
              <w:rPr>
                <w:rFonts w:ascii="Arial" w:hAnsi="Arial" w:cs="Arial"/>
              </w:rPr>
              <w:t> If the team first at bat draws level, or gets in front and time is called, then the score reverts back to that at the end of the last complete inning</w:t>
            </w:r>
          </w:p>
        </w:tc>
      </w:tr>
      <w:tr w:rsidR="009449D7" w:rsidRPr="00757D0B" w14:paraId="528F18E8" w14:textId="77777777" w:rsidTr="007011EC">
        <w:trPr>
          <w:jc w:val="center"/>
        </w:trPr>
        <w:tc>
          <w:tcPr>
            <w:tcW w:w="1883" w:type="dxa"/>
          </w:tcPr>
          <w:p w14:paraId="67CB17D9" w14:textId="5FB33A48"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14</w:t>
            </w:r>
          </w:p>
        </w:tc>
        <w:tc>
          <w:tcPr>
            <w:tcW w:w="6056" w:type="dxa"/>
          </w:tcPr>
          <w:p w14:paraId="02F6D3C9" w14:textId="6786B80F" w:rsidR="0026065C" w:rsidRPr="00757D0B" w:rsidRDefault="0026065C" w:rsidP="00972FF2">
            <w:pPr>
              <w:numPr>
                <w:ilvl w:val="0"/>
                <w:numId w:val="0"/>
              </w:numPr>
              <w:ind w:right="4"/>
              <w:rPr>
                <w:rFonts w:ascii="Arial" w:hAnsi="Arial" w:cs="Arial"/>
              </w:rPr>
            </w:pPr>
            <w:r w:rsidRPr="00757D0B">
              <w:rPr>
                <w:rFonts w:ascii="Arial" w:hAnsi="Arial" w:cs="Arial"/>
              </w:rPr>
              <w:t>The batter shall complete their turn at bat.</w:t>
            </w:r>
          </w:p>
          <w:p w14:paraId="5021E6AA" w14:textId="77777777" w:rsidR="0026065C" w:rsidRPr="00757D0B" w:rsidRDefault="0026065C" w:rsidP="00972FF2">
            <w:pPr>
              <w:numPr>
                <w:ilvl w:val="0"/>
                <w:numId w:val="0"/>
              </w:numPr>
              <w:ind w:right="4"/>
              <w:rPr>
                <w:rFonts w:ascii="Arial" w:hAnsi="Arial" w:cs="Arial"/>
              </w:rPr>
            </w:pPr>
          </w:p>
          <w:p w14:paraId="22FF54D2" w14:textId="4D0EE3F5" w:rsidR="006104BC" w:rsidRPr="00757D0B" w:rsidRDefault="006104BC" w:rsidP="00972FF2">
            <w:pPr>
              <w:numPr>
                <w:ilvl w:val="0"/>
                <w:numId w:val="0"/>
              </w:numPr>
              <w:spacing w:line="240" w:lineRule="atLeast"/>
              <w:ind w:right="4"/>
              <w:rPr>
                <w:rFonts w:ascii="Arial" w:hAnsi="Arial" w:cs="Arial"/>
              </w:rPr>
            </w:pPr>
            <w:r w:rsidRPr="00757D0B">
              <w:rPr>
                <w:rFonts w:ascii="Arial" w:hAnsi="Arial" w:cs="Arial"/>
              </w:rPr>
              <w:t>At time, if the game is in the top of the inning, the game will stop and revert back to the score at even innings.</w:t>
            </w:r>
          </w:p>
          <w:p w14:paraId="310BF8C1" w14:textId="77777777" w:rsidR="006104BC" w:rsidRPr="00757D0B" w:rsidRDefault="006104BC" w:rsidP="00972FF2">
            <w:pPr>
              <w:numPr>
                <w:ilvl w:val="0"/>
                <w:numId w:val="0"/>
              </w:numPr>
              <w:spacing w:line="240" w:lineRule="atLeast"/>
              <w:ind w:right="4"/>
              <w:rPr>
                <w:rFonts w:ascii="Arial" w:hAnsi="Arial" w:cs="Arial"/>
              </w:rPr>
            </w:pPr>
          </w:p>
          <w:p w14:paraId="1DE1E159" w14:textId="34349EE4" w:rsidR="009449D7" w:rsidRPr="00757D0B" w:rsidRDefault="009449D7" w:rsidP="00972FF2">
            <w:pPr>
              <w:numPr>
                <w:ilvl w:val="0"/>
                <w:numId w:val="0"/>
              </w:numPr>
              <w:spacing w:line="240" w:lineRule="atLeast"/>
              <w:ind w:right="4"/>
              <w:rPr>
                <w:rFonts w:ascii="Arial" w:hAnsi="Arial" w:cs="Arial"/>
              </w:rPr>
            </w:pPr>
            <w:r w:rsidRPr="00757D0B">
              <w:rPr>
                <w:rFonts w:ascii="Arial" w:hAnsi="Arial" w:cs="Arial"/>
              </w:rPr>
              <w:t xml:space="preserve">If the team second at bat </w:t>
            </w:r>
            <w:r w:rsidR="0026065C" w:rsidRPr="00757D0B">
              <w:rPr>
                <w:rFonts w:ascii="Arial" w:hAnsi="Arial" w:cs="Arial"/>
              </w:rPr>
              <w:t>is at bat and equal or behind</w:t>
            </w:r>
            <w:r w:rsidRPr="00757D0B">
              <w:rPr>
                <w:rFonts w:ascii="Arial" w:hAnsi="Arial" w:cs="Arial"/>
              </w:rPr>
              <w:t xml:space="preserve">, the game will continue until </w:t>
            </w:r>
            <w:r w:rsidR="0026065C" w:rsidRPr="00757D0B">
              <w:rPr>
                <w:rFonts w:ascii="Arial" w:hAnsi="Arial" w:cs="Arial"/>
              </w:rPr>
              <w:t>the third out is made or the team at bat goes ahead</w:t>
            </w:r>
            <w:r w:rsidRPr="00757D0B">
              <w:rPr>
                <w:rFonts w:ascii="Arial" w:hAnsi="Arial" w:cs="Arial"/>
              </w:rPr>
              <w:t>.</w:t>
            </w:r>
          </w:p>
          <w:p w14:paraId="6C958087" w14:textId="77777777" w:rsidR="006104BC" w:rsidRPr="00757D0B" w:rsidRDefault="006104BC" w:rsidP="00972FF2">
            <w:pPr>
              <w:numPr>
                <w:ilvl w:val="0"/>
                <w:numId w:val="0"/>
              </w:numPr>
              <w:spacing w:line="240" w:lineRule="atLeast"/>
              <w:ind w:right="4"/>
              <w:rPr>
                <w:rFonts w:ascii="Arial" w:hAnsi="Arial" w:cs="Arial"/>
              </w:rPr>
            </w:pPr>
          </w:p>
          <w:p w14:paraId="755ED7F0" w14:textId="3669FB2F" w:rsidR="006104BC" w:rsidRPr="00757D0B" w:rsidRDefault="006104BC" w:rsidP="00972FF2">
            <w:pPr>
              <w:numPr>
                <w:ilvl w:val="0"/>
                <w:numId w:val="0"/>
              </w:numPr>
              <w:spacing w:line="240" w:lineRule="atLeast"/>
              <w:ind w:right="4"/>
              <w:rPr>
                <w:rFonts w:ascii="Arial" w:hAnsi="Arial" w:cs="Arial"/>
              </w:rPr>
            </w:pPr>
            <w:r w:rsidRPr="00757D0B">
              <w:rPr>
                <w:rFonts w:ascii="Arial" w:hAnsi="Arial" w:cs="Arial"/>
              </w:rPr>
              <w:t>No new inning will commence with five (5) minutes or less</w:t>
            </w:r>
            <w:r w:rsidR="0026065C" w:rsidRPr="00757D0B">
              <w:rPr>
                <w:rFonts w:ascii="Arial" w:hAnsi="Arial" w:cs="Arial"/>
              </w:rPr>
              <w:t xml:space="preserve"> of the playing time remaining.</w:t>
            </w:r>
          </w:p>
        </w:tc>
      </w:tr>
      <w:tr w:rsidR="009449D7" w:rsidRPr="00757D0B" w14:paraId="0D3ECCFB" w14:textId="77777777" w:rsidTr="007011EC">
        <w:trPr>
          <w:jc w:val="center"/>
        </w:trPr>
        <w:tc>
          <w:tcPr>
            <w:tcW w:w="1883" w:type="dxa"/>
          </w:tcPr>
          <w:p w14:paraId="56BB6CE6" w14:textId="61C06160"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16</w:t>
            </w:r>
          </w:p>
        </w:tc>
        <w:tc>
          <w:tcPr>
            <w:tcW w:w="6056" w:type="dxa"/>
          </w:tcPr>
          <w:p w14:paraId="370A7179" w14:textId="62BFC0DF" w:rsidR="0026065C" w:rsidRPr="00757D0B" w:rsidRDefault="0026065C" w:rsidP="00972FF2">
            <w:pPr>
              <w:numPr>
                <w:ilvl w:val="0"/>
                <w:numId w:val="0"/>
              </w:numPr>
              <w:ind w:right="4"/>
              <w:rPr>
                <w:rFonts w:ascii="Arial" w:hAnsi="Arial" w:cs="Arial"/>
              </w:rPr>
            </w:pPr>
            <w:r w:rsidRPr="00757D0B">
              <w:rPr>
                <w:rFonts w:ascii="Arial" w:hAnsi="Arial" w:cs="Arial"/>
              </w:rPr>
              <w:t>The batter shall complete their turn at bat.</w:t>
            </w:r>
          </w:p>
          <w:p w14:paraId="4A682A9E" w14:textId="77777777" w:rsidR="0026065C" w:rsidRPr="00757D0B" w:rsidRDefault="0026065C" w:rsidP="00972FF2">
            <w:pPr>
              <w:numPr>
                <w:ilvl w:val="0"/>
                <w:numId w:val="0"/>
              </w:numPr>
              <w:ind w:right="4"/>
              <w:rPr>
                <w:rFonts w:ascii="Arial" w:hAnsi="Arial" w:cs="Arial"/>
              </w:rPr>
            </w:pPr>
          </w:p>
          <w:p w14:paraId="2C278A7E" w14:textId="6FAAEEFD" w:rsidR="006104BC" w:rsidRPr="00757D0B" w:rsidRDefault="006104BC" w:rsidP="00972FF2">
            <w:pPr>
              <w:numPr>
                <w:ilvl w:val="0"/>
                <w:numId w:val="0"/>
              </w:numPr>
              <w:spacing w:line="240" w:lineRule="atLeast"/>
              <w:ind w:right="4"/>
              <w:rPr>
                <w:rFonts w:ascii="Arial" w:hAnsi="Arial" w:cs="Arial"/>
              </w:rPr>
            </w:pPr>
            <w:r w:rsidRPr="00757D0B">
              <w:rPr>
                <w:rFonts w:ascii="Arial" w:hAnsi="Arial" w:cs="Arial"/>
              </w:rPr>
              <w:t>At time, if the game is in the top of the inning, the game will stop and revert back to the score at even innings.</w:t>
            </w:r>
          </w:p>
          <w:p w14:paraId="7DEDF045" w14:textId="77777777" w:rsidR="006104BC" w:rsidRPr="00757D0B" w:rsidRDefault="006104BC" w:rsidP="00972FF2">
            <w:pPr>
              <w:numPr>
                <w:ilvl w:val="0"/>
                <w:numId w:val="0"/>
              </w:numPr>
              <w:spacing w:line="240" w:lineRule="atLeast"/>
              <w:ind w:right="4"/>
              <w:rPr>
                <w:rFonts w:ascii="Arial" w:hAnsi="Arial" w:cs="Arial"/>
              </w:rPr>
            </w:pPr>
          </w:p>
          <w:p w14:paraId="7F8878EA" w14:textId="77777777" w:rsidR="0026065C" w:rsidRPr="00757D0B" w:rsidRDefault="0026065C" w:rsidP="00972FF2">
            <w:pPr>
              <w:numPr>
                <w:ilvl w:val="0"/>
                <w:numId w:val="0"/>
              </w:numPr>
              <w:spacing w:line="240" w:lineRule="atLeast"/>
              <w:ind w:right="4"/>
              <w:rPr>
                <w:rFonts w:ascii="Arial" w:hAnsi="Arial" w:cs="Arial"/>
              </w:rPr>
            </w:pPr>
            <w:r w:rsidRPr="00757D0B">
              <w:rPr>
                <w:rFonts w:ascii="Arial" w:hAnsi="Arial" w:cs="Arial"/>
              </w:rPr>
              <w:lastRenderedPageBreak/>
              <w:t>If the team second at bat is at bat and equal or behind, the game will continue until the third out is made or the team at bat goes ahead.</w:t>
            </w:r>
          </w:p>
          <w:p w14:paraId="71A2A777" w14:textId="77777777" w:rsidR="006104BC" w:rsidRPr="00757D0B" w:rsidRDefault="006104BC" w:rsidP="00972FF2">
            <w:pPr>
              <w:numPr>
                <w:ilvl w:val="0"/>
                <w:numId w:val="0"/>
              </w:numPr>
              <w:spacing w:line="240" w:lineRule="atLeast"/>
              <w:ind w:right="4"/>
              <w:rPr>
                <w:rFonts w:ascii="Arial" w:hAnsi="Arial" w:cs="Arial"/>
              </w:rPr>
            </w:pPr>
          </w:p>
          <w:p w14:paraId="6F4D8D9E" w14:textId="1EC39133" w:rsidR="006104BC" w:rsidRPr="00757D0B" w:rsidRDefault="006104BC" w:rsidP="00972FF2">
            <w:pPr>
              <w:numPr>
                <w:ilvl w:val="0"/>
                <w:numId w:val="0"/>
              </w:numPr>
              <w:spacing w:line="240" w:lineRule="atLeast"/>
              <w:ind w:right="4"/>
              <w:rPr>
                <w:rFonts w:ascii="Arial" w:hAnsi="Arial" w:cs="Arial"/>
              </w:rPr>
            </w:pPr>
            <w:r w:rsidRPr="00757D0B">
              <w:rPr>
                <w:rFonts w:ascii="Arial" w:hAnsi="Arial" w:cs="Arial"/>
              </w:rPr>
              <w:t>No new inning will commence with five (5) minutes or less</w:t>
            </w:r>
            <w:r w:rsidR="0026065C" w:rsidRPr="00757D0B">
              <w:rPr>
                <w:rFonts w:ascii="Arial" w:hAnsi="Arial" w:cs="Arial"/>
              </w:rPr>
              <w:t xml:space="preserve"> of the playing time remaining.</w:t>
            </w:r>
          </w:p>
        </w:tc>
      </w:tr>
      <w:tr w:rsidR="009449D7" w:rsidRPr="00757D0B" w14:paraId="0BD15128" w14:textId="77777777" w:rsidTr="007011EC">
        <w:trPr>
          <w:jc w:val="center"/>
        </w:trPr>
        <w:tc>
          <w:tcPr>
            <w:tcW w:w="1883" w:type="dxa"/>
          </w:tcPr>
          <w:p w14:paraId="3D4A5FEC" w14:textId="272241B2"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lastRenderedPageBreak/>
              <w:t>Under 18</w:t>
            </w:r>
          </w:p>
        </w:tc>
        <w:tc>
          <w:tcPr>
            <w:tcW w:w="6056" w:type="dxa"/>
          </w:tcPr>
          <w:p w14:paraId="694EB70D" w14:textId="21E2CE67" w:rsidR="009449D7" w:rsidRPr="00757D0B" w:rsidRDefault="009449D7" w:rsidP="00972FF2">
            <w:pPr>
              <w:numPr>
                <w:ilvl w:val="0"/>
                <w:numId w:val="0"/>
              </w:numPr>
              <w:spacing w:line="240" w:lineRule="atLeast"/>
              <w:ind w:right="4"/>
              <w:rPr>
                <w:rFonts w:ascii="Arial" w:hAnsi="Arial" w:cs="Arial"/>
              </w:rPr>
            </w:pPr>
            <w:r w:rsidRPr="00757D0B">
              <w:rPr>
                <w:rFonts w:ascii="Arial" w:hAnsi="Arial" w:cs="Arial"/>
              </w:rPr>
              <w:t>Play out the innings in progress</w:t>
            </w:r>
            <w:r w:rsidR="0026065C" w:rsidRPr="00757D0B">
              <w:rPr>
                <w:rFonts w:ascii="Arial" w:hAnsi="Arial" w:cs="Arial"/>
              </w:rPr>
              <w:t>. No new inning will commence with five (5) minutes or less of the playing time remaining.</w:t>
            </w:r>
          </w:p>
        </w:tc>
      </w:tr>
      <w:tr w:rsidR="009449D7" w:rsidRPr="00757D0B" w14:paraId="73043B70" w14:textId="77777777" w:rsidTr="007011EC">
        <w:trPr>
          <w:jc w:val="center"/>
        </w:trPr>
        <w:tc>
          <w:tcPr>
            <w:tcW w:w="1883" w:type="dxa"/>
          </w:tcPr>
          <w:p w14:paraId="7823206D" w14:textId="683F0FCB"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Open</w:t>
            </w:r>
          </w:p>
        </w:tc>
        <w:tc>
          <w:tcPr>
            <w:tcW w:w="6056" w:type="dxa"/>
          </w:tcPr>
          <w:p w14:paraId="769FFEF0" w14:textId="151511C6" w:rsidR="009449D7" w:rsidRPr="00757D0B" w:rsidRDefault="009449D7" w:rsidP="00972FF2">
            <w:pPr>
              <w:numPr>
                <w:ilvl w:val="0"/>
                <w:numId w:val="0"/>
              </w:numPr>
              <w:spacing w:line="240" w:lineRule="atLeast"/>
              <w:ind w:right="4"/>
              <w:rPr>
                <w:rFonts w:ascii="Arial" w:hAnsi="Arial" w:cs="Arial"/>
              </w:rPr>
            </w:pPr>
            <w:r w:rsidRPr="00757D0B">
              <w:rPr>
                <w:rFonts w:ascii="Arial" w:hAnsi="Arial" w:cs="Arial"/>
              </w:rPr>
              <w:t>Play out the innings in progress</w:t>
            </w:r>
            <w:r w:rsidR="0026065C" w:rsidRPr="00757D0B">
              <w:rPr>
                <w:rFonts w:ascii="Arial" w:hAnsi="Arial" w:cs="Arial"/>
              </w:rPr>
              <w:t>. No new inning will commence with five (5) minutes or less of the playing time remaining.</w:t>
            </w:r>
          </w:p>
        </w:tc>
      </w:tr>
      <w:tr w:rsidR="009449D7" w:rsidRPr="00757D0B" w14:paraId="3F3A83D7" w14:textId="77777777" w:rsidTr="007011EC">
        <w:trPr>
          <w:jc w:val="center"/>
        </w:trPr>
        <w:tc>
          <w:tcPr>
            <w:tcW w:w="1883" w:type="dxa"/>
          </w:tcPr>
          <w:p w14:paraId="04693A71" w14:textId="564DDF8C"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Over 35</w:t>
            </w:r>
          </w:p>
        </w:tc>
        <w:tc>
          <w:tcPr>
            <w:tcW w:w="6056" w:type="dxa"/>
          </w:tcPr>
          <w:p w14:paraId="6C1F1F96" w14:textId="786AFFBA" w:rsidR="006104BC" w:rsidRPr="00757D0B" w:rsidRDefault="006104BC" w:rsidP="00972FF2">
            <w:pPr>
              <w:numPr>
                <w:ilvl w:val="0"/>
                <w:numId w:val="0"/>
              </w:numPr>
              <w:spacing w:line="240" w:lineRule="atLeast"/>
              <w:ind w:right="4"/>
              <w:rPr>
                <w:rFonts w:ascii="Arial" w:hAnsi="Arial" w:cs="Arial"/>
              </w:rPr>
            </w:pPr>
            <w:r w:rsidRPr="00757D0B">
              <w:rPr>
                <w:rFonts w:ascii="Arial" w:hAnsi="Arial" w:cs="Arial"/>
              </w:rPr>
              <w:t>At time, if the game is in the top of the inning, the game will stop and revert back to the score at even innings.</w:t>
            </w:r>
          </w:p>
          <w:p w14:paraId="310D73C5" w14:textId="77777777" w:rsidR="006104BC" w:rsidRPr="00757D0B" w:rsidRDefault="006104BC" w:rsidP="00972FF2">
            <w:pPr>
              <w:numPr>
                <w:ilvl w:val="0"/>
                <w:numId w:val="0"/>
              </w:numPr>
              <w:spacing w:line="240" w:lineRule="atLeast"/>
              <w:ind w:right="4"/>
              <w:rPr>
                <w:rFonts w:ascii="Arial" w:hAnsi="Arial" w:cs="Arial"/>
              </w:rPr>
            </w:pPr>
          </w:p>
          <w:p w14:paraId="0539F463" w14:textId="77777777" w:rsidR="0026065C" w:rsidRPr="00757D0B" w:rsidRDefault="0026065C" w:rsidP="00972FF2">
            <w:pPr>
              <w:numPr>
                <w:ilvl w:val="0"/>
                <w:numId w:val="0"/>
              </w:numPr>
              <w:spacing w:line="240" w:lineRule="atLeast"/>
              <w:ind w:right="4"/>
              <w:rPr>
                <w:rFonts w:ascii="Arial" w:hAnsi="Arial" w:cs="Arial"/>
              </w:rPr>
            </w:pPr>
            <w:r w:rsidRPr="00757D0B">
              <w:rPr>
                <w:rFonts w:ascii="Arial" w:hAnsi="Arial" w:cs="Arial"/>
              </w:rPr>
              <w:t>If the team second at bat is at bat and equal or behind, the game will continue until the third out is made or the team at bat goes ahead.</w:t>
            </w:r>
          </w:p>
          <w:p w14:paraId="2363B937" w14:textId="43C52A5A" w:rsidR="006104BC" w:rsidRPr="00757D0B" w:rsidRDefault="006104BC" w:rsidP="00972FF2">
            <w:pPr>
              <w:numPr>
                <w:ilvl w:val="0"/>
                <w:numId w:val="0"/>
              </w:numPr>
              <w:spacing w:line="240" w:lineRule="atLeast"/>
              <w:ind w:right="4"/>
              <w:rPr>
                <w:rFonts w:ascii="Arial" w:hAnsi="Arial" w:cs="Arial"/>
              </w:rPr>
            </w:pPr>
          </w:p>
          <w:p w14:paraId="472DB30B" w14:textId="1F124FCB" w:rsidR="009449D7" w:rsidRPr="00757D0B" w:rsidRDefault="006104BC" w:rsidP="00972FF2">
            <w:pPr>
              <w:numPr>
                <w:ilvl w:val="0"/>
                <w:numId w:val="0"/>
              </w:numPr>
              <w:spacing w:line="240" w:lineRule="atLeast"/>
              <w:ind w:right="4"/>
              <w:rPr>
                <w:rFonts w:ascii="Arial" w:hAnsi="Arial" w:cs="Arial"/>
              </w:rPr>
            </w:pPr>
            <w:r w:rsidRPr="00757D0B">
              <w:rPr>
                <w:rFonts w:ascii="Arial" w:hAnsi="Arial" w:cs="Arial"/>
              </w:rPr>
              <w:t>No new inning will commence with five (5) minutes or less</w:t>
            </w:r>
            <w:r w:rsidR="0026065C" w:rsidRPr="00757D0B">
              <w:rPr>
                <w:rFonts w:ascii="Arial" w:hAnsi="Arial" w:cs="Arial"/>
              </w:rPr>
              <w:t xml:space="preserve"> of the playing time remaining.</w:t>
            </w:r>
          </w:p>
        </w:tc>
      </w:tr>
    </w:tbl>
    <w:p w14:paraId="3CFDDD45" w14:textId="079EC530" w:rsidR="00A22495" w:rsidRPr="00757D0B" w:rsidRDefault="00A22495" w:rsidP="00972FF2">
      <w:pPr>
        <w:pStyle w:val="Heading3"/>
        <w:ind w:right="4"/>
      </w:pPr>
      <w:r w:rsidRPr="00757D0B">
        <w:t xml:space="preserve">During round games should a regulation game </w:t>
      </w:r>
      <w:r w:rsidR="007011EC" w:rsidRPr="00757D0B">
        <w:t xml:space="preserve">(7 innings) </w:t>
      </w:r>
      <w:r w:rsidRPr="00757D0B">
        <w:t>be completed before the time limit and result i</w:t>
      </w:r>
      <w:r w:rsidR="00BE7AFF" w:rsidRPr="00757D0B">
        <w:t>s</w:t>
      </w:r>
      <w:r w:rsidRPr="00757D0B">
        <w:t xml:space="preserve"> a draw, the game will continue with the </w:t>
      </w:r>
      <w:r w:rsidR="00983445" w:rsidRPr="00757D0B">
        <w:t xml:space="preserve">tie breaker </w:t>
      </w:r>
      <w:r w:rsidRPr="00757D0B">
        <w:t>being played until a result is achieved or time expires,</w:t>
      </w:r>
      <w:r w:rsidR="0015243E" w:rsidRPr="00757D0B">
        <w:t xml:space="preserve"> </w:t>
      </w:r>
      <w:r w:rsidRPr="00757D0B">
        <w:t>whichever occurs first.</w:t>
      </w:r>
    </w:p>
    <w:p w14:paraId="17FAD6A7" w14:textId="77777777" w:rsidR="00A22495" w:rsidRPr="00757D0B" w:rsidRDefault="00A22495" w:rsidP="00972FF2">
      <w:pPr>
        <w:pStyle w:val="Heading3"/>
        <w:ind w:right="4"/>
      </w:pPr>
      <w:r w:rsidRPr="00757D0B">
        <w:t>During an elimination game, if the final game score is a draw this game will continue until a result is obtained with the “Tie Breaker” commencing at</w:t>
      </w:r>
      <w:r w:rsidR="0015243E" w:rsidRPr="00757D0B">
        <w:t xml:space="preserve"> </w:t>
      </w:r>
      <w:r w:rsidRPr="00757D0B">
        <w:t>the beginning of the next inning.</w:t>
      </w:r>
    </w:p>
    <w:p w14:paraId="7E2CABEC" w14:textId="1280ED83" w:rsidR="00E57D9D" w:rsidRPr="00757D0B" w:rsidRDefault="00983445" w:rsidP="00972FF2">
      <w:pPr>
        <w:pStyle w:val="Heading3"/>
        <w:ind w:right="4"/>
      </w:pPr>
      <w:r w:rsidRPr="00757D0B">
        <w:t>A</w:t>
      </w:r>
      <w:r w:rsidR="00A22495" w:rsidRPr="00757D0B">
        <w:t xml:space="preserve"> </w:t>
      </w:r>
      <w:r w:rsidR="0026065C" w:rsidRPr="00757D0B">
        <w:t xml:space="preserve">final </w:t>
      </w:r>
      <w:r w:rsidR="00A22495" w:rsidRPr="00757D0B">
        <w:t>shall be played between the (2) top tea</w:t>
      </w:r>
      <w:r w:rsidR="00B271FF" w:rsidRPr="00757D0B">
        <w:t xml:space="preserve">ms in each division. </w:t>
      </w:r>
      <w:r w:rsidR="00187E3E" w:rsidRPr="00757D0B">
        <w:tab/>
      </w:r>
    </w:p>
    <w:p w14:paraId="4BBC1F85" w14:textId="02E63DA9" w:rsidR="00A267FD" w:rsidRPr="00757D0B" w:rsidRDefault="00B271FF" w:rsidP="00972FF2">
      <w:pPr>
        <w:pStyle w:val="Heading3"/>
        <w:ind w:right="4"/>
      </w:pPr>
      <w:r w:rsidRPr="00757D0B">
        <w:t>The final will be</w:t>
      </w:r>
      <w:r w:rsidR="00757D0B" w:rsidRPr="00757D0B">
        <w:t>:</w:t>
      </w:r>
    </w:p>
    <w:p w14:paraId="0B121546" w14:textId="77777777" w:rsidR="00A267FD" w:rsidRPr="00757D0B" w:rsidRDefault="00A267FD" w:rsidP="00972FF2">
      <w:pPr>
        <w:numPr>
          <w:ilvl w:val="0"/>
          <w:numId w:val="0"/>
        </w:numPr>
        <w:spacing w:line="240" w:lineRule="atLeast"/>
        <w:ind w:left="714" w:right="4"/>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6253"/>
      </w:tblGrid>
      <w:tr w:rsidR="00A267FD" w:rsidRPr="00757D0B" w14:paraId="7574FEC0" w14:textId="77777777" w:rsidTr="007011EC">
        <w:trPr>
          <w:jc w:val="center"/>
        </w:trPr>
        <w:tc>
          <w:tcPr>
            <w:tcW w:w="1883" w:type="dxa"/>
            <w:shd w:val="clear" w:color="auto" w:fill="D9D9D9" w:themeFill="background1" w:themeFillShade="D9"/>
          </w:tcPr>
          <w:p w14:paraId="4FC6DDBE" w14:textId="77777777" w:rsidR="00A267FD" w:rsidRPr="00757D0B" w:rsidRDefault="00A267FD"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6253" w:type="dxa"/>
            <w:shd w:val="clear" w:color="auto" w:fill="D9D9D9" w:themeFill="background1" w:themeFillShade="D9"/>
          </w:tcPr>
          <w:p w14:paraId="1B35AE86" w14:textId="77777777" w:rsidR="00A267FD" w:rsidRPr="00757D0B" w:rsidRDefault="00A267FD" w:rsidP="00972FF2">
            <w:pPr>
              <w:numPr>
                <w:ilvl w:val="0"/>
                <w:numId w:val="0"/>
              </w:numPr>
              <w:spacing w:line="240" w:lineRule="atLeast"/>
              <w:ind w:right="4"/>
              <w:jc w:val="center"/>
              <w:rPr>
                <w:rFonts w:ascii="Arial" w:hAnsi="Arial" w:cs="Arial"/>
                <w:b/>
              </w:rPr>
            </w:pPr>
            <w:r w:rsidRPr="00757D0B">
              <w:rPr>
                <w:rFonts w:ascii="Arial" w:hAnsi="Arial" w:cs="Arial"/>
                <w:b/>
              </w:rPr>
              <w:t>Final Game</w:t>
            </w:r>
          </w:p>
        </w:tc>
      </w:tr>
      <w:tr w:rsidR="009449D7" w:rsidRPr="00757D0B" w14:paraId="7D65B3BE" w14:textId="77777777" w:rsidTr="007011EC">
        <w:trPr>
          <w:jc w:val="center"/>
        </w:trPr>
        <w:tc>
          <w:tcPr>
            <w:tcW w:w="1883" w:type="dxa"/>
          </w:tcPr>
          <w:p w14:paraId="245E152C" w14:textId="3F81D309"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10</w:t>
            </w:r>
          </w:p>
        </w:tc>
        <w:tc>
          <w:tcPr>
            <w:tcW w:w="6253" w:type="dxa"/>
          </w:tcPr>
          <w:p w14:paraId="485EF18E" w14:textId="7289E738"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r w:rsidRPr="00757D0B">
              <w:rPr>
                <w:rFonts w:ascii="Arial" w:hAnsi="Arial" w:cs="Arial"/>
              </w:rPr>
              <w:t xml:space="preserve"> or 60 minutes, whichever occurs first. </w:t>
            </w:r>
          </w:p>
        </w:tc>
      </w:tr>
      <w:tr w:rsidR="009449D7" w:rsidRPr="00757D0B" w14:paraId="0372EA00" w14:textId="77777777" w:rsidTr="007011EC">
        <w:trPr>
          <w:jc w:val="center"/>
        </w:trPr>
        <w:tc>
          <w:tcPr>
            <w:tcW w:w="1883" w:type="dxa"/>
          </w:tcPr>
          <w:p w14:paraId="41AD7416" w14:textId="2F783F3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12</w:t>
            </w:r>
          </w:p>
        </w:tc>
        <w:tc>
          <w:tcPr>
            <w:tcW w:w="6253" w:type="dxa"/>
          </w:tcPr>
          <w:p w14:paraId="364B57C5" w14:textId="37336649" w:rsidR="009449D7" w:rsidRPr="00757D0B" w:rsidRDefault="00BC328E" w:rsidP="00972FF2">
            <w:pPr>
              <w:numPr>
                <w:ilvl w:val="0"/>
                <w:numId w:val="0"/>
              </w:numPr>
              <w:spacing w:line="240" w:lineRule="atLeast"/>
              <w:ind w:right="4"/>
              <w:jc w:val="center"/>
              <w:rPr>
                <w:rFonts w:ascii="Arial" w:hAnsi="Arial" w:cs="Arial"/>
              </w:rPr>
            </w:pPr>
            <w:r w:rsidRPr="00757D0B">
              <w:rPr>
                <w:rFonts w:ascii="Arial" w:hAnsi="Arial" w:cs="Arial"/>
              </w:rPr>
              <w:t>6</w:t>
            </w:r>
            <w:r w:rsidR="006104BC" w:rsidRPr="00757D0B">
              <w:rPr>
                <w:rFonts w:ascii="Arial" w:hAnsi="Arial" w:cs="Arial"/>
              </w:rPr>
              <w:t xml:space="preserve"> innings</w:t>
            </w:r>
            <w:bookmarkStart w:id="179" w:name="_GoBack"/>
            <w:bookmarkEnd w:id="179"/>
            <w:r w:rsidR="009449D7" w:rsidRPr="00757D0B">
              <w:rPr>
                <w:rFonts w:ascii="Arial" w:hAnsi="Arial" w:cs="Arial"/>
              </w:rPr>
              <w:t xml:space="preserve"> or 75 minutes, whichever occurs first. </w:t>
            </w:r>
          </w:p>
        </w:tc>
      </w:tr>
      <w:tr w:rsidR="009449D7" w:rsidRPr="00757D0B" w14:paraId="2C7CC33A" w14:textId="77777777" w:rsidTr="007011EC">
        <w:trPr>
          <w:jc w:val="center"/>
        </w:trPr>
        <w:tc>
          <w:tcPr>
            <w:tcW w:w="1883" w:type="dxa"/>
          </w:tcPr>
          <w:p w14:paraId="6A87B5C6" w14:textId="015A470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14</w:t>
            </w:r>
          </w:p>
        </w:tc>
        <w:tc>
          <w:tcPr>
            <w:tcW w:w="6253" w:type="dxa"/>
          </w:tcPr>
          <w:p w14:paraId="73555A79" w14:textId="7F637DC1"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r w:rsidRPr="00757D0B">
              <w:rPr>
                <w:rFonts w:ascii="Arial" w:hAnsi="Arial" w:cs="Arial"/>
              </w:rPr>
              <w:t xml:space="preserve"> or 90 minutes, whichever occurs first. At time if the team second at bat </w:t>
            </w:r>
            <w:r w:rsidR="002C1907" w:rsidRPr="00757D0B">
              <w:rPr>
                <w:rFonts w:ascii="Arial" w:hAnsi="Arial" w:cs="Arial"/>
              </w:rPr>
              <w:t>is at bat and equal of behind</w:t>
            </w:r>
            <w:r w:rsidRPr="00757D0B">
              <w:rPr>
                <w:rFonts w:ascii="Arial" w:hAnsi="Arial" w:cs="Arial"/>
              </w:rPr>
              <w:t>, play out the innings in progress</w:t>
            </w:r>
          </w:p>
        </w:tc>
      </w:tr>
      <w:tr w:rsidR="009449D7" w:rsidRPr="00757D0B" w14:paraId="09100478" w14:textId="77777777" w:rsidTr="007011EC">
        <w:trPr>
          <w:jc w:val="center"/>
        </w:trPr>
        <w:tc>
          <w:tcPr>
            <w:tcW w:w="1883" w:type="dxa"/>
          </w:tcPr>
          <w:p w14:paraId="495A57DE" w14:textId="26DC4762"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lastRenderedPageBreak/>
              <w:t>Under 16</w:t>
            </w:r>
          </w:p>
        </w:tc>
        <w:tc>
          <w:tcPr>
            <w:tcW w:w="6253" w:type="dxa"/>
          </w:tcPr>
          <w:p w14:paraId="29E9CAA6" w14:textId="6BAB39C4"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r w:rsidRPr="00757D0B">
              <w:rPr>
                <w:rFonts w:ascii="Arial" w:hAnsi="Arial" w:cs="Arial"/>
              </w:rPr>
              <w:t xml:space="preserve"> or 90 minutes, whichever occurs first. At time if the team second at bat </w:t>
            </w:r>
            <w:r w:rsidR="002C1907" w:rsidRPr="00757D0B">
              <w:rPr>
                <w:rFonts w:ascii="Arial" w:hAnsi="Arial" w:cs="Arial"/>
              </w:rPr>
              <w:t>is at bat and equal of behind</w:t>
            </w:r>
            <w:r w:rsidRPr="00757D0B">
              <w:rPr>
                <w:rFonts w:ascii="Arial" w:hAnsi="Arial" w:cs="Arial"/>
              </w:rPr>
              <w:t>, play out the innings in progress</w:t>
            </w:r>
          </w:p>
        </w:tc>
      </w:tr>
      <w:tr w:rsidR="009449D7" w:rsidRPr="00757D0B" w14:paraId="75C6B03F" w14:textId="77777777" w:rsidTr="007011EC">
        <w:trPr>
          <w:jc w:val="center"/>
        </w:trPr>
        <w:tc>
          <w:tcPr>
            <w:tcW w:w="1883" w:type="dxa"/>
          </w:tcPr>
          <w:p w14:paraId="468831FB" w14:textId="22D3F2C4"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18</w:t>
            </w:r>
          </w:p>
        </w:tc>
        <w:tc>
          <w:tcPr>
            <w:tcW w:w="6253" w:type="dxa"/>
          </w:tcPr>
          <w:p w14:paraId="71F24179" w14:textId="118A9FEB"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r w:rsidRPr="00757D0B">
              <w:rPr>
                <w:rFonts w:ascii="Arial" w:hAnsi="Arial" w:cs="Arial"/>
              </w:rPr>
              <w:t xml:space="preserve"> or 90 minutes, whichever occurs first. At time play out the innings in progress.</w:t>
            </w:r>
          </w:p>
        </w:tc>
      </w:tr>
      <w:tr w:rsidR="009449D7" w:rsidRPr="00757D0B" w14:paraId="52E286EC" w14:textId="77777777" w:rsidTr="007011EC">
        <w:trPr>
          <w:jc w:val="center"/>
        </w:trPr>
        <w:tc>
          <w:tcPr>
            <w:tcW w:w="1883" w:type="dxa"/>
          </w:tcPr>
          <w:p w14:paraId="6264534D" w14:textId="381505AC"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Open</w:t>
            </w:r>
          </w:p>
        </w:tc>
        <w:tc>
          <w:tcPr>
            <w:tcW w:w="6253" w:type="dxa"/>
          </w:tcPr>
          <w:p w14:paraId="3DDC98E6" w14:textId="132F789A"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p>
        </w:tc>
      </w:tr>
      <w:tr w:rsidR="009449D7" w:rsidRPr="00757D0B" w14:paraId="7D597BE1" w14:textId="77777777" w:rsidTr="007011EC">
        <w:trPr>
          <w:jc w:val="center"/>
        </w:trPr>
        <w:tc>
          <w:tcPr>
            <w:tcW w:w="1883" w:type="dxa"/>
          </w:tcPr>
          <w:p w14:paraId="575EDDA1" w14:textId="1987615E"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Over 35</w:t>
            </w:r>
          </w:p>
        </w:tc>
        <w:tc>
          <w:tcPr>
            <w:tcW w:w="6253" w:type="dxa"/>
          </w:tcPr>
          <w:p w14:paraId="6D6957C8" w14:textId="4B2DB355"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Regulation Game</w:t>
            </w:r>
            <w:r w:rsidR="006104BC" w:rsidRPr="00757D0B">
              <w:rPr>
                <w:rFonts w:ascii="Arial" w:hAnsi="Arial" w:cs="Arial"/>
              </w:rPr>
              <w:t xml:space="preserve"> (7 innings)</w:t>
            </w:r>
            <w:r w:rsidRPr="00757D0B">
              <w:rPr>
                <w:rFonts w:ascii="Arial" w:hAnsi="Arial" w:cs="Arial"/>
              </w:rPr>
              <w:t xml:space="preserve"> or 90 minutes, whichever occurs first. At time if the team second at bat </w:t>
            </w:r>
            <w:r w:rsidR="002C1907" w:rsidRPr="00757D0B">
              <w:rPr>
                <w:rFonts w:ascii="Arial" w:hAnsi="Arial" w:cs="Arial"/>
              </w:rPr>
              <w:t>is at bat and equal of behind</w:t>
            </w:r>
            <w:r w:rsidRPr="00757D0B">
              <w:rPr>
                <w:rFonts w:ascii="Arial" w:hAnsi="Arial" w:cs="Arial"/>
              </w:rPr>
              <w:t>, the game will continue until a result is obtained or the innings is completed.</w:t>
            </w:r>
          </w:p>
        </w:tc>
      </w:tr>
    </w:tbl>
    <w:p w14:paraId="6CF25A0D" w14:textId="77777777" w:rsidR="00A267FD" w:rsidRPr="00757D0B" w:rsidRDefault="00A267FD" w:rsidP="00972FF2">
      <w:pPr>
        <w:numPr>
          <w:ilvl w:val="0"/>
          <w:numId w:val="0"/>
        </w:numPr>
        <w:spacing w:line="240" w:lineRule="atLeast"/>
        <w:ind w:left="714" w:right="4"/>
        <w:rPr>
          <w:rFonts w:ascii="Arial" w:hAnsi="Arial" w:cs="Arial"/>
        </w:rPr>
      </w:pPr>
    </w:p>
    <w:p w14:paraId="2875938B" w14:textId="578C6ADB" w:rsidR="00A22495" w:rsidRPr="00757D0B" w:rsidRDefault="007011EC" w:rsidP="00972FF2">
      <w:pPr>
        <w:numPr>
          <w:ilvl w:val="0"/>
          <w:numId w:val="0"/>
        </w:numPr>
        <w:spacing w:line="240" w:lineRule="atLeast"/>
        <w:ind w:left="709" w:right="4"/>
        <w:rPr>
          <w:rFonts w:ascii="Arial" w:hAnsi="Arial" w:cs="Arial"/>
        </w:rPr>
      </w:pPr>
      <w:r w:rsidRPr="00757D0B">
        <w:rPr>
          <w:rFonts w:ascii="Arial" w:hAnsi="Arial" w:cs="Arial"/>
        </w:rPr>
        <w:t>Note: In all Championship Finals other than U1</w:t>
      </w:r>
      <w:r w:rsidR="00706548" w:rsidRPr="00757D0B">
        <w:rPr>
          <w:rFonts w:ascii="Arial" w:hAnsi="Arial" w:cs="Arial"/>
        </w:rPr>
        <w:t>8</w:t>
      </w:r>
      <w:r w:rsidRPr="00757D0B">
        <w:rPr>
          <w:rFonts w:ascii="Arial" w:hAnsi="Arial" w:cs="Arial"/>
        </w:rPr>
        <w:t xml:space="preserve"> and Open, if at time you are in the top of the innings the score will revert back to the last completed innings. If at time reverting back results in a draw the innings in progress will be completed until a result is obtained</w:t>
      </w:r>
      <w:r w:rsidR="00C31F47" w:rsidRPr="00757D0B">
        <w:rPr>
          <w:rFonts w:ascii="Arial" w:hAnsi="Arial" w:cs="Arial"/>
        </w:rPr>
        <w:t xml:space="preserve">. </w:t>
      </w:r>
      <w:r w:rsidR="002C1907" w:rsidRPr="00757D0B">
        <w:rPr>
          <w:rFonts w:ascii="Arial" w:hAnsi="Arial" w:cs="Arial"/>
        </w:rPr>
        <w:t xml:space="preserve">If the game is drawn at the end </w:t>
      </w:r>
      <w:r w:rsidR="00983445" w:rsidRPr="00757D0B">
        <w:rPr>
          <w:rFonts w:ascii="Arial" w:hAnsi="Arial" w:cs="Arial"/>
        </w:rPr>
        <w:t>of</w:t>
      </w:r>
      <w:r w:rsidR="002C1907" w:rsidRPr="00757D0B">
        <w:rPr>
          <w:rFonts w:ascii="Arial" w:hAnsi="Arial" w:cs="Arial"/>
        </w:rPr>
        <w:t xml:space="preserve"> the complete innings, a tiebreaker(s) shall be played</w:t>
      </w:r>
      <w:r w:rsidRPr="00757D0B">
        <w:rPr>
          <w:rFonts w:ascii="Arial" w:hAnsi="Arial" w:cs="Arial"/>
        </w:rPr>
        <w:t>.</w:t>
      </w:r>
    </w:p>
    <w:p w14:paraId="41AA07D9" w14:textId="77777777" w:rsidR="007011EC" w:rsidRPr="00757D0B" w:rsidRDefault="007011EC" w:rsidP="00972FF2">
      <w:pPr>
        <w:numPr>
          <w:ilvl w:val="0"/>
          <w:numId w:val="0"/>
        </w:numPr>
        <w:spacing w:line="240" w:lineRule="atLeast"/>
        <w:ind w:left="714" w:right="4"/>
        <w:rPr>
          <w:rFonts w:ascii="Arial" w:hAnsi="Arial" w:cs="Arial"/>
        </w:rPr>
      </w:pPr>
    </w:p>
    <w:p w14:paraId="32FBED32" w14:textId="77777777" w:rsidR="0015243E" w:rsidRPr="00757D0B" w:rsidRDefault="0015243E" w:rsidP="00972FF2">
      <w:pPr>
        <w:pStyle w:val="Heading2"/>
        <w:ind w:right="4"/>
      </w:pPr>
      <w:bookmarkStart w:id="180" w:name="_Toc7909474"/>
      <w:r w:rsidRPr="00757D0B">
        <w:t>TIE BREAKER</w:t>
      </w:r>
      <w:bookmarkEnd w:id="180"/>
    </w:p>
    <w:p w14:paraId="05C75715" w14:textId="77777777" w:rsidR="00285373" w:rsidRPr="00757D0B" w:rsidRDefault="00285373" w:rsidP="00972FF2">
      <w:pPr>
        <w:numPr>
          <w:ilvl w:val="0"/>
          <w:numId w:val="0"/>
        </w:numPr>
        <w:spacing w:line="240" w:lineRule="atLeast"/>
        <w:ind w:left="714" w:right="4"/>
        <w:rPr>
          <w:rFonts w:ascii="Arial" w:hAnsi="Arial" w:cs="Arial"/>
        </w:rPr>
      </w:pPr>
    </w:p>
    <w:p w14:paraId="4B6471C8" w14:textId="2972F31D" w:rsidR="0015243E" w:rsidRPr="00757D0B" w:rsidRDefault="0015243E" w:rsidP="00972FF2">
      <w:pPr>
        <w:pStyle w:val="Heading3"/>
        <w:ind w:right="4"/>
      </w:pPr>
      <w:r w:rsidRPr="00757D0B">
        <w:t xml:space="preserve">If a Tie Breaker is to be played then at the beginning of the next innings and each half innings thereafter, the offensive team shall begin its turn at bat with the player who is scheduled to bat </w:t>
      </w:r>
      <w:r w:rsidR="0026065C" w:rsidRPr="00757D0B">
        <w:t>last</w:t>
      </w:r>
      <w:r w:rsidRPr="00757D0B">
        <w:t xml:space="preserve"> in that half innings being placed on 2nd base. </w:t>
      </w:r>
    </w:p>
    <w:p w14:paraId="676DE57D" w14:textId="77777777" w:rsidR="00D7159F" w:rsidRPr="00757D0B" w:rsidRDefault="00D7159F" w:rsidP="00972FF2">
      <w:pPr>
        <w:numPr>
          <w:ilvl w:val="0"/>
          <w:numId w:val="0"/>
        </w:numPr>
        <w:spacing w:line="240" w:lineRule="atLeast"/>
        <w:ind w:left="709" w:right="4"/>
        <w:rPr>
          <w:rFonts w:ascii="Arial" w:hAnsi="Arial" w:cs="Arial"/>
          <w:color w:val="FF0000"/>
        </w:rPr>
      </w:pPr>
    </w:p>
    <w:p w14:paraId="7E09D276" w14:textId="77777777" w:rsidR="00A22495" w:rsidRPr="00757D0B" w:rsidRDefault="00A22495" w:rsidP="00972FF2">
      <w:pPr>
        <w:pStyle w:val="Heading2"/>
        <w:ind w:right="4"/>
      </w:pPr>
      <w:bookmarkStart w:id="181" w:name="_Toc7909475"/>
      <w:r w:rsidRPr="00757D0B">
        <w:t>TOSS</w:t>
      </w:r>
      <w:bookmarkEnd w:id="181"/>
    </w:p>
    <w:p w14:paraId="6373E160" w14:textId="77777777" w:rsidR="00A22495" w:rsidRPr="00757D0B" w:rsidRDefault="007011EC" w:rsidP="00972FF2">
      <w:pPr>
        <w:pStyle w:val="Heading3"/>
        <w:ind w:right="4"/>
      </w:pPr>
      <w:r w:rsidRPr="00757D0B">
        <w:t>During the round(s) t</w:t>
      </w:r>
      <w:r w:rsidR="00A22495" w:rsidRPr="00757D0B">
        <w:t>he team named first in the draw shall occupy first</w:t>
      </w:r>
      <w:r w:rsidR="00CA6150" w:rsidRPr="00757D0B">
        <w:t xml:space="preserve"> base</w:t>
      </w:r>
      <w:r w:rsidR="00A22495" w:rsidRPr="00757D0B">
        <w:t xml:space="preserve"> bench and call the toss prior to the umpires arriving at the game</w:t>
      </w:r>
      <w:r w:rsidR="00D7159F" w:rsidRPr="00757D0B">
        <w:t>.</w:t>
      </w:r>
    </w:p>
    <w:p w14:paraId="03C273FD" w14:textId="77777777" w:rsidR="007011EC" w:rsidRPr="00757D0B" w:rsidRDefault="007011EC" w:rsidP="00972FF2">
      <w:pPr>
        <w:pStyle w:val="Heading3"/>
        <w:ind w:right="4"/>
      </w:pPr>
      <w:r w:rsidRPr="00757D0B">
        <w:t>For all finals games the highest ranked team shall have the option of being home or away.</w:t>
      </w:r>
    </w:p>
    <w:p w14:paraId="55E86848" w14:textId="77777777" w:rsidR="00D7159F" w:rsidRPr="00757D0B" w:rsidRDefault="00D7159F" w:rsidP="00972FF2">
      <w:pPr>
        <w:numPr>
          <w:ilvl w:val="0"/>
          <w:numId w:val="0"/>
        </w:numPr>
        <w:spacing w:line="240" w:lineRule="atLeast"/>
        <w:ind w:left="709" w:right="4"/>
        <w:rPr>
          <w:rFonts w:ascii="Arial" w:hAnsi="Arial" w:cs="Arial"/>
        </w:rPr>
      </w:pPr>
    </w:p>
    <w:p w14:paraId="4FF574E9" w14:textId="77777777" w:rsidR="00A22495" w:rsidRPr="00757D0B" w:rsidRDefault="00A22495" w:rsidP="00972FF2">
      <w:pPr>
        <w:pStyle w:val="Heading2"/>
        <w:ind w:right="4"/>
      </w:pPr>
      <w:bookmarkStart w:id="182" w:name="_Toc7909476"/>
      <w:r w:rsidRPr="00757D0B">
        <w:t>WARM-UP</w:t>
      </w:r>
      <w:bookmarkEnd w:id="182"/>
    </w:p>
    <w:p w14:paraId="1692F7EC" w14:textId="77777777" w:rsidR="00A22495" w:rsidRPr="00757D0B" w:rsidRDefault="00A22495" w:rsidP="00972FF2">
      <w:pPr>
        <w:numPr>
          <w:ilvl w:val="0"/>
          <w:numId w:val="0"/>
        </w:numPr>
        <w:spacing w:line="240" w:lineRule="atLeast"/>
        <w:ind w:left="714" w:right="4"/>
        <w:rPr>
          <w:rFonts w:ascii="Arial" w:hAnsi="Arial" w:cs="Arial"/>
        </w:rPr>
      </w:pPr>
    </w:p>
    <w:p w14:paraId="21FDD7B6" w14:textId="6801260E" w:rsidR="00A22495" w:rsidRPr="00757D0B" w:rsidRDefault="00A22495" w:rsidP="00972FF2">
      <w:pPr>
        <w:pStyle w:val="Heading3"/>
        <w:ind w:right="4"/>
      </w:pPr>
      <w:r w:rsidRPr="00757D0B">
        <w:t xml:space="preserve">Each team shall be entitled to five (5) minutes warm-up on the diamond prior to the scheduled starting time </w:t>
      </w:r>
      <w:r w:rsidR="007011EC" w:rsidRPr="00757D0B">
        <w:t xml:space="preserve">of the first game played in the competition </w:t>
      </w:r>
      <w:r w:rsidRPr="00757D0B">
        <w:t>as follows:</w:t>
      </w:r>
    </w:p>
    <w:p w14:paraId="6CBB4DF1" w14:textId="57B1F1B4" w:rsidR="00A22495" w:rsidRPr="00757D0B" w:rsidRDefault="00A22495" w:rsidP="00972FF2">
      <w:pPr>
        <w:pStyle w:val="Dotpoint"/>
        <w:ind w:right="4"/>
      </w:pPr>
      <w:r w:rsidRPr="00757D0B">
        <w:t xml:space="preserve">The </w:t>
      </w:r>
      <w:r w:rsidR="00983445" w:rsidRPr="00757D0B">
        <w:t>team batting first</w:t>
      </w:r>
      <w:r w:rsidRPr="00757D0B">
        <w:t xml:space="preserve"> shall have first use and its time shall expire </w:t>
      </w:r>
      <w:r w:rsidR="00983445" w:rsidRPr="00757D0B">
        <w:t>ten</w:t>
      </w:r>
      <w:r w:rsidRPr="00757D0B">
        <w:t xml:space="preserve"> (10) minutes prior to the scheduled starting time.</w:t>
      </w:r>
    </w:p>
    <w:p w14:paraId="68AA1687" w14:textId="5B0BB81A" w:rsidR="00A22495" w:rsidRPr="00757D0B" w:rsidRDefault="00A22495" w:rsidP="00972FF2">
      <w:pPr>
        <w:pStyle w:val="Dotpoint"/>
        <w:ind w:right="4"/>
      </w:pPr>
      <w:r w:rsidRPr="00757D0B">
        <w:t xml:space="preserve">The </w:t>
      </w:r>
      <w:r w:rsidR="00983445" w:rsidRPr="00757D0B">
        <w:t>team fielding first have second use and its</w:t>
      </w:r>
      <w:r w:rsidRPr="00757D0B">
        <w:t xml:space="preserve"> time shall expire </w:t>
      </w:r>
      <w:r w:rsidR="00983445" w:rsidRPr="00757D0B">
        <w:t>five</w:t>
      </w:r>
      <w:r w:rsidRPr="00757D0B">
        <w:t xml:space="preserve"> (5) minutes prior to the scheduled starting time. Players are then to leave the field and the pre-game meeting between the umpires and coaches will occur at home plate.</w:t>
      </w:r>
    </w:p>
    <w:p w14:paraId="602F1C2C" w14:textId="77777777" w:rsidR="00D7159F" w:rsidRPr="00757D0B" w:rsidRDefault="00D7159F" w:rsidP="00972FF2">
      <w:pPr>
        <w:numPr>
          <w:ilvl w:val="0"/>
          <w:numId w:val="0"/>
        </w:numPr>
        <w:spacing w:line="240" w:lineRule="atLeast"/>
        <w:ind w:left="714" w:right="4"/>
        <w:rPr>
          <w:rFonts w:ascii="Arial" w:hAnsi="Arial" w:cs="Arial"/>
        </w:rPr>
      </w:pPr>
    </w:p>
    <w:p w14:paraId="0A58A9BE" w14:textId="77777777" w:rsidR="00A22495" w:rsidRPr="00757D0B" w:rsidRDefault="00A22495" w:rsidP="00972FF2">
      <w:pPr>
        <w:pStyle w:val="Heading2"/>
        <w:ind w:right="4"/>
      </w:pPr>
      <w:bookmarkStart w:id="183" w:name="_Toc7909477"/>
      <w:r w:rsidRPr="00757D0B">
        <w:t>SCOREBOOKS</w:t>
      </w:r>
      <w:bookmarkEnd w:id="183"/>
    </w:p>
    <w:p w14:paraId="3F160328" w14:textId="77777777" w:rsidR="00A22495" w:rsidRPr="00757D0B" w:rsidRDefault="00A22495" w:rsidP="00972FF2">
      <w:pPr>
        <w:pStyle w:val="Heading3"/>
        <w:ind w:right="4"/>
      </w:pPr>
      <w:r w:rsidRPr="00757D0B">
        <w:t>Each team must provide its own scorebook</w:t>
      </w:r>
      <w:r w:rsidR="00AA4EA7" w:rsidRPr="00757D0B">
        <w:t>.</w:t>
      </w:r>
    </w:p>
    <w:p w14:paraId="4A83F8F6" w14:textId="77777777" w:rsidR="00D7159F" w:rsidRPr="00757D0B" w:rsidRDefault="00D7159F" w:rsidP="00972FF2">
      <w:pPr>
        <w:numPr>
          <w:ilvl w:val="0"/>
          <w:numId w:val="0"/>
        </w:numPr>
        <w:spacing w:line="240" w:lineRule="atLeast"/>
        <w:ind w:left="714" w:right="4"/>
        <w:rPr>
          <w:rFonts w:ascii="Arial" w:hAnsi="Arial" w:cs="Arial"/>
        </w:rPr>
      </w:pPr>
    </w:p>
    <w:p w14:paraId="43F2D0A1" w14:textId="77777777" w:rsidR="00A22495" w:rsidRPr="00757D0B" w:rsidRDefault="00D8790E" w:rsidP="00972FF2">
      <w:pPr>
        <w:pStyle w:val="Heading2"/>
        <w:ind w:right="4"/>
      </w:pPr>
      <w:bookmarkStart w:id="184" w:name="_Toc7909478"/>
      <w:r w:rsidRPr="00757D0B">
        <w:t>Bench lists/sheets</w:t>
      </w:r>
      <w:bookmarkEnd w:id="184"/>
      <w:r w:rsidR="007444D9" w:rsidRPr="00757D0B">
        <w:t xml:space="preserve"> </w:t>
      </w:r>
    </w:p>
    <w:p w14:paraId="43383A69" w14:textId="2EAB6062" w:rsidR="00A22495" w:rsidRPr="00757D0B" w:rsidRDefault="005D0F5D" w:rsidP="00972FF2">
      <w:pPr>
        <w:pStyle w:val="Heading3"/>
        <w:ind w:right="4"/>
      </w:pPr>
      <w:r w:rsidRPr="00757D0B">
        <w:t>SNSW</w:t>
      </w:r>
      <w:r w:rsidR="00A22495" w:rsidRPr="00757D0B">
        <w:t xml:space="preserve"> shall provide </w:t>
      </w:r>
      <w:r w:rsidR="003E6237" w:rsidRPr="00757D0B">
        <w:t>bench lists</w:t>
      </w:r>
      <w:r w:rsidR="00BF0C44" w:rsidRPr="00757D0B">
        <w:t>/sheets</w:t>
      </w:r>
      <w:r w:rsidR="003E6237" w:rsidRPr="00757D0B">
        <w:t xml:space="preserve"> for each competing team</w:t>
      </w:r>
      <w:r w:rsidR="00A22495" w:rsidRPr="00757D0B">
        <w:t>. Th</w:t>
      </w:r>
      <w:r w:rsidR="003E6237" w:rsidRPr="00757D0B">
        <w:t>ese</w:t>
      </w:r>
      <w:r w:rsidR="00A22495" w:rsidRPr="00757D0B">
        <w:t xml:space="preserve"> </w:t>
      </w:r>
      <w:r w:rsidR="00D8790E" w:rsidRPr="00757D0B">
        <w:t>B</w:t>
      </w:r>
      <w:r w:rsidR="00BF0C44" w:rsidRPr="00757D0B">
        <w:t xml:space="preserve">ench lists/sheets must </w:t>
      </w:r>
      <w:r w:rsidR="00A22495" w:rsidRPr="00757D0B">
        <w:t xml:space="preserve">contain a list of </w:t>
      </w:r>
      <w:r w:rsidR="0026065C" w:rsidRPr="00757D0B">
        <w:t>all players and officials</w:t>
      </w:r>
      <w:r w:rsidR="00A22495" w:rsidRPr="00757D0B">
        <w:t xml:space="preserve"> </w:t>
      </w:r>
      <w:r w:rsidR="00BF0C44" w:rsidRPr="00757D0B">
        <w:t xml:space="preserve">and </w:t>
      </w:r>
      <w:r w:rsidR="00A22495" w:rsidRPr="00757D0B">
        <w:t xml:space="preserve">must be completed by both teams and signed by both head coaches at least </w:t>
      </w:r>
      <w:r w:rsidR="0026065C" w:rsidRPr="00757D0B">
        <w:t xml:space="preserve">five </w:t>
      </w:r>
      <w:r w:rsidR="00A22495" w:rsidRPr="00757D0B">
        <w:t xml:space="preserve">(5) minutes prior to the </w:t>
      </w:r>
      <w:r w:rsidR="00AA4EA7" w:rsidRPr="00757D0B">
        <w:t xml:space="preserve">commencement of the </w:t>
      </w:r>
      <w:r w:rsidR="00A22495" w:rsidRPr="00757D0B">
        <w:t xml:space="preserve">game. After the game the official score shall be entered and the </w:t>
      </w:r>
      <w:r w:rsidR="00D8790E" w:rsidRPr="00757D0B">
        <w:t xml:space="preserve">bench lists/sheets </w:t>
      </w:r>
      <w:r w:rsidR="00A22495" w:rsidRPr="00757D0B">
        <w:t xml:space="preserve">signed by the Plate Umpire. The return of the </w:t>
      </w:r>
      <w:r w:rsidR="00D8790E" w:rsidRPr="00757D0B">
        <w:t xml:space="preserve">bench lists/sheets </w:t>
      </w:r>
      <w:r w:rsidR="00A22495" w:rsidRPr="00757D0B">
        <w:t xml:space="preserve">to the </w:t>
      </w:r>
      <w:r w:rsidR="0086439F" w:rsidRPr="00757D0B">
        <w:t>SNSW Technical Delegate</w:t>
      </w:r>
      <w:r w:rsidR="00A22495" w:rsidRPr="00757D0B">
        <w:t xml:space="preserve"> shall be the responsibility of the Plate Umpire.</w:t>
      </w:r>
    </w:p>
    <w:p w14:paraId="798CFC82" w14:textId="77777777" w:rsidR="00652102" w:rsidRPr="00757D0B" w:rsidRDefault="00652102" w:rsidP="00972FF2">
      <w:pPr>
        <w:numPr>
          <w:ilvl w:val="0"/>
          <w:numId w:val="0"/>
        </w:numPr>
        <w:ind w:left="714" w:right="4"/>
        <w:rPr>
          <w:rFonts w:ascii="Arial" w:hAnsi="Arial" w:cs="Arial"/>
        </w:rPr>
      </w:pPr>
    </w:p>
    <w:p w14:paraId="3FEDAC4B" w14:textId="77777777" w:rsidR="00A22495" w:rsidRPr="00757D0B" w:rsidRDefault="00A22495" w:rsidP="00972FF2">
      <w:pPr>
        <w:pStyle w:val="Heading2"/>
        <w:ind w:right="4"/>
      </w:pPr>
      <w:bookmarkStart w:id="185" w:name="_Toc4019704"/>
      <w:bookmarkStart w:id="186" w:name="_Toc4019842"/>
      <w:bookmarkStart w:id="187" w:name="_Toc7909479"/>
      <w:bookmarkEnd w:id="185"/>
      <w:bookmarkEnd w:id="186"/>
      <w:r w:rsidRPr="00757D0B">
        <w:t>MATCH BALLS</w:t>
      </w:r>
      <w:bookmarkEnd w:id="187"/>
    </w:p>
    <w:p w14:paraId="04765D4C" w14:textId="721CBBCB" w:rsidR="00875B1B" w:rsidRPr="00757D0B" w:rsidRDefault="00A22495" w:rsidP="00972FF2">
      <w:pPr>
        <w:pStyle w:val="Heading3"/>
        <w:ind w:right="4"/>
      </w:pPr>
      <w:r w:rsidRPr="00757D0B">
        <w:t xml:space="preserve">Match balls </w:t>
      </w:r>
      <w:r w:rsidR="003C16BE" w:rsidRPr="00757D0B">
        <w:t>will be</w:t>
      </w:r>
      <w:r w:rsidR="00643C5A">
        <w:t>:</w:t>
      </w:r>
    </w:p>
    <w:p w14:paraId="4BE5DAEA" w14:textId="77777777" w:rsidR="00A267FD" w:rsidRPr="00757D0B" w:rsidRDefault="00A267FD" w:rsidP="00972FF2">
      <w:pPr>
        <w:numPr>
          <w:ilvl w:val="0"/>
          <w:numId w:val="0"/>
        </w:numPr>
        <w:spacing w:line="240" w:lineRule="atLeast"/>
        <w:ind w:left="714" w:right="4"/>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5782"/>
      </w:tblGrid>
      <w:tr w:rsidR="00875B1B" w:rsidRPr="00757D0B" w14:paraId="3F4C2E0A" w14:textId="77777777" w:rsidTr="00BF3956">
        <w:trPr>
          <w:jc w:val="center"/>
        </w:trPr>
        <w:tc>
          <w:tcPr>
            <w:tcW w:w="2354" w:type="dxa"/>
            <w:shd w:val="clear" w:color="auto" w:fill="D9D9D9" w:themeFill="background1" w:themeFillShade="D9"/>
          </w:tcPr>
          <w:p w14:paraId="4C0C2696" w14:textId="77777777" w:rsidR="00875B1B" w:rsidRPr="00757D0B" w:rsidRDefault="00875B1B"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5782" w:type="dxa"/>
            <w:shd w:val="clear" w:color="auto" w:fill="D9D9D9" w:themeFill="background1" w:themeFillShade="D9"/>
          </w:tcPr>
          <w:p w14:paraId="093131B2" w14:textId="77777777" w:rsidR="00875B1B" w:rsidRPr="00757D0B" w:rsidRDefault="00875B1B" w:rsidP="00972FF2">
            <w:pPr>
              <w:numPr>
                <w:ilvl w:val="0"/>
                <w:numId w:val="0"/>
              </w:numPr>
              <w:spacing w:line="240" w:lineRule="atLeast"/>
              <w:ind w:right="4"/>
              <w:jc w:val="center"/>
              <w:rPr>
                <w:rFonts w:ascii="Arial" w:hAnsi="Arial" w:cs="Arial"/>
                <w:b/>
              </w:rPr>
            </w:pPr>
            <w:r w:rsidRPr="00757D0B">
              <w:rPr>
                <w:rFonts w:ascii="Arial" w:hAnsi="Arial" w:cs="Arial"/>
                <w:b/>
              </w:rPr>
              <w:t>Match Ball</w:t>
            </w:r>
          </w:p>
        </w:tc>
      </w:tr>
      <w:tr w:rsidR="009449D7" w:rsidRPr="00757D0B" w14:paraId="222DFFBD" w14:textId="77777777" w:rsidTr="00BF3956">
        <w:trPr>
          <w:jc w:val="center"/>
        </w:trPr>
        <w:tc>
          <w:tcPr>
            <w:tcW w:w="2354" w:type="dxa"/>
          </w:tcPr>
          <w:p w14:paraId="688F0E32" w14:textId="5C9A38BD"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10</w:t>
            </w:r>
          </w:p>
        </w:tc>
        <w:tc>
          <w:tcPr>
            <w:tcW w:w="5782" w:type="dxa"/>
          </w:tcPr>
          <w:p w14:paraId="532088D4"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Optic EASTON 10.5” Softcore and are supplied by the competing affiliates.</w:t>
            </w:r>
          </w:p>
        </w:tc>
      </w:tr>
      <w:tr w:rsidR="009449D7" w:rsidRPr="00757D0B" w14:paraId="279DB29E" w14:textId="77777777" w:rsidTr="00BF3956">
        <w:trPr>
          <w:jc w:val="center"/>
        </w:trPr>
        <w:tc>
          <w:tcPr>
            <w:tcW w:w="2354" w:type="dxa"/>
          </w:tcPr>
          <w:p w14:paraId="59B8BD84" w14:textId="237F82B4"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12</w:t>
            </w:r>
          </w:p>
        </w:tc>
        <w:tc>
          <w:tcPr>
            <w:tcW w:w="5782" w:type="dxa"/>
          </w:tcPr>
          <w:p w14:paraId="1F4B5236"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EASTON 804 Optic and are supplied by the competing affiliates</w:t>
            </w:r>
          </w:p>
        </w:tc>
      </w:tr>
      <w:tr w:rsidR="009449D7" w:rsidRPr="00757D0B" w14:paraId="4EF754F5" w14:textId="77777777" w:rsidTr="00BF3956">
        <w:trPr>
          <w:jc w:val="center"/>
        </w:trPr>
        <w:tc>
          <w:tcPr>
            <w:tcW w:w="2354" w:type="dxa"/>
          </w:tcPr>
          <w:p w14:paraId="67DA186F" w14:textId="6DC5F746"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14</w:t>
            </w:r>
          </w:p>
        </w:tc>
        <w:tc>
          <w:tcPr>
            <w:tcW w:w="5782" w:type="dxa"/>
          </w:tcPr>
          <w:p w14:paraId="34E84DA4"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EASTON 804 Optic and are supplied by the competing affiliates</w:t>
            </w:r>
          </w:p>
        </w:tc>
      </w:tr>
      <w:tr w:rsidR="009449D7" w:rsidRPr="00757D0B" w14:paraId="16C1D473" w14:textId="77777777" w:rsidTr="00BF3956">
        <w:trPr>
          <w:jc w:val="center"/>
        </w:trPr>
        <w:tc>
          <w:tcPr>
            <w:tcW w:w="2354" w:type="dxa"/>
          </w:tcPr>
          <w:p w14:paraId="018326AE" w14:textId="5EAC27FF"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16</w:t>
            </w:r>
          </w:p>
        </w:tc>
        <w:tc>
          <w:tcPr>
            <w:tcW w:w="5782" w:type="dxa"/>
          </w:tcPr>
          <w:p w14:paraId="1F6F955D"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888 Optic and are supplied by the competing teams</w:t>
            </w:r>
          </w:p>
        </w:tc>
      </w:tr>
      <w:tr w:rsidR="009449D7" w:rsidRPr="00757D0B" w14:paraId="781F92EC" w14:textId="77777777" w:rsidTr="00BF3956">
        <w:trPr>
          <w:jc w:val="center"/>
        </w:trPr>
        <w:tc>
          <w:tcPr>
            <w:tcW w:w="2354" w:type="dxa"/>
          </w:tcPr>
          <w:p w14:paraId="24FFFF95" w14:textId="0D874D50"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Under 18</w:t>
            </w:r>
          </w:p>
        </w:tc>
        <w:tc>
          <w:tcPr>
            <w:tcW w:w="5782" w:type="dxa"/>
          </w:tcPr>
          <w:p w14:paraId="0BFCB104"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888 Optic and are supplied by the competing teams</w:t>
            </w:r>
          </w:p>
        </w:tc>
      </w:tr>
      <w:tr w:rsidR="009449D7" w:rsidRPr="00757D0B" w14:paraId="71DC322B" w14:textId="77777777" w:rsidTr="00BF3956">
        <w:trPr>
          <w:jc w:val="center"/>
        </w:trPr>
        <w:tc>
          <w:tcPr>
            <w:tcW w:w="2354" w:type="dxa"/>
          </w:tcPr>
          <w:p w14:paraId="6E544D39" w14:textId="1AADAA3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Open</w:t>
            </w:r>
          </w:p>
        </w:tc>
        <w:tc>
          <w:tcPr>
            <w:tcW w:w="5782" w:type="dxa"/>
          </w:tcPr>
          <w:p w14:paraId="33237214"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888 Optic and are supplied by the competing teams</w:t>
            </w:r>
          </w:p>
        </w:tc>
      </w:tr>
      <w:tr w:rsidR="009449D7" w:rsidRPr="00757D0B" w14:paraId="4DC9D54D" w14:textId="77777777" w:rsidTr="00BF3956">
        <w:trPr>
          <w:jc w:val="center"/>
        </w:trPr>
        <w:tc>
          <w:tcPr>
            <w:tcW w:w="2354" w:type="dxa"/>
          </w:tcPr>
          <w:p w14:paraId="277D91B6" w14:textId="1367C3A5"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b/>
              </w:rPr>
              <w:t>Over 35</w:t>
            </w:r>
          </w:p>
        </w:tc>
        <w:tc>
          <w:tcPr>
            <w:tcW w:w="5782" w:type="dxa"/>
          </w:tcPr>
          <w:p w14:paraId="174BB0C9" w14:textId="77777777" w:rsidR="009449D7" w:rsidRPr="00757D0B" w:rsidRDefault="009449D7" w:rsidP="00972FF2">
            <w:pPr>
              <w:numPr>
                <w:ilvl w:val="0"/>
                <w:numId w:val="0"/>
              </w:numPr>
              <w:spacing w:line="240" w:lineRule="atLeast"/>
              <w:ind w:right="4"/>
              <w:jc w:val="center"/>
              <w:rPr>
                <w:rFonts w:ascii="Arial" w:hAnsi="Arial" w:cs="Arial"/>
              </w:rPr>
            </w:pPr>
            <w:r w:rsidRPr="00757D0B">
              <w:rPr>
                <w:rFonts w:ascii="Arial" w:hAnsi="Arial" w:cs="Arial"/>
              </w:rPr>
              <w:t>888 Optic and are supplied by the competing teams</w:t>
            </w:r>
          </w:p>
        </w:tc>
      </w:tr>
    </w:tbl>
    <w:p w14:paraId="5308D359" w14:textId="77777777" w:rsidR="00875B1B" w:rsidRPr="00757D0B" w:rsidRDefault="00875B1B" w:rsidP="00972FF2">
      <w:pPr>
        <w:numPr>
          <w:ilvl w:val="0"/>
          <w:numId w:val="0"/>
        </w:numPr>
        <w:spacing w:line="240" w:lineRule="atLeast"/>
        <w:ind w:left="714" w:right="4"/>
        <w:rPr>
          <w:rFonts w:ascii="Arial" w:hAnsi="Arial" w:cs="Arial"/>
        </w:rPr>
      </w:pPr>
    </w:p>
    <w:p w14:paraId="14A0D826" w14:textId="77777777" w:rsidR="00A22495" w:rsidRPr="00757D0B" w:rsidRDefault="00B360D2" w:rsidP="00972FF2">
      <w:pPr>
        <w:pStyle w:val="Heading2"/>
        <w:ind w:right="4"/>
      </w:pPr>
      <w:bookmarkStart w:id="188" w:name="_Toc7909480"/>
      <w:r w:rsidRPr="00757D0B">
        <w:t xml:space="preserve">RUN AHEAD </w:t>
      </w:r>
      <w:r w:rsidR="00A22495" w:rsidRPr="00757D0B">
        <w:t>RULE</w:t>
      </w:r>
      <w:bookmarkEnd w:id="188"/>
      <w:r w:rsidR="00A22495" w:rsidRPr="00757D0B">
        <w:t xml:space="preserve"> </w:t>
      </w:r>
    </w:p>
    <w:p w14:paraId="46605B00" w14:textId="77777777" w:rsidR="002C2EFC" w:rsidRPr="00757D0B" w:rsidRDefault="00A22495" w:rsidP="00972FF2">
      <w:pPr>
        <w:pStyle w:val="Heading3"/>
        <w:ind w:right="4"/>
      </w:pPr>
      <w:r w:rsidRPr="00757D0B">
        <w:t>During all games</w:t>
      </w:r>
      <w:r w:rsidR="00B360D2" w:rsidRPr="00757D0B">
        <w:t>:</w:t>
      </w:r>
    </w:p>
    <w:p w14:paraId="798FE23E" w14:textId="77777777" w:rsidR="00B360D2" w:rsidRPr="00757D0B" w:rsidRDefault="00B360D2" w:rsidP="00972FF2">
      <w:pPr>
        <w:numPr>
          <w:ilvl w:val="0"/>
          <w:numId w:val="0"/>
        </w:numPr>
        <w:spacing w:line="240" w:lineRule="atLeast"/>
        <w:ind w:left="714" w:right="4" w:hanging="357"/>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5640"/>
      </w:tblGrid>
      <w:tr w:rsidR="00B360D2" w:rsidRPr="00757D0B" w14:paraId="7EE3EDB2" w14:textId="77777777" w:rsidTr="00BF3956">
        <w:trPr>
          <w:jc w:val="center"/>
        </w:trPr>
        <w:tc>
          <w:tcPr>
            <w:tcW w:w="2496" w:type="dxa"/>
            <w:shd w:val="clear" w:color="auto" w:fill="D9D9D9" w:themeFill="background1" w:themeFillShade="D9"/>
          </w:tcPr>
          <w:p w14:paraId="1FE75D29" w14:textId="77777777" w:rsidR="00B360D2" w:rsidRPr="00757D0B" w:rsidRDefault="00B360D2"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5640" w:type="dxa"/>
            <w:shd w:val="clear" w:color="auto" w:fill="D9D9D9" w:themeFill="background1" w:themeFillShade="D9"/>
          </w:tcPr>
          <w:p w14:paraId="09EDB275" w14:textId="77777777" w:rsidR="00B360D2" w:rsidRPr="00757D0B" w:rsidRDefault="00B360D2" w:rsidP="00972FF2">
            <w:pPr>
              <w:numPr>
                <w:ilvl w:val="0"/>
                <w:numId w:val="0"/>
              </w:numPr>
              <w:spacing w:line="240" w:lineRule="atLeast"/>
              <w:ind w:right="4"/>
              <w:jc w:val="center"/>
              <w:rPr>
                <w:rFonts w:ascii="Arial" w:hAnsi="Arial" w:cs="Arial"/>
                <w:b/>
              </w:rPr>
            </w:pPr>
            <w:r w:rsidRPr="00757D0B">
              <w:rPr>
                <w:rFonts w:ascii="Arial" w:hAnsi="Arial" w:cs="Arial"/>
                <w:b/>
              </w:rPr>
              <w:t>Runs Ahead</w:t>
            </w:r>
          </w:p>
        </w:tc>
      </w:tr>
      <w:tr w:rsidR="00B360D2" w:rsidRPr="00757D0B" w14:paraId="01E4F643" w14:textId="77777777" w:rsidTr="00BF3956">
        <w:trPr>
          <w:jc w:val="center"/>
        </w:trPr>
        <w:tc>
          <w:tcPr>
            <w:tcW w:w="2496" w:type="dxa"/>
          </w:tcPr>
          <w:p w14:paraId="0922B28A" w14:textId="0EC9453F" w:rsidR="00B360D2" w:rsidRPr="00757D0B" w:rsidRDefault="00B360D2"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0</w:t>
            </w:r>
          </w:p>
        </w:tc>
        <w:tc>
          <w:tcPr>
            <w:tcW w:w="5640" w:type="dxa"/>
          </w:tcPr>
          <w:p w14:paraId="132808C4" w14:textId="77777777" w:rsidR="00B360D2" w:rsidRPr="00757D0B" w:rsidRDefault="00B360D2" w:rsidP="00972FF2">
            <w:pPr>
              <w:numPr>
                <w:ilvl w:val="0"/>
                <w:numId w:val="0"/>
              </w:numPr>
              <w:spacing w:line="240" w:lineRule="atLeast"/>
              <w:ind w:right="4"/>
              <w:jc w:val="center"/>
              <w:rPr>
                <w:rFonts w:ascii="Arial" w:hAnsi="Arial" w:cs="Arial"/>
              </w:rPr>
            </w:pPr>
            <w:r w:rsidRPr="00757D0B">
              <w:rPr>
                <w:rFonts w:ascii="Arial" w:hAnsi="Arial" w:cs="Arial"/>
              </w:rPr>
              <w:t>Not applicable</w:t>
            </w:r>
          </w:p>
        </w:tc>
      </w:tr>
      <w:tr w:rsidR="00B360D2" w:rsidRPr="00757D0B" w14:paraId="6593610B" w14:textId="77777777" w:rsidTr="00BF3956">
        <w:trPr>
          <w:jc w:val="center"/>
        </w:trPr>
        <w:tc>
          <w:tcPr>
            <w:tcW w:w="2496" w:type="dxa"/>
          </w:tcPr>
          <w:p w14:paraId="47C81E83" w14:textId="5A722D1E" w:rsidR="00B360D2" w:rsidRPr="00757D0B" w:rsidRDefault="00B360D2"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2</w:t>
            </w:r>
          </w:p>
          <w:p w14:paraId="63476DF1" w14:textId="6939D0AE"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4</w:t>
            </w:r>
          </w:p>
        </w:tc>
        <w:tc>
          <w:tcPr>
            <w:tcW w:w="5640" w:type="dxa"/>
          </w:tcPr>
          <w:p w14:paraId="4651AC0A" w14:textId="77777777" w:rsidR="000C439B" w:rsidRPr="00757D0B" w:rsidRDefault="007011EC" w:rsidP="00972FF2">
            <w:pPr>
              <w:numPr>
                <w:ilvl w:val="0"/>
                <w:numId w:val="0"/>
              </w:numPr>
              <w:spacing w:line="240" w:lineRule="atLeast"/>
              <w:ind w:right="4"/>
              <w:rPr>
                <w:rFonts w:ascii="Arial" w:hAnsi="Arial" w:cs="Arial"/>
              </w:rPr>
            </w:pPr>
            <w:r w:rsidRPr="00757D0B">
              <w:rPr>
                <w:rFonts w:ascii="Arial" w:hAnsi="Arial" w:cs="Arial"/>
              </w:rPr>
              <w:t>A game ends when a team is leading by ten (10) runs after five (5) innings.</w:t>
            </w:r>
          </w:p>
          <w:p w14:paraId="4641CE47" w14:textId="6A079BEB" w:rsidR="007011EC" w:rsidRPr="00757D0B" w:rsidRDefault="007011EC" w:rsidP="00972FF2">
            <w:pPr>
              <w:numPr>
                <w:ilvl w:val="0"/>
                <w:numId w:val="0"/>
              </w:numPr>
              <w:spacing w:line="240" w:lineRule="atLeast"/>
              <w:ind w:right="4"/>
              <w:rPr>
                <w:rFonts w:ascii="Arial" w:hAnsi="Arial" w:cs="Arial"/>
              </w:rPr>
            </w:pPr>
            <w:r w:rsidRPr="00757D0B">
              <w:rPr>
                <w:rFonts w:ascii="Arial" w:hAnsi="Arial" w:cs="Arial"/>
              </w:rPr>
              <w:t xml:space="preserve">Complete innings are played unless the </w:t>
            </w:r>
            <w:r w:rsidR="0026065C" w:rsidRPr="00757D0B">
              <w:rPr>
                <w:rFonts w:ascii="Arial" w:hAnsi="Arial" w:cs="Arial"/>
              </w:rPr>
              <w:t>team second at bat</w:t>
            </w:r>
            <w:r w:rsidRPr="00757D0B">
              <w:rPr>
                <w:rFonts w:ascii="Arial" w:hAnsi="Arial" w:cs="Arial"/>
              </w:rPr>
              <w:t xml:space="preserve"> scores the required number of runs whilst at bat. When the visiting team reaches the required number of runs in the top half of the </w:t>
            </w:r>
            <w:r w:rsidRPr="00757D0B">
              <w:rPr>
                <w:rFonts w:ascii="Arial" w:hAnsi="Arial" w:cs="Arial"/>
              </w:rPr>
              <w:lastRenderedPageBreak/>
              <w:t>inning, the home team bats in the bottom half of the inning.</w:t>
            </w:r>
          </w:p>
        </w:tc>
      </w:tr>
      <w:tr w:rsidR="00B360D2" w:rsidRPr="00757D0B" w14:paraId="64CDD0CD" w14:textId="77777777" w:rsidTr="00BF3956">
        <w:trPr>
          <w:jc w:val="center"/>
        </w:trPr>
        <w:tc>
          <w:tcPr>
            <w:tcW w:w="2496" w:type="dxa"/>
          </w:tcPr>
          <w:p w14:paraId="61FEC85F" w14:textId="40F5781D" w:rsidR="00B360D2" w:rsidRPr="00757D0B" w:rsidRDefault="00B360D2" w:rsidP="00972FF2">
            <w:pPr>
              <w:numPr>
                <w:ilvl w:val="0"/>
                <w:numId w:val="0"/>
              </w:numPr>
              <w:spacing w:line="240" w:lineRule="atLeast"/>
              <w:ind w:right="4"/>
              <w:jc w:val="center"/>
              <w:rPr>
                <w:rFonts w:ascii="Arial" w:hAnsi="Arial" w:cs="Arial"/>
              </w:rPr>
            </w:pPr>
            <w:r w:rsidRPr="00757D0B">
              <w:rPr>
                <w:rFonts w:ascii="Arial" w:hAnsi="Arial" w:cs="Arial"/>
              </w:rPr>
              <w:lastRenderedPageBreak/>
              <w:t>Under 1</w:t>
            </w:r>
            <w:r w:rsidR="009449D7" w:rsidRPr="00757D0B">
              <w:rPr>
                <w:rFonts w:ascii="Arial" w:hAnsi="Arial" w:cs="Arial"/>
              </w:rPr>
              <w:t>6</w:t>
            </w:r>
          </w:p>
          <w:p w14:paraId="0659DB80" w14:textId="240DC009"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8</w:t>
            </w:r>
          </w:p>
          <w:p w14:paraId="4046820F" w14:textId="77777777"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Open</w:t>
            </w:r>
          </w:p>
          <w:p w14:paraId="6BF85B01" w14:textId="77777777"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Over 35</w:t>
            </w:r>
          </w:p>
        </w:tc>
        <w:tc>
          <w:tcPr>
            <w:tcW w:w="5640" w:type="dxa"/>
          </w:tcPr>
          <w:p w14:paraId="31C8223C" w14:textId="77777777" w:rsidR="000C439B" w:rsidRPr="00757D0B" w:rsidRDefault="007011EC" w:rsidP="00972FF2">
            <w:pPr>
              <w:numPr>
                <w:ilvl w:val="0"/>
                <w:numId w:val="0"/>
              </w:numPr>
              <w:spacing w:line="240" w:lineRule="atLeast"/>
              <w:ind w:right="4"/>
              <w:rPr>
                <w:rFonts w:ascii="Arial" w:hAnsi="Arial" w:cs="Arial"/>
              </w:rPr>
            </w:pPr>
            <w:r w:rsidRPr="00757D0B">
              <w:rPr>
                <w:rFonts w:ascii="Arial" w:hAnsi="Arial" w:cs="Arial"/>
              </w:rPr>
              <w:t>A game ends when a team is leading by fifteen (15) runs after three (3) innings; ten (10) runs after four (4) innings, or seven (7) runs after five (5) innings.</w:t>
            </w:r>
          </w:p>
          <w:p w14:paraId="65D62EC9" w14:textId="3E8CE865" w:rsidR="00B360D2" w:rsidRPr="00757D0B" w:rsidRDefault="007011EC" w:rsidP="00972FF2">
            <w:pPr>
              <w:numPr>
                <w:ilvl w:val="0"/>
                <w:numId w:val="0"/>
              </w:numPr>
              <w:spacing w:line="240" w:lineRule="atLeast"/>
              <w:ind w:right="4"/>
              <w:rPr>
                <w:rFonts w:ascii="Arial" w:hAnsi="Arial" w:cs="Arial"/>
              </w:rPr>
            </w:pPr>
            <w:r w:rsidRPr="00757D0B">
              <w:rPr>
                <w:rFonts w:ascii="Arial" w:hAnsi="Arial" w:cs="Arial"/>
              </w:rPr>
              <w:t xml:space="preserve">Complete innings are played unless the </w:t>
            </w:r>
            <w:r w:rsidR="0026065C" w:rsidRPr="00757D0B">
              <w:rPr>
                <w:rFonts w:ascii="Arial" w:hAnsi="Arial" w:cs="Arial"/>
              </w:rPr>
              <w:t>team second at bat</w:t>
            </w:r>
            <w:r w:rsidRPr="00757D0B">
              <w:rPr>
                <w:rFonts w:ascii="Arial" w:hAnsi="Arial" w:cs="Arial"/>
              </w:rPr>
              <w:t xml:space="preserve"> scores the required number of runs whilst at bat. When the visiting team reaches the required number of runs in the top half of the inning, the home team bats in the bottom half of the inning.</w:t>
            </w:r>
          </w:p>
        </w:tc>
      </w:tr>
    </w:tbl>
    <w:p w14:paraId="51B7AE76" w14:textId="77777777" w:rsidR="00BF3956" w:rsidRPr="00757D0B" w:rsidRDefault="00BF3956" w:rsidP="00972FF2">
      <w:pPr>
        <w:numPr>
          <w:ilvl w:val="0"/>
          <w:numId w:val="0"/>
        </w:numPr>
        <w:spacing w:line="240" w:lineRule="atLeast"/>
        <w:ind w:left="714" w:right="4"/>
        <w:rPr>
          <w:rFonts w:ascii="Arial" w:hAnsi="Arial" w:cs="Arial"/>
        </w:rPr>
      </w:pPr>
    </w:p>
    <w:p w14:paraId="0EACCB4C" w14:textId="77777777" w:rsidR="002C2EFC" w:rsidRPr="00757D0B" w:rsidRDefault="002C2EFC" w:rsidP="00972FF2">
      <w:pPr>
        <w:pStyle w:val="Heading2"/>
        <w:ind w:right="4"/>
      </w:pPr>
      <w:bookmarkStart w:id="189" w:name="_Toc7909481"/>
      <w:r w:rsidRPr="00757D0B">
        <w:t>INTENTIONAL WALK RULE</w:t>
      </w:r>
      <w:bookmarkEnd w:id="189"/>
    </w:p>
    <w:p w14:paraId="15FFE1B4" w14:textId="77777777" w:rsidR="002C2EFC" w:rsidRPr="00757D0B" w:rsidRDefault="002C2EFC" w:rsidP="00972FF2">
      <w:pPr>
        <w:numPr>
          <w:ilvl w:val="0"/>
          <w:numId w:val="0"/>
        </w:numPr>
        <w:spacing w:line="240" w:lineRule="atLeast"/>
        <w:ind w:left="714" w:right="4"/>
        <w:rPr>
          <w:rFonts w:ascii="Arial" w:hAnsi="Arial" w:cs="Aria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6997"/>
      </w:tblGrid>
      <w:tr w:rsidR="000C439B" w:rsidRPr="00757D0B" w14:paraId="1EC42976" w14:textId="77777777" w:rsidTr="00433650">
        <w:trPr>
          <w:jc w:val="center"/>
        </w:trPr>
        <w:tc>
          <w:tcPr>
            <w:tcW w:w="2496" w:type="dxa"/>
            <w:shd w:val="clear" w:color="auto" w:fill="D9D9D9" w:themeFill="background1" w:themeFillShade="D9"/>
          </w:tcPr>
          <w:p w14:paraId="1482679F" w14:textId="77777777" w:rsidR="000C439B" w:rsidRPr="00757D0B" w:rsidRDefault="000C439B"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6997" w:type="dxa"/>
            <w:shd w:val="clear" w:color="auto" w:fill="D9D9D9" w:themeFill="background1" w:themeFillShade="D9"/>
          </w:tcPr>
          <w:p w14:paraId="69CDFF33" w14:textId="77777777" w:rsidR="000C439B" w:rsidRPr="00757D0B" w:rsidRDefault="00433650" w:rsidP="00972FF2">
            <w:pPr>
              <w:numPr>
                <w:ilvl w:val="0"/>
                <w:numId w:val="0"/>
              </w:numPr>
              <w:spacing w:line="240" w:lineRule="atLeast"/>
              <w:ind w:right="4"/>
              <w:jc w:val="center"/>
              <w:rPr>
                <w:rFonts w:ascii="Arial" w:hAnsi="Arial" w:cs="Arial"/>
                <w:b/>
              </w:rPr>
            </w:pPr>
            <w:r w:rsidRPr="00757D0B">
              <w:rPr>
                <w:rFonts w:ascii="Arial" w:hAnsi="Arial" w:cs="Arial"/>
                <w:b/>
              </w:rPr>
              <w:t>Intentional Walk Rule</w:t>
            </w:r>
          </w:p>
        </w:tc>
      </w:tr>
      <w:tr w:rsidR="000C439B" w:rsidRPr="00757D0B" w14:paraId="76BF2855" w14:textId="77777777" w:rsidTr="00433650">
        <w:trPr>
          <w:jc w:val="center"/>
        </w:trPr>
        <w:tc>
          <w:tcPr>
            <w:tcW w:w="2496" w:type="dxa"/>
          </w:tcPr>
          <w:p w14:paraId="667756DA" w14:textId="44DEBECA"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0</w:t>
            </w:r>
          </w:p>
        </w:tc>
        <w:tc>
          <w:tcPr>
            <w:tcW w:w="6997" w:type="dxa"/>
          </w:tcPr>
          <w:p w14:paraId="0B4BD1E0" w14:textId="77777777"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Not applicable</w:t>
            </w:r>
          </w:p>
        </w:tc>
      </w:tr>
      <w:tr w:rsidR="000C439B" w:rsidRPr="00757D0B" w14:paraId="3C3649DA" w14:textId="77777777" w:rsidTr="00433650">
        <w:trPr>
          <w:jc w:val="center"/>
        </w:trPr>
        <w:tc>
          <w:tcPr>
            <w:tcW w:w="2496" w:type="dxa"/>
          </w:tcPr>
          <w:p w14:paraId="1E7B3A4B" w14:textId="304A364F"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2</w:t>
            </w:r>
          </w:p>
          <w:p w14:paraId="78781AFF" w14:textId="2A122FE5"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4</w:t>
            </w:r>
          </w:p>
        </w:tc>
        <w:tc>
          <w:tcPr>
            <w:tcW w:w="6997" w:type="dxa"/>
          </w:tcPr>
          <w:p w14:paraId="32B09AFA" w14:textId="77777777" w:rsidR="000C439B" w:rsidRPr="00757D0B" w:rsidRDefault="000C439B" w:rsidP="00972FF2">
            <w:pPr>
              <w:numPr>
                <w:ilvl w:val="0"/>
                <w:numId w:val="0"/>
              </w:numPr>
              <w:spacing w:line="240" w:lineRule="atLeast"/>
              <w:ind w:right="4"/>
              <w:rPr>
                <w:rFonts w:ascii="Arial" w:hAnsi="Arial" w:cs="Arial"/>
              </w:rPr>
            </w:pPr>
            <w:r w:rsidRPr="00757D0B">
              <w:rPr>
                <w:rFonts w:ascii="Arial" w:hAnsi="Arial" w:cs="Arial"/>
              </w:rPr>
              <w:t xml:space="preserve">There shall be no </w:t>
            </w:r>
            <w:r w:rsidR="00433650" w:rsidRPr="00757D0B">
              <w:rPr>
                <w:rFonts w:ascii="Arial" w:hAnsi="Arial" w:cs="Arial"/>
              </w:rPr>
              <w:t>Intentional Base on Balls</w:t>
            </w:r>
            <w:r w:rsidRPr="00757D0B">
              <w:rPr>
                <w:rFonts w:ascii="Arial" w:hAnsi="Arial" w:cs="Arial"/>
              </w:rPr>
              <w:t xml:space="preserve"> used in this Championship.</w:t>
            </w:r>
          </w:p>
        </w:tc>
      </w:tr>
      <w:tr w:rsidR="000C439B" w:rsidRPr="00757D0B" w14:paraId="7A3A6373" w14:textId="77777777" w:rsidTr="00433650">
        <w:trPr>
          <w:jc w:val="center"/>
        </w:trPr>
        <w:tc>
          <w:tcPr>
            <w:tcW w:w="2496" w:type="dxa"/>
          </w:tcPr>
          <w:p w14:paraId="09BC12A8" w14:textId="16C42AB4"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6</w:t>
            </w:r>
          </w:p>
          <w:p w14:paraId="0F245E12" w14:textId="7EA6EBF1"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8</w:t>
            </w:r>
          </w:p>
          <w:p w14:paraId="0139A45F" w14:textId="77777777"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Open</w:t>
            </w:r>
          </w:p>
          <w:p w14:paraId="1B637D19" w14:textId="77777777" w:rsidR="000C439B" w:rsidRPr="00757D0B" w:rsidRDefault="000C439B" w:rsidP="00972FF2">
            <w:pPr>
              <w:numPr>
                <w:ilvl w:val="0"/>
                <w:numId w:val="0"/>
              </w:numPr>
              <w:spacing w:line="240" w:lineRule="atLeast"/>
              <w:ind w:right="4"/>
              <w:jc w:val="center"/>
              <w:rPr>
                <w:rFonts w:ascii="Arial" w:hAnsi="Arial" w:cs="Arial"/>
              </w:rPr>
            </w:pPr>
            <w:r w:rsidRPr="00757D0B">
              <w:rPr>
                <w:rFonts w:ascii="Arial" w:hAnsi="Arial" w:cs="Arial"/>
              </w:rPr>
              <w:t>Over 35</w:t>
            </w:r>
          </w:p>
        </w:tc>
        <w:tc>
          <w:tcPr>
            <w:tcW w:w="6997" w:type="dxa"/>
          </w:tcPr>
          <w:p w14:paraId="52C2DE7B" w14:textId="77777777" w:rsidR="000C439B" w:rsidRPr="00757D0B" w:rsidRDefault="000C439B" w:rsidP="00972FF2">
            <w:pPr>
              <w:numPr>
                <w:ilvl w:val="0"/>
                <w:numId w:val="0"/>
              </w:numPr>
              <w:spacing w:line="240" w:lineRule="atLeast"/>
              <w:ind w:right="4"/>
              <w:rPr>
                <w:rFonts w:ascii="Arial" w:hAnsi="Arial" w:cs="Arial"/>
              </w:rPr>
            </w:pPr>
            <w:r w:rsidRPr="00757D0B">
              <w:rPr>
                <w:rFonts w:ascii="Arial" w:hAnsi="Arial" w:cs="Arial"/>
              </w:rPr>
              <w:t xml:space="preserve">Each team playing in these Divisions may only use the </w:t>
            </w:r>
            <w:r w:rsidR="00433650" w:rsidRPr="00757D0B">
              <w:rPr>
                <w:rFonts w:ascii="Arial" w:hAnsi="Arial" w:cs="Arial"/>
              </w:rPr>
              <w:t>Intentional Base on Balls</w:t>
            </w:r>
            <w:r w:rsidRPr="00757D0B">
              <w:rPr>
                <w:rFonts w:ascii="Arial" w:hAnsi="Arial" w:cs="Arial"/>
              </w:rPr>
              <w:t xml:space="preserve"> rule once per game.</w:t>
            </w:r>
          </w:p>
          <w:p w14:paraId="18DDF515" w14:textId="77777777" w:rsidR="000C439B" w:rsidRPr="00757D0B" w:rsidRDefault="000C439B" w:rsidP="00972FF2">
            <w:pPr>
              <w:numPr>
                <w:ilvl w:val="0"/>
                <w:numId w:val="0"/>
              </w:numPr>
              <w:spacing w:line="240" w:lineRule="atLeast"/>
              <w:ind w:right="4"/>
              <w:rPr>
                <w:rFonts w:ascii="Arial" w:hAnsi="Arial" w:cs="Arial"/>
              </w:rPr>
            </w:pPr>
            <w:r w:rsidRPr="00757D0B">
              <w:rPr>
                <w:rFonts w:ascii="Arial" w:hAnsi="Arial" w:cs="Arial"/>
              </w:rPr>
              <w:t xml:space="preserve">The Plate Umpire </w:t>
            </w:r>
            <w:r w:rsidR="00433650" w:rsidRPr="00757D0B">
              <w:rPr>
                <w:rFonts w:ascii="Arial" w:hAnsi="Arial" w:cs="Arial"/>
              </w:rPr>
              <w:t>shall disallow any further requests by the defensive team to use the Intentional Base on Balls</w:t>
            </w:r>
          </w:p>
          <w:p w14:paraId="160FE113" w14:textId="77777777" w:rsidR="000C439B" w:rsidRPr="00757D0B" w:rsidRDefault="000C439B" w:rsidP="00972FF2">
            <w:pPr>
              <w:numPr>
                <w:ilvl w:val="0"/>
                <w:numId w:val="0"/>
              </w:numPr>
              <w:spacing w:line="240" w:lineRule="atLeast"/>
              <w:ind w:right="4"/>
              <w:jc w:val="center"/>
              <w:rPr>
                <w:rFonts w:ascii="Arial" w:hAnsi="Arial" w:cs="Arial"/>
              </w:rPr>
            </w:pPr>
          </w:p>
        </w:tc>
      </w:tr>
    </w:tbl>
    <w:p w14:paraId="2D0632E8" w14:textId="77777777" w:rsidR="008A671D" w:rsidRPr="00757D0B" w:rsidRDefault="008A671D" w:rsidP="00972FF2">
      <w:pPr>
        <w:pStyle w:val="Heading2"/>
        <w:numPr>
          <w:ilvl w:val="0"/>
          <w:numId w:val="0"/>
        </w:numPr>
        <w:ind w:left="860" w:right="4"/>
      </w:pPr>
    </w:p>
    <w:p w14:paraId="61DBB922" w14:textId="77777777" w:rsidR="00A22495" w:rsidRPr="00757D0B" w:rsidRDefault="00A22495" w:rsidP="00972FF2">
      <w:pPr>
        <w:pStyle w:val="Heading2"/>
        <w:ind w:right="4"/>
      </w:pPr>
      <w:bookmarkStart w:id="190" w:name="_Toc7909482"/>
      <w:r w:rsidRPr="00757D0B">
        <w:t>POINTS</w:t>
      </w:r>
      <w:bookmarkEnd w:id="190"/>
    </w:p>
    <w:p w14:paraId="3141D615" w14:textId="0CDF7686" w:rsidR="00A22495" w:rsidRPr="00757D0B" w:rsidRDefault="00A22495" w:rsidP="00972FF2">
      <w:pPr>
        <w:pStyle w:val="Heading3"/>
        <w:ind w:right="4"/>
      </w:pPr>
      <w:r w:rsidRPr="00757D0B">
        <w:t>Points for games shall be awarded as follows:</w:t>
      </w:r>
    </w:p>
    <w:p w14:paraId="3FFEE735" w14:textId="79E9794D" w:rsidR="00A22495" w:rsidRPr="00757D0B" w:rsidRDefault="00A22495" w:rsidP="00972FF2">
      <w:pPr>
        <w:pStyle w:val="Heading3"/>
        <w:ind w:right="4"/>
      </w:pPr>
      <w:r w:rsidRPr="00757D0B">
        <w:t>WIN – 3 points  DRAW – 2 points  LOSS – 1 point  FORFEIT – 0 points</w:t>
      </w:r>
    </w:p>
    <w:p w14:paraId="091EB4BC" w14:textId="77777777" w:rsidR="008A671D" w:rsidRPr="00757D0B" w:rsidRDefault="008A671D" w:rsidP="00972FF2">
      <w:pPr>
        <w:numPr>
          <w:ilvl w:val="0"/>
          <w:numId w:val="0"/>
        </w:numPr>
        <w:spacing w:line="240" w:lineRule="atLeast"/>
        <w:ind w:left="709" w:right="4"/>
        <w:rPr>
          <w:rFonts w:ascii="Arial" w:hAnsi="Arial" w:cs="Arial"/>
          <w:color w:val="FF0000"/>
        </w:rPr>
      </w:pPr>
    </w:p>
    <w:p w14:paraId="7A084352" w14:textId="3DBCAA3C" w:rsidR="00A22495" w:rsidRPr="00757D0B" w:rsidRDefault="00A22495" w:rsidP="00972FF2">
      <w:pPr>
        <w:pStyle w:val="Heading2"/>
        <w:ind w:right="4"/>
      </w:pPr>
      <w:bookmarkStart w:id="191" w:name="_Toc7909483"/>
      <w:r w:rsidRPr="00757D0B">
        <w:t>PROTESTS RE</w:t>
      </w:r>
      <w:r w:rsidR="00983445" w:rsidRPr="00757D0B">
        <w:t>GARDING</w:t>
      </w:r>
      <w:r w:rsidRPr="00757D0B">
        <w:t xml:space="preserve"> SCORING OF RUNS</w:t>
      </w:r>
      <w:bookmarkEnd w:id="191"/>
    </w:p>
    <w:p w14:paraId="196E75FE" w14:textId="70C4FCF4" w:rsidR="000C439B" w:rsidRPr="00757D0B" w:rsidRDefault="0026065C" w:rsidP="00972FF2">
      <w:pPr>
        <w:pStyle w:val="Heading3"/>
        <w:ind w:right="4"/>
      </w:pPr>
      <w:r w:rsidRPr="00757D0B">
        <w:t xml:space="preserve">Protests </w:t>
      </w:r>
      <w:r w:rsidR="00A22495" w:rsidRPr="00757D0B">
        <w:t xml:space="preserve">relating to the </w:t>
      </w:r>
      <w:r w:rsidRPr="00757D0B">
        <w:t xml:space="preserve">scoring of runs </w:t>
      </w:r>
      <w:r w:rsidR="00A22495" w:rsidRPr="00757D0B">
        <w:t xml:space="preserve">must be lodged with the </w:t>
      </w:r>
      <w:r w:rsidR="00C021E4" w:rsidRPr="00757D0B">
        <w:t>UIC</w:t>
      </w:r>
      <w:r w:rsidR="00A22495" w:rsidRPr="00757D0B">
        <w:t xml:space="preserve"> within twenty (20) minute</w:t>
      </w:r>
      <w:r w:rsidR="001C5B4D" w:rsidRPr="00757D0B">
        <w:t xml:space="preserve">s of the completion of the game </w:t>
      </w:r>
      <w:r w:rsidR="000C439B" w:rsidRPr="00757D0B">
        <w:t>in question.</w:t>
      </w:r>
    </w:p>
    <w:p w14:paraId="33A40666" w14:textId="36963878" w:rsidR="0026065C" w:rsidRPr="00757D0B" w:rsidRDefault="0026065C" w:rsidP="00972FF2">
      <w:pPr>
        <w:numPr>
          <w:ilvl w:val="0"/>
          <w:numId w:val="0"/>
        </w:numPr>
        <w:ind w:left="714" w:right="4"/>
        <w:rPr>
          <w:rFonts w:ascii="Arial" w:hAnsi="Arial" w:cs="Arial"/>
        </w:rPr>
      </w:pPr>
    </w:p>
    <w:p w14:paraId="3C011D06" w14:textId="4701EB58" w:rsidR="0026065C" w:rsidRPr="00757D0B" w:rsidRDefault="0026065C" w:rsidP="00972FF2">
      <w:pPr>
        <w:pStyle w:val="Heading2"/>
        <w:ind w:right="4"/>
      </w:pPr>
      <w:bookmarkStart w:id="192" w:name="_Toc7909484"/>
      <w:r w:rsidRPr="00757D0B">
        <w:t>PROTESTS RELATING TO PLACINGS</w:t>
      </w:r>
      <w:bookmarkEnd w:id="192"/>
    </w:p>
    <w:p w14:paraId="74D1A14E" w14:textId="09AFB1C8" w:rsidR="0026065C" w:rsidRPr="00757D0B" w:rsidRDefault="0026065C" w:rsidP="00972FF2">
      <w:pPr>
        <w:pStyle w:val="Heading3"/>
        <w:ind w:right="4"/>
      </w:pPr>
      <w:r w:rsidRPr="00757D0B">
        <w:t>Any protest relating to the placing of teams for a playoff game (including the final) must be made to the UIC or Technical Delegate prior to the commencement of the game in question.</w:t>
      </w:r>
    </w:p>
    <w:p w14:paraId="4029C91C" w14:textId="77777777" w:rsidR="008A671D" w:rsidRPr="00757D0B" w:rsidRDefault="008A671D" w:rsidP="00972FF2">
      <w:pPr>
        <w:numPr>
          <w:ilvl w:val="0"/>
          <w:numId w:val="0"/>
        </w:numPr>
        <w:ind w:left="709" w:right="4"/>
        <w:rPr>
          <w:rFonts w:ascii="Arial" w:hAnsi="Arial" w:cs="Arial"/>
        </w:rPr>
      </w:pPr>
    </w:p>
    <w:p w14:paraId="1E15112A" w14:textId="77777777" w:rsidR="00A22495" w:rsidRPr="00757D0B" w:rsidRDefault="00A22495" w:rsidP="00972FF2">
      <w:pPr>
        <w:pStyle w:val="Heading2"/>
        <w:ind w:right="4"/>
      </w:pPr>
      <w:bookmarkStart w:id="193" w:name="_Toc7909485"/>
      <w:r w:rsidRPr="00757D0B">
        <w:lastRenderedPageBreak/>
        <w:t>EJECTION OF PLAYERS/OFFICIALS FROM A GAME</w:t>
      </w:r>
      <w:bookmarkEnd w:id="193"/>
    </w:p>
    <w:p w14:paraId="1EB7F303" w14:textId="13E52B27" w:rsidR="00266E8E" w:rsidRPr="00757D0B" w:rsidRDefault="00A22495" w:rsidP="00972FF2">
      <w:pPr>
        <w:pStyle w:val="Heading3"/>
        <w:ind w:right="4"/>
      </w:pPr>
      <w:r w:rsidRPr="00757D0B">
        <w:t xml:space="preserve">Should any player/official be ejected from a game for any form of misconduct the umpire concerned shall submit a written report to the </w:t>
      </w:r>
      <w:r w:rsidR="00C021E4" w:rsidRPr="00757D0B">
        <w:t>UIC</w:t>
      </w:r>
      <w:r w:rsidRPr="00757D0B">
        <w:t xml:space="preserve"> i</w:t>
      </w:r>
      <w:r w:rsidR="00266E8E" w:rsidRPr="00757D0B">
        <w:t xml:space="preserve">mmediately at the conclusion of </w:t>
      </w:r>
      <w:r w:rsidRPr="00757D0B">
        <w:t>the game in question.</w:t>
      </w:r>
    </w:p>
    <w:p w14:paraId="208115E3" w14:textId="77777777" w:rsidR="00266E8E" w:rsidRPr="00757D0B" w:rsidRDefault="00A22495" w:rsidP="00972FF2">
      <w:pPr>
        <w:pStyle w:val="Heading3"/>
        <w:ind w:right="4"/>
      </w:pPr>
      <w:r w:rsidRPr="00757D0B">
        <w:t xml:space="preserve">Every player/official ejected from a game for any form of misconduct shall appear before the </w:t>
      </w:r>
      <w:r w:rsidR="005D0F5D" w:rsidRPr="00757D0B">
        <w:t>SNSW</w:t>
      </w:r>
      <w:r w:rsidRPr="00757D0B">
        <w:t xml:space="preserve"> Championship Tribunal.</w:t>
      </w:r>
    </w:p>
    <w:p w14:paraId="6A6CA1D8" w14:textId="59B5338F" w:rsidR="00A22495" w:rsidRPr="00757D0B" w:rsidRDefault="00A22495" w:rsidP="00972FF2">
      <w:pPr>
        <w:pStyle w:val="Heading3"/>
        <w:ind w:right="4"/>
      </w:pPr>
      <w:r w:rsidRPr="00757D0B">
        <w:t xml:space="preserve">The </w:t>
      </w:r>
      <w:r w:rsidR="00C021E4" w:rsidRPr="00757D0B">
        <w:t>UIC</w:t>
      </w:r>
      <w:r w:rsidRPr="00757D0B">
        <w:t xml:space="preserve"> shall advise the </w:t>
      </w:r>
      <w:r w:rsidR="0086439F" w:rsidRPr="00757D0B">
        <w:t>SNSW Technical Delegate</w:t>
      </w:r>
      <w:r w:rsidRPr="00757D0B">
        <w:t xml:space="preserve"> of the need to call a Tribunal Hearing.</w:t>
      </w:r>
    </w:p>
    <w:p w14:paraId="1769CAE9" w14:textId="77777777" w:rsidR="00A22495" w:rsidRPr="00757D0B" w:rsidRDefault="00A22495" w:rsidP="00972FF2">
      <w:pPr>
        <w:pStyle w:val="Heading3"/>
        <w:ind w:right="4"/>
      </w:pPr>
      <w:r w:rsidRPr="00757D0B">
        <w:t xml:space="preserve">The </w:t>
      </w:r>
      <w:r w:rsidR="0086439F" w:rsidRPr="00757D0B">
        <w:t>SNSW Technical Delegate</w:t>
      </w:r>
      <w:r w:rsidRPr="00757D0B">
        <w:t xml:space="preserve"> shall advise the player/official and the umpire who ejected the participant of the time and place of the Tribunal Hearing which sha</w:t>
      </w:r>
      <w:r w:rsidR="00266E8E" w:rsidRPr="00757D0B">
        <w:t xml:space="preserve">ll be conducted as close to the </w:t>
      </w:r>
      <w:r w:rsidRPr="00757D0B">
        <w:t>end of the game in question as possible.</w:t>
      </w:r>
    </w:p>
    <w:p w14:paraId="3F9BD014" w14:textId="77777777" w:rsidR="00A22495" w:rsidRPr="00757D0B" w:rsidRDefault="00A22495" w:rsidP="00972FF2">
      <w:pPr>
        <w:pStyle w:val="Heading3"/>
        <w:ind w:right="4"/>
      </w:pPr>
      <w:r w:rsidRPr="00757D0B">
        <w:t>The player/official who was ejected shall not be eligible to participate further in the Championship until they have appeared before the Championship Tribunal.</w:t>
      </w:r>
    </w:p>
    <w:p w14:paraId="0542AFC0" w14:textId="1CA96218" w:rsidR="00A22495" w:rsidRPr="00757D0B" w:rsidRDefault="00A22495" w:rsidP="00972FF2">
      <w:pPr>
        <w:pStyle w:val="Heading3"/>
        <w:ind w:right="4"/>
      </w:pPr>
      <w:r w:rsidRPr="00757D0B">
        <w:t>The Championship Tribunal shall hear the umpire’s account of the incident responsible for the participant’s ejection and then the response from the player/official who was ejected. Should the player/official or the umpire be under eighteen (18) years of age they shall be entitled to have one (1) advocate</w:t>
      </w:r>
      <w:r w:rsidR="0026065C" w:rsidRPr="00757D0B">
        <w:t xml:space="preserve"> or support person</w:t>
      </w:r>
      <w:r w:rsidRPr="00757D0B">
        <w:t>.</w:t>
      </w:r>
    </w:p>
    <w:p w14:paraId="0D5A8DE0" w14:textId="77777777" w:rsidR="00A22495" w:rsidRPr="00757D0B" w:rsidRDefault="001704D3" w:rsidP="00972FF2">
      <w:pPr>
        <w:pStyle w:val="Heading3"/>
        <w:ind w:right="4"/>
      </w:pPr>
      <w:r w:rsidRPr="00757D0B">
        <w:t>T</w:t>
      </w:r>
      <w:r w:rsidR="00A22495" w:rsidRPr="00757D0B">
        <w:t>he Championship Tribunal shall have the authority to impose one of the following:</w:t>
      </w:r>
    </w:p>
    <w:p w14:paraId="65792102" w14:textId="4594B6DF" w:rsidR="00A22495" w:rsidRPr="00757D0B" w:rsidRDefault="00A22495" w:rsidP="00972FF2">
      <w:pPr>
        <w:pStyle w:val="Dotpoint"/>
        <w:ind w:right="4"/>
      </w:pPr>
      <w:r w:rsidRPr="00757D0B">
        <w:t>no penalty</w:t>
      </w:r>
      <w:r w:rsidR="00983445" w:rsidRPr="00757D0B">
        <w:t>;</w:t>
      </w:r>
      <w:r w:rsidRPr="00757D0B">
        <w:t xml:space="preserve"> or</w:t>
      </w:r>
    </w:p>
    <w:p w14:paraId="1D2A4AA6" w14:textId="1E2DF3FF" w:rsidR="00A22495" w:rsidRPr="00757D0B" w:rsidRDefault="00A22495" w:rsidP="00972FF2">
      <w:pPr>
        <w:pStyle w:val="Dotpoint"/>
        <w:ind w:right="4"/>
      </w:pPr>
      <w:r w:rsidRPr="00757D0B">
        <w:t>reprimand the player/official</w:t>
      </w:r>
      <w:r w:rsidR="00983445" w:rsidRPr="00757D0B">
        <w:t xml:space="preserve">; </w:t>
      </w:r>
      <w:r w:rsidRPr="00757D0B">
        <w:t>or</w:t>
      </w:r>
    </w:p>
    <w:p w14:paraId="6330EC08" w14:textId="77777777" w:rsidR="00A22495" w:rsidRPr="00757D0B" w:rsidRDefault="00A22495" w:rsidP="00972FF2">
      <w:pPr>
        <w:pStyle w:val="Dotpoint"/>
        <w:ind w:right="4"/>
      </w:pPr>
      <w:r w:rsidRPr="00757D0B">
        <w:t xml:space="preserve">suspend the player/official for any or all of the </w:t>
      </w:r>
      <w:r w:rsidR="000C439B" w:rsidRPr="00757D0B">
        <w:t>remaining games of the C</w:t>
      </w:r>
      <w:r w:rsidRPr="00757D0B">
        <w:t>hampionship.</w:t>
      </w:r>
    </w:p>
    <w:p w14:paraId="18A59994" w14:textId="77777777" w:rsidR="00A22495" w:rsidRPr="00757D0B" w:rsidRDefault="00A22495" w:rsidP="00972FF2">
      <w:pPr>
        <w:pStyle w:val="Heading3"/>
        <w:ind w:right="4"/>
      </w:pPr>
      <w:r w:rsidRPr="00757D0B">
        <w:t xml:space="preserve">Where the Championship Tribunal is of the opinion that the conduct of the player/official may warrant </w:t>
      </w:r>
      <w:r w:rsidR="00187E3E" w:rsidRPr="00757D0B">
        <w:t>s</w:t>
      </w:r>
      <w:r w:rsidRPr="00757D0B">
        <w:t xml:space="preserve">uspension/disqualification by the </w:t>
      </w:r>
      <w:r w:rsidR="005D0F5D" w:rsidRPr="00757D0B">
        <w:t>SNSW</w:t>
      </w:r>
      <w:r w:rsidRPr="00757D0B">
        <w:t xml:space="preserve"> Judiciary Committee, a written report shall be forwarded immediately for consideration by the </w:t>
      </w:r>
      <w:r w:rsidR="005D0F5D" w:rsidRPr="00757D0B">
        <w:t>SNSW</w:t>
      </w:r>
      <w:r w:rsidRPr="00757D0B">
        <w:t xml:space="preserve"> </w:t>
      </w:r>
      <w:r w:rsidR="003F4780" w:rsidRPr="00757D0B">
        <w:t>Board</w:t>
      </w:r>
      <w:r w:rsidRPr="00757D0B">
        <w:t>/Executive Committee. Should this avenue be determined</w:t>
      </w:r>
      <w:r w:rsidR="001704D3" w:rsidRPr="00757D0B">
        <w:t xml:space="preserve">, the player/official concerned </w:t>
      </w:r>
      <w:r w:rsidRPr="00757D0B">
        <w:t>shall be advised of this decision at the time the Championship penalty is imposed.</w:t>
      </w:r>
    </w:p>
    <w:p w14:paraId="69891E84" w14:textId="377EC5C8" w:rsidR="00A22495" w:rsidRPr="00757D0B" w:rsidRDefault="00A22495" w:rsidP="00972FF2">
      <w:pPr>
        <w:pStyle w:val="Heading3"/>
        <w:ind w:right="4"/>
      </w:pPr>
      <w:r w:rsidRPr="00757D0B">
        <w:t xml:space="preserve">The </w:t>
      </w:r>
      <w:r w:rsidR="005D0F5D" w:rsidRPr="00757D0B">
        <w:t>SNSW</w:t>
      </w:r>
      <w:r w:rsidRPr="00757D0B">
        <w:t xml:space="preserve"> </w:t>
      </w:r>
      <w:r w:rsidR="003F4780" w:rsidRPr="00757D0B">
        <w:t>Board</w:t>
      </w:r>
      <w:r w:rsidRPr="00757D0B">
        <w:t xml:space="preserve">, on receipt of a written report, shall determine whether the matter shall be referred to the </w:t>
      </w:r>
      <w:r w:rsidR="005D0F5D" w:rsidRPr="00757D0B">
        <w:t>SNSW</w:t>
      </w:r>
      <w:r w:rsidRPr="00757D0B">
        <w:t xml:space="preserve"> Judiciary Committee.</w:t>
      </w:r>
    </w:p>
    <w:p w14:paraId="4D7A0634" w14:textId="77777777" w:rsidR="008A671D" w:rsidRPr="00757D0B" w:rsidRDefault="00A22495" w:rsidP="00972FF2">
      <w:pPr>
        <w:pStyle w:val="Heading3"/>
        <w:ind w:right="4"/>
      </w:pPr>
      <w:r w:rsidRPr="00757D0B">
        <w:t xml:space="preserve">Any player/official who has had a penalty imposed by a Championship Tribunal on two (2) occasions within a period of </w:t>
      </w:r>
      <w:r w:rsidR="00155C51" w:rsidRPr="00757D0B">
        <w:t>t</w:t>
      </w:r>
      <w:r w:rsidRPr="00757D0B">
        <w:t xml:space="preserve">hree (3) years will be required to appear before the </w:t>
      </w:r>
      <w:r w:rsidR="005D0F5D" w:rsidRPr="00757D0B">
        <w:t>SNSW</w:t>
      </w:r>
      <w:r w:rsidR="00266E8E" w:rsidRPr="00757D0B">
        <w:t xml:space="preserve"> </w:t>
      </w:r>
      <w:r w:rsidRPr="00757D0B">
        <w:t>Judiciary Committee.</w:t>
      </w:r>
      <w:r w:rsidRPr="00757D0B">
        <w:tab/>
      </w:r>
    </w:p>
    <w:p w14:paraId="5D4CD247" w14:textId="77777777" w:rsidR="00A22495" w:rsidRPr="00757D0B" w:rsidRDefault="00A22495" w:rsidP="00972FF2">
      <w:pPr>
        <w:numPr>
          <w:ilvl w:val="0"/>
          <w:numId w:val="0"/>
        </w:numPr>
        <w:spacing w:line="240" w:lineRule="atLeast"/>
        <w:ind w:left="709" w:right="4"/>
        <w:rPr>
          <w:rFonts w:ascii="Arial" w:hAnsi="Arial" w:cs="Arial"/>
        </w:rPr>
      </w:pPr>
      <w:r w:rsidRPr="00757D0B">
        <w:rPr>
          <w:rFonts w:ascii="Arial" w:hAnsi="Arial" w:cs="Arial"/>
        </w:rPr>
        <w:tab/>
      </w:r>
    </w:p>
    <w:p w14:paraId="672BE261" w14:textId="77777777" w:rsidR="00A22495" w:rsidRPr="00757D0B" w:rsidRDefault="00A22495" w:rsidP="00972FF2">
      <w:pPr>
        <w:pStyle w:val="Heading2"/>
        <w:ind w:right="4"/>
      </w:pPr>
      <w:bookmarkStart w:id="194" w:name="_Toc7909486"/>
      <w:r w:rsidRPr="00757D0B">
        <w:lastRenderedPageBreak/>
        <w:t>DETERMINING TIED POSTIONS</w:t>
      </w:r>
      <w:bookmarkEnd w:id="194"/>
      <w:r w:rsidR="007444D9" w:rsidRPr="00757D0B">
        <w:t xml:space="preserve"> </w:t>
      </w:r>
    </w:p>
    <w:p w14:paraId="2BF0CEB0" w14:textId="59F847F5" w:rsidR="00A22495" w:rsidRPr="00757D0B" w:rsidRDefault="00A22495" w:rsidP="00972FF2">
      <w:pPr>
        <w:pStyle w:val="Heading3"/>
        <w:ind w:right="4"/>
      </w:pPr>
      <w:r w:rsidRPr="00757D0B">
        <w:t>In the event of teams being tied for any position following the completion of round games</w:t>
      </w:r>
      <w:r w:rsidR="0026065C" w:rsidRPr="00757D0B">
        <w:t>, the higher seeding will be given to the team with fewer</w:t>
      </w:r>
      <w:r w:rsidRPr="00757D0B">
        <w:t xml:space="preserve"> </w:t>
      </w:r>
      <w:r w:rsidR="0026065C" w:rsidRPr="00757D0B">
        <w:t>runs against</w:t>
      </w:r>
      <w:r w:rsidRPr="00757D0B">
        <w:t>.</w:t>
      </w:r>
    </w:p>
    <w:p w14:paraId="44671E35" w14:textId="77777777" w:rsidR="00CC4ACF" w:rsidRPr="00757D0B" w:rsidRDefault="00CC4ACF" w:rsidP="00972FF2">
      <w:pPr>
        <w:pStyle w:val="Heading3"/>
        <w:ind w:right="4"/>
      </w:pPr>
      <w:r w:rsidRPr="00757D0B">
        <w:t>Should the teams still be tied after calculating runs against the higher seeding shall be allocated to the winner of the round game between the two (2) tied teams.</w:t>
      </w:r>
    </w:p>
    <w:p w14:paraId="3FE27722" w14:textId="24ED5D1E" w:rsidR="00BF0C44" w:rsidRPr="00757D0B" w:rsidRDefault="00BF0C44" w:rsidP="00972FF2">
      <w:pPr>
        <w:pStyle w:val="Heading3"/>
        <w:ind w:right="4"/>
      </w:pPr>
      <w:r w:rsidRPr="00757D0B">
        <w:t xml:space="preserve">Should this game be a </w:t>
      </w:r>
      <w:r w:rsidR="0026065C" w:rsidRPr="00757D0B">
        <w:t>draw</w:t>
      </w:r>
      <w:r w:rsidRPr="00757D0B">
        <w:t>, the following procedure shal</w:t>
      </w:r>
      <w:r w:rsidR="003C16BE" w:rsidRPr="00757D0B">
        <w:t xml:space="preserve">l be </w:t>
      </w:r>
      <w:r w:rsidRPr="00757D0B">
        <w:t>followed until the “tie” is broken.</w:t>
      </w:r>
    </w:p>
    <w:p w14:paraId="3CE2117A" w14:textId="665520CA" w:rsidR="00BF0C44" w:rsidRPr="00757D0B" w:rsidRDefault="00BF0C44" w:rsidP="009A6871">
      <w:pPr>
        <w:numPr>
          <w:ilvl w:val="0"/>
          <w:numId w:val="1"/>
        </w:numPr>
        <w:spacing w:line="240" w:lineRule="atLeast"/>
        <w:ind w:left="2127" w:right="4" w:hanging="709"/>
        <w:rPr>
          <w:rFonts w:ascii="Arial" w:hAnsi="Arial" w:cs="Arial"/>
        </w:rPr>
      </w:pPr>
      <w:r w:rsidRPr="00757D0B">
        <w:rPr>
          <w:rFonts w:ascii="Arial" w:hAnsi="Arial" w:cs="Arial"/>
        </w:rPr>
        <w:t>The higher seeding shall be allocated to the team with the highest total</w:t>
      </w:r>
      <w:r w:rsidR="00983445" w:rsidRPr="00757D0B">
        <w:rPr>
          <w:rFonts w:ascii="Arial" w:hAnsi="Arial" w:cs="Arial"/>
        </w:rPr>
        <w:t xml:space="preserve"> </w:t>
      </w:r>
      <w:r w:rsidR="004A75B9" w:rsidRPr="00757D0B">
        <w:rPr>
          <w:rFonts w:ascii="Arial" w:hAnsi="Arial" w:cs="Arial"/>
        </w:rPr>
        <w:t>n</w:t>
      </w:r>
      <w:r w:rsidRPr="00757D0B">
        <w:rPr>
          <w:rFonts w:ascii="Arial" w:hAnsi="Arial" w:cs="Arial"/>
        </w:rPr>
        <w:t>umber of runners left on base in the game</w:t>
      </w:r>
      <w:r w:rsidR="003C16BE" w:rsidRPr="00757D0B">
        <w:rPr>
          <w:rFonts w:ascii="Arial" w:hAnsi="Arial" w:cs="Arial"/>
        </w:rPr>
        <w:t xml:space="preserve"> between the teams tied</w:t>
      </w:r>
      <w:r w:rsidRPr="00757D0B">
        <w:rPr>
          <w:rFonts w:ascii="Arial" w:hAnsi="Arial" w:cs="Arial"/>
        </w:rPr>
        <w:t>.</w:t>
      </w:r>
      <w:r w:rsidR="007444D9" w:rsidRPr="00757D0B">
        <w:rPr>
          <w:rFonts w:ascii="Arial" w:hAnsi="Arial" w:cs="Arial"/>
        </w:rPr>
        <w:t xml:space="preserve"> </w:t>
      </w:r>
    </w:p>
    <w:p w14:paraId="7455CDC6" w14:textId="77777777" w:rsidR="00BF0C44" w:rsidRPr="00757D0B" w:rsidRDefault="00BF0C44" w:rsidP="009A6871">
      <w:pPr>
        <w:numPr>
          <w:ilvl w:val="0"/>
          <w:numId w:val="1"/>
        </w:numPr>
        <w:spacing w:line="240" w:lineRule="atLeast"/>
        <w:ind w:left="2127" w:right="4" w:hanging="709"/>
        <w:rPr>
          <w:rFonts w:ascii="Arial" w:hAnsi="Arial" w:cs="Arial"/>
        </w:rPr>
      </w:pPr>
      <w:r w:rsidRPr="00757D0B">
        <w:rPr>
          <w:rFonts w:ascii="Arial" w:hAnsi="Arial" w:cs="Arial"/>
        </w:rPr>
        <w:t>Should the number of runners left on base be equal, the higher seeding shall be al</w:t>
      </w:r>
      <w:r w:rsidR="00266E8E" w:rsidRPr="00757D0B">
        <w:rPr>
          <w:rFonts w:ascii="Arial" w:hAnsi="Arial" w:cs="Arial"/>
        </w:rPr>
        <w:t xml:space="preserve">located to the team who scored </w:t>
      </w:r>
      <w:r w:rsidRPr="00757D0B">
        <w:rPr>
          <w:rFonts w:ascii="Arial" w:hAnsi="Arial" w:cs="Arial"/>
        </w:rPr>
        <w:t>first, after equal innings</w:t>
      </w:r>
      <w:r w:rsidR="006D5D0F" w:rsidRPr="00757D0B">
        <w:rPr>
          <w:rFonts w:ascii="Arial" w:hAnsi="Arial" w:cs="Arial"/>
        </w:rPr>
        <w:t>, starting at the 1st innings</w:t>
      </w:r>
      <w:r w:rsidR="003C16BE" w:rsidRPr="00757D0B">
        <w:rPr>
          <w:rFonts w:ascii="Arial" w:hAnsi="Arial" w:cs="Arial"/>
        </w:rPr>
        <w:t>.</w:t>
      </w:r>
      <w:r w:rsidR="00AD5039" w:rsidRPr="00757D0B">
        <w:rPr>
          <w:rFonts w:ascii="Arial" w:hAnsi="Arial" w:cs="Arial"/>
        </w:rPr>
        <w:t xml:space="preserve"> </w:t>
      </w:r>
    </w:p>
    <w:p w14:paraId="723316B3" w14:textId="77777777" w:rsidR="00BF0C44" w:rsidRPr="00757D0B" w:rsidRDefault="00BF0C44" w:rsidP="009A6871">
      <w:pPr>
        <w:numPr>
          <w:ilvl w:val="0"/>
          <w:numId w:val="1"/>
        </w:numPr>
        <w:spacing w:line="240" w:lineRule="atLeast"/>
        <w:ind w:left="2127" w:right="4" w:hanging="709"/>
        <w:rPr>
          <w:rFonts w:ascii="Arial" w:hAnsi="Arial" w:cs="Arial"/>
        </w:rPr>
      </w:pPr>
      <w:r w:rsidRPr="00757D0B">
        <w:rPr>
          <w:rFonts w:ascii="Arial" w:hAnsi="Arial" w:cs="Arial"/>
        </w:rPr>
        <w:t>Should the innings in which each team scored be the same, the higher seeding shall be allocated to the team whose earlier number batter scored first.</w:t>
      </w:r>
    </w:p>
    <w:p w14:paraId="2A73960D" w14:textId="411A1CF1" w:rsidR="00BF0C44" w:rsidRPr="00757D0B" w:rsidRDefault="00BF0C44" w:rsidP="009A6871">
      <w:pPr>
        <w:numPr>
          <w:ilvl w:val="0"/>
          <w:numId w:val="1"/>
        </w:numPr>
        <w:spacing w:line="240" w:lineRule="atLeast"/>
        <w:ind w:left="2127" w:right="4" w:hanging="709"/>
        <w:rPr>
          <w:rFonts w:ascii="Arial" w:hAnsi="Arial" w:cs="Arial"/>
        </w:rPr>
      </w:pPr>
      <w:r w:rsidRPr="00757D0B">
        <w:rPr>
          <w:rFonts w:ascii="Arial" w:hAnsi="Arial" w:cs="Arial"/>
        </w:rPr>
        <w:t xml:space="preserve">Should the batter number be equal, </w:t>
      </w:r>
      <w:r w:rsidR="003C16BE" w:rsidRPr="00757D0B">
        <w:rPr>
          <w:rFonts w:ascii="Arial" w:hAnsi="Arial" w:cs="Arial"/>
        </w:rPr>
        <w:t xml:space="preserve">(c) </w:t>
      </w:r>
      <w:r w:rsidRPr="00757D0B">
        <w:rPr>
          <w:rFonts w:ascii="Arial" w:hAnsi="Arial" w:cs="Arial"/>
        </w:rPr>
        <w:t xml:space="preserve">will continue to be applied for each consecutive </w:t>
      </w:r>
      <w:r w:rsidR="0026065C" w:rsidRPr="00757D0B">
        <w:rPr>
          <w:rFonts w:ascii="Arial" w:hAnsi="Arial" w:cs="Arial"/>
        </w:rPr>
        <w:t>i</w:t>
      </w:r>
      <w:r w:rsidRPr="00757D0B">
        <w:rPr>
          <w:rFonts w:ascii="Arial" w:hAnsi="Arial" w:cs="Arial"/>
        </w:rPr>
        <w:t>nnings until a result is obtained.</w:t>
      </w:r>
    </w:p>
    <w:p w14:paraId="338907AC" w14:textId="09AA1A45" w:rsidR="006D5D0F" w:rsidRPr="00757D0B" w:rsidRDefault="00113574" w:rsidP="00972FF2">
      <w:pPr>
        <w:pStyle w:val="Heading3"/>
        <w:ind w:right="4"/>
      </w:pPr>
      <w:r w:rsidRPr="00757D0B">
        <w:t xml:space="preserve">In the event of </w:t>
      </w:r>
      <w:r w:rsidR="0026065C" w:rsidRPr="00757D0B">
        <w:t>the teams being equal following this procedure, the higher seeding will be given to the team with the greater number of runs for. In the event that number is equal,</w:t>
      </w:r>
      <w:r w:rsidRPr="00757D0B">
        <w:t xml:space="preserve"> the position will be determined by a toss of a coin.</w:t>
      </w:r>
    </w:p>
    <w:p w14:paraId="2AF810BA" w14:textId="77777777" w:rsidR="004A75B9" w:rsidRPr="00757D0B" w:rsidRDefault="004A75B9" w:rsidP="00972FF2">
      <w:pPr>
        <w:numPr>
          <w:ilvl w:val="0"/>
          <w:numId w:val="0"/>
        </w:numPr>
        <w:spacing w:line="240" w:lineRule="atLeast"/>
        <w:ind w:left="709" w:right="4"/>
        <w:rPr>
          <w:rFonts w:ascii="Arial" w:hAnsi="Arial" w:cs="Arial"/>
        </w:rPr>
      </w:pPr>
    </w:p>
    <w:p w14:paraId="09A66EBD" w14:textId="77777777" w:rsidR="00A22495" w:rsidRPr="00757D0B" w:rsidRDefault="00A22495" w:rsidP="00972FF2">
      <w:pPr>
        <w:pStyle w:val="Heading2"/>
        <w:ind w:right="4"/>
      </w:pPr>
      <w:bookmarkStart w:id="195" w:name="_Toc7909487"/>
      <w:r w:rsidRPr="00757D0B">
        <w:t>FORFEITS</w:t>
      </w:r>
      <w:bookmarkEnd w:id="195"/>
      <w:r w:rsidR="00AD5039" w:rsidRPr="00757D0B">
        <w:t xml:space="preserve"> </w:t>
      </w:r>
    </w:p>
    <w:p w14:paraId="1574B43E" w14:textId="5DBE7F50" w:rsidR="00A22495" w:rsidRPr="00757D0B" w:rsidRDefault="00A22495" w:rsidP="00972FF2">
      <w:pPr>
        <w:pStyle w:val="Heading3"/>
        <w:ind w:right="4"/>
      </w:pPr>
      <w:r w:rsidRPr="00757D0B">
        <w:t xml:space="preserve">If </w:t>
      </w:r>
      <w:r w:rsidR="0026065C" w:rsidRPr="00757D0B">
        <w:t xml:space="preserve">a </w:t>
      </w:r>
      <w:r w:rsidRPr="00757D0B">
        <w:t>team is not at the diamond fifteen (15) minutes prior to the scheduled start time a forfeit will be declared in favour of the non-offending team</w:t>
      </w:r>
      <w:r w:rsidR="0026065C" w:rsidRPr="00757D0B">
        <w:t>, unless the offence was the result of a game running over time or delay in determining placement for a playoff game</w:t>
      </w:r>
      <w:r w:rsidRPr="00757D0B">
        <w:t>.</w:t>
      </w:r>
      <w:r w:rsidR="00AD5039" w:rsidRPr="00757D0B">
        <w:t xml:space="preserve"> </w:t>
      </w:r>
    </w:p>
    <w:p w14:paraId="30B36E7A" w14:textId="410C8747" w:rsidR="00C35C31" w:rsidRPr="00757D0B" w:rsidRDefault="00C35C31" w:rsidP="00972FF2">
      <w:pPr>
        <w:pStyle w:val="Heading3"/>
        <w:ind w:right="4"/>
      </w:pPr>
      <w:r w:rsidRPr="00757D0B">
        <w:t>In any situation that results in a forfeit, the result of the game will be 7-0 in favour of the non-offending team. The offending team will receive zero (0) competition points for the forfeited game.</w:t>
      </w:r>
    </w:p>
    <w:p w14:paraId="39336A78" w14:textId="77777777" w:rsidR="004A75B9" w:rsidRPr="00757D0B" w:rsidRDefault="004A75B9" w:rsidP="00972FF2">
      <w:pPr>
        <w:numPr>
          <w:ilvl w:val="0"/>
          <w:numId w:val="0"/>
        </w:numPr>
        <w:spacing w:line="240" w:lineRule="atLeast"/>
        <w:ind w:left="709" w:right="4"/>
        <w:rPr>
          <w:rFonts w:ascii="Arial" w:hAnsi="Arial" w:cs="Arial"/>
        </w:rPr>
      </w:pPr>
    </w:p>
    <w:p w14:paraId="04883D10" w14:textId="77777777" w:rsidR="008879F7" w:rsidRPr="00757D0B" w:rsidRDefault="00A22495" w:rsidP="00972FF2">
      <w:pPr>
        <w:pStyle w:val="Heading2"/>
        <w:ind w:right="4"/>
      </w:pPr>
      <w:bookmarkStart w:id="196" w:name="_Toc7909488"/>
      <w:r w:rsidRPr="00757D0B">
        <w:t>DANGEROUS CONDITIONS</w:t>
      </w:r>
      <w:bookmarkEnd w:id="196"/>
    </w:p>
    <w:p w14:paraId="536D8C83" w14:textId="200B791F" w:rsidR="00A22495" w:rsidRPr="00757D0B" w:rsidRDefault="00A22495" w:rsidP="00972FF2">
      <w:pPr>
        <w:pStyle w:val="Heading3"/>
        <w:ind w:right="4"/>
      </w:pPr>
      <w:r w:rsidRPr="00757D0B">
        <w:t>In the event of dangerous conditions:</w:t>
      </w:r>
    </w:p>
    <w:p w14:paraId="1F0C174E" w14:textId="733254B4" w:rsidR="00A22495" w:rsidRPr="00757D0B" w:rsidRDefault="00A22495" w:rsidP="00972FF2">
      <w:pPr>
        <w:pStyle w:val="Dotpoint"/>
        <w:ind w:right="4"/>
      </w:pPr>
      <w:r w:rsidRPr="00757D0B">
        <w:t xml:space="preserve">The Plate Umpire shall suspend a game if the conditions are dangerous or unplayable. It is solely the responsibility of the Plate Umpire and does not require the </w:t>
      </w:r>
      <w:r w:rsidR="00C021E4" w:rsidRPr="00757D0B">
        <w:t>UIC’</w:t>
      </w:r>
      <w:r w:rsidRPr="00757D0B">
        <w:t xml:space="preserve">s consent. The Plate Umpire may resume the suspended game </w:t>
      </w:r>
      <w:r w:rsidR="007103E4" w:rsidRPr="00757D0B">
        <w:t>i</w:t>
      </w:r>
      <w:r w:rsidR="008879F7" w:rsidRPr="00757D0B">
        <w:t>f</w:t>
      </w:r>
      <w:r w:rsidRPr="00757D0B">
        <w:t xml:space="preserve"> the conditions warrant.</w:t>
      </w:r>
    </w:p>
    <w:p w14:paraId="0B9CDBEC" w14:textId="253942F8" w:rsidR="00A22495" w:rsidRPr="00757D0B" w:rsidRDefault="00A22495" w:rsidP="00972FF2">
      <w:pPr>
        <w:pStyle w:val="Dotpoint"/>
        <w:ind w:right="4"/>
      </w:pPr>
      <w:r w:rsidRPr="00757D0B">
        <w:t xml:space="preserve">The </w:t>
      </w:r>
      <w:r w:rsidR="00C021E4" w:rsidRPr="00757D0B">
        <w:t>UIC</w:t>
      </w:r>
      <w:r w:rsidRPr="00757D0B">
        <w:t xml:space="preserve"> may direct the Plate Umpire to suspend a game.</w:t>
      </w:r>
    </w:p>
    <w:p w14:paraId="70D0B34D" w14:textId="2118C993" w:rsidR="00A22495" w:rsidRPr="00757D0B" w:rsidRDefault="0026065C" w:rsidP="00972FF2">
      <w:pPr>
        <w:pStyle w:val="Dotpoint"/>
        <w:ind w:right="4"/>
      </w:pPr>
      <w:r w:rsidRPr="00757D0B">
        <w:lastRenderedPageBreak/>
        <w:t xml:space="preserve">The </w:t>
      </w:r>
      <w:r w:rsidR="00C021E4" w:rsidRPr="00757D0B">
        <w:t>UIC</w:t>
      </w:r>
      <w:r w:rsidR="00A22495" w:rsidRPr="00757D0B">
        <w:t xml:space="preserve"> may abandon that game if the conditions </w:t>
      </w:r>
      <w:r w:rsidRPr="00757D0B">
        <w:t xml:space="preserve">are </w:t>
      </w:r>
      <w:r w:rsidR="00A22495" w:rsidRPr="00757D0B">
        <w:t>dangerous or unplayable.</w:t>
      </w:r>
    </w:p>
    <w:p w14:paraId="117B86B0" w14:textId="77777777" w:rsidR="004A75B9" w:rsidRPr="00757D0B" w:rsidRDefault="004A75B9" w:rsidP="00972FF2">
      <w:pPr>
        <w:numPr>
          <w:ilvl w:val="0"/>
          <w:numId w:val="0"/>
        </w:numPr>
        <w:spacing w:line="240" w:lineRule="atLeast"/>
        <w:ind w:left="714" w:right="4"/>
        <w:rPr>
          <w:rFonts w:ascii="Arial" w:hAnsi="Arial" w:cs="Arial"/>
        </w:rPr>
      </w:pPr>
    </w:p>
    <w:p w14:paraId="4AEACF33" w14:textId="77777777" w:rsidR="00466F27" w:rsidRPr="00757D0B" w:rsidRDefault="00466F27" w:rsidP="00972FF2">
      <w:pPr>
        <w:pStyle w:val="Heading2"/>
        <w:ind w:right="4"/>
      </w:pPr>
      <w:bookmarkStart w:id="197" w:name="_Toc7909489"/>
      <w:r w:rsidRPr="00757D0B">
        <w:t>Preliminary Games</w:t>
      </w:r>
      <w:bookmarkEnd w:id="197"/>
    </w:p>
    <w:p w14:paraId="2D1BB963" w14:textId="616D87F0" w:rsidR="00A22495" w:rsidRPr="00757D0B" w:rsidRDefault="00A22495" w:rsidP="00972FF2">
      <w:pPr>
        <w:pStyle w:val="Heading3"/>
        <w:ind w:right="4"/>
      </w:pPr>
      <w:r w:rsidRPr="00757D0B">
        <w:t xml:space="preserve">When any game in progress </w:t>
      </w:r>
      <w:r w:rsidR="0026065C" w:rsidRPr="00757D0B">
        <w:t>except a final</w:t>
      </w:r>
      <w:r w:rsidRPr="00757D0B">
        <w:t xml:space="preserve"> is </w:t>
      </w:r>
      <w:r w:rsidR="008879F7" w:rsidRPr="00757D0B">
        <w:t>abandoned</w:t>
      </w:r>
      <w:r w:rsidRPr="00757D0B">
        <w:t xml:space="preserve"> it shall be considered a regulation game provided 50% of allotted time has elapsed </w:t>
      </w:r>
      <w:r w:rsidR="0026065C" w:rsidRPr="00757D0B">
        <w:t xml:space="preserve">or </w:t>
      </w:r>
      <w:r w:rsidRPr="00757D0B">
        <w:t xml:space="preserve">a minimum of three (3) innings has been played. Any game </w:t>
      </w:r>
      <w:r w:rsidR="008879F7" w:rsidRPr="00757D0B">
        <w:t>abandoned</w:t>
      </w:r>
      <w:r w:rsidR="007103E4" w:rsidRPr="00757D0B">
        <w:t xml:space="preserve"> </w:t>
      </w:r>
      <w:r w:rsidRPr="00757D0B">
        <w:t>before such time and which cannot be re-scheduled shall be declared a draw.</w:t>
      </w:r>
    </w:p>
    <w:p w14:paraId="1BA3C6FC" w14:textId="77777777" w:rsidR="004A75B9" w:rsidRPr="00757D0B" w:rsidRDefault="004A75B9" w:rsidP="00972FF2">
      <w:pPr>
        <w:numPr>
          <w:ilvl w:val="0"/>
          <w:numId w:val="0"/>
        </w:numPr>
        <w:spacing w:line="240" w:lineRule="atLeast"/>
        <w:ind w:left="714" w:right="4"/>
        <w:rPr>
          <w:rFonts w:ascii="Arial" w:hAnsi="Arial" w:cs="Arial"/>
        </w:rPr>
      </w:pPr>
    </w:p>
    <w:p w14:paraId="751577FA" w14:textId="77777777" w:rsidR="00466F27" w:rsidRPr="00757D0B" w:rsidRDefault="00466F27" w:rsidP="00972FF2">
      <w:pPr>
        <w:pStyle w:val="Heading2"/>
        <w:ind w:right="4"/>
      </w:pPr>
      <w:bookmarkStart w:id="198" w:name="_Toc7909490"/>
      <w:r w:rsidRPr="00757D0B">
        <w:t>Championships not being completed</w:t>
      </w:r>
      <w:bookmarkEnd w:id="198"/>
      <w:r w:rsidRPr="00757D0B">
        <w:t xml:space="preserve"> </w:t>
      </w:r>
    </w:p>
    <w:p w14:paraId="0846F300" w14:textId="53791C2D" w:rsidR="00A22495" w:rsidRPr="00757D0B" w:rsidRDefault="00A22495" w:rsidP="00972FF2">
      <w:pPr>
        <w:pStyle w:val="Heading3"/>
        <w:ind w:right="4"/>
      </w:pPr>
      <w:r w:rsidRPr="00757D0B">
        <w:t xml:space="preserve">In the event of the Championships not being completed, the </w:t>
      </w:r>
      <w:r w:rsidR="0026065C" w:rsidRPr="00757D0B">
        <w:t>final placings</w:t>
      </w:r>
      <w:r w:rsidRPr="00757D0B">
        <w:t xml:space="preserve"> and </w:t>
      </w:r>
      <w:r w:rsidR="0026065C" w:rsidRPr="00757D0B">
        <w:t xml:space="preserve">winner </w:t>
      </w:r>
      <w:r w:rsidRPr="00757D0B">
        <w:t>of each division shall be determined as follows:</w:t>
      </w:r>
      <w:r w:rsidR="00015098" w:rsidRPr="00757D0B">
        <w:t xml:space="preserve"> </w:t>
      </w:r>
      <w:r w:rsidR="00D8359F" w:rsidRPr="00757D0B">
        <w:t xml:space="preserve"> </w:t>
      </w:r>
    </w:p>
    <w:p w14:paraId="24E507E4" w14:textId="77777777" w:rsidR="00AF6576" w:rsidRPr="00757D0B" w:rsidRDefault="00AF6576" w:rsidP="00972FF2">
      <w:pPr>
        <w:numPr>
          <w:ilvl w:val="0"/>
          <w:numId w:val="0"/>
        </w:numPr>
        <w:spacing w:line="240" w:lineRule="atLeast"/>
        <w:ind w:left="714" w:right="4"/>
        <w:rPr>
          <w:rFonts w:ascii="Arial" w:hAnsi="Arial" w:cs="Arial"/>
        </w:rPr>
      </w:pPr>
    </w:p>
    <w:p w14:paraId="016C74D9" w14:textId="77777777" w:rsidR="00A22495" w:rsidRPr="00972FF2" w:rsidRDefault="00ED640A" w:rsidP="00972FF2">
      <w:pPr>
        <w:pStyle w:val="Heading3"/>
        <w:numPr>
          <w:ilvl w:val="0"/>
          <w:numId w:val="0"/>
        </w:numPr>
        <w:ind w:left="992" w:right="4"/>
        <w:rPr>
          <w:b/>
        </w:rPr>
      </w:pPr>
      <w:r w:rsidRPr="00972FF2">
        <w:rPr>
          <w:b/>
        </w:rPr>
        <w:t>R</w:t>
      </w:r>
      <w:r w:rsidR="00C558F5" w:rsidRPr="00972FF2">
        <w:rPr>
          <w:b/>
        </w:rPr>
        <w:t>ound Robin</w:t>
      </w:r>
    </w:p>
    <w:p w14:paraId="38CB5318" w14:textId="77777777" w:rsidR="001A16CB" w:rsidRPr="00757D0B" w:rsidRDefault="001A5214" w:rsidP="00972FF2">
      <w:pPr>
        <w:pStyle w:val="Heading3"/>
        <w:ind w:right="4"/>
      </w:pPr>
      <w:r w:rsidRPr="00757D0B">
        <w:t>In the event of the round robin not being completed</w:t>
      </w:r>
      <w:r w:rsidR="001A16CB" w:rsidRPr="00757D0B">
        <w:t xml:space="preserve"> no winners will be declared.</w:t>
      </w:r>
    </w:p>
    <w:p w14:paraId="7EC284CF" w14:textId="5F867AFE" w:rsidR="001A16CB" w:rsidRPr="00757D0B" w:rsidRDefault="001A16CB" w:rsidP="00972FF2">
      <w:pPr>
        <w:pStyle w:val="Heading3"/>
        <w:ind w:right="4"/>
      </w:pPr>
      <w:r w:rsidRPr="00757D0B">
        <w:t>If the round robin has been completed the following will apply to determine the winners of the Championship</w:t>
      </w:r>
      <w:r w:rsidR="00983445" w:rsidRPr="00757D0B">
        <w:t>:</w:t>
      </w:r>
    </w:p>
    <w:p w14:paraId="22AF2307" w14:textId="7AFFC215" w:rsidR="001A16CB" w:rsidRPr="00757D0B" w:rsidRDefault="00983445" w:rsidP="00972FF2">
      <w:pPr>
        <w:pStyle w:val="Dotpoint"/>
        <w:ind w:right="4"/>
      </w:pPr>
      <w:r w:rsidRPr="00757D0B">
        <w:t>t</w:t>
      </w:r>
      <w:r w:rsidR="001A16CB" w:rsidRPr="00757D0B">
        <w:t>he team placed highest after the Round Robin will be declared winners</w:t>
      </w:r>
      <w:r w:rsidRPr="00757D0B">
        <w:t>;</w:t>
      </w:r>
    </w:p>
    <w:p w14:paraId="20755A84" w14:textId="23F5B7C7" w:rsidR="001A16CB" w:rsidRPr="00757D0B" w:rsidRDefault="00983445" w:rsidP="00972FF2">
      <w:pPr>
        <w:pStyle w:val="Dotpoint"/>
        <w:ind w:right="4"/>
      </w:pPr>
      <w:r w:rsidRPr="00757D0B">
        <w:t>i</w:t>
      </w:r>
      <w:r w:rsidR="001A16CB" w:rsidRPr="00757D0B">
        <w:t xml:space="preserve">n the event of teams being tied for any position following the completion of round games </w:t>
      </w:r>
      <w:r w:rsidR="0026065C" w:rsidRPr="00757D0B">
        <w:t>runs against</w:t>
      </w:r>
      <w:r w:rsidR="001A16CB" w:rsidRPr="00757D0B">
        <w:t xml:space="preserve"> shall be used to determine placemen</w:t>
      </w:r>
      <w:r w:rsidRPr="00757D0B">
        <w:t xml:space="preserve">t; </w:t>
      </w:r>
    </w:p>
    <w:p w14:paraId="0E1502E3" w14:textId="6F862130" w:rsidR="001A16CB" w:rsidRPr="00757D0B" w:rsidRDefault="00983445" w:rsidP="00972FF2">
      <w:pPr>
        <w:pStyle w:val="Dotpoint"/>
        <w:ind w:right="4"/>
      </w:pPr>
      <w:r w:rsidRPr="00757D0B">
        <w:t>s</w:t>
      </w:r>
      <w:r w:rsidR="001A16CB" w:rsidRPr="00757D0B">
        <w:t>hould the teams still be tied after calculating runs against the higher seeding shall be allocated to the winner of the round game between the two (2) tied teams</w:t>
      </w:r>
      <w:r w:rsidRPr="00757D0B">
        <w:t>; and</w:t>
      </w:r>
    </w:p>
    <w:p w14:paraId="789124A0" w14:textId="77A2EAC8" w:rsidR="001A16CB" w:rsidRPr="00757D0B" w:rsidRDefault="00983445" w:rsidP="00972FF2">
      <w:pPr>
        <w:pStyle w:val="Dotpoint"/>
        <w:ind w:right="4"/>
      </w:pPr>
      <w:r w:rsidRPr="00757D0B">
        <w:t>s</w:t>
      </w:r>
      <w:r w:rsidR="001A16CB" w:rsidRPr="00757D0B">
        <w:t xml:space="preserve">hould this game be a </w:t>
      </w:r>
      <w:r w:rsidRPr="00757D0B">
        <w:t>draw</w:t>
      </w:r>
      <w:r w:rsidR="001A16CB" w:rsidRPr="00757D0B">
        <w:t>, the following procedure shall be followed until the “tie” is broken</w:t>
      </w:r>
      <w:r w:rsidRPr="00757D0B">
        <w:t>:</w:t>
      </w:r>
    </w:p>
    <w:p w14:paraId="22026021" w14:textId="5614A6C6" w:rsidR="001A16CB" w:rsidRPr="00757D0B" w:rsidRDefault="00983445" w:rsidP="009A6871">
      <w:pPr>
        <w:pStyle w:val="Dotpoint"/>
        <w:numPr>
          <w:ilvl w:val="1"/>
          <w:numId w:val="4"/>
        </w:numPr>
        <w:ind w:right="4"/>
      </w:pPr>
      <w:r w:rsidRPr="00757D0B">
        <w:t>t</w:t>
      </w:r>
      <w:r w:rsidR="001A16CB" w:rsidRPr="00757D0B">
        <w:t>he higher seeding shall be allocated to the team with the highest total number of runners left on base in the game between the teams tied</w:t>
      </w:r>
      <w:r w:rsidRPr="00757D0B">
        <w:t>;</w:t>
      </w:r>
    </w:p>
    <w:p w14:paraId="27385012" w14:textId="34880147" w:rsidR="001A16CB" w:rsidRPr="00757D0B" w:rsidRDefault="00983445" w:rsidP="009A6871">
      <w:pPr>
        <w:pStyle w:val="Dotpoint"/>
        <w:numPr>
          <w:ilvl w:val="1"/>
          <w:numId w:val="4"/>
        </w:numPr>
        <w:ind w:right="4"/>
      </w:pPr>
      <w:r w:rsidRPr="00757D0B">
        <w:t>s</w:t>
      </w:r>
      <w:r w:rsidR="001A16CB" w:rsidRPr="00757D0B">
        <w:t>hould the number of runners left on base be equal, the higher seeding shall be allocated to the team who scored first, after equal innings, starting at the 1st innings</w:t>
      </w:r>
      <w:r w:rsidRPr="00757D0B">
        <w:t>;</w:t>
      </w:r>
    </w:p>
    <w:p w14:paraId="4C404D60" w14:textId="2B5C6B8F" w:rsidR="001A16CB" w:rsidRPr="00757D0B" w:rsidRDefault="00983445" w:rsidP="009A6871">
      <w:pPr>
        <w:pStyle w:val="Dotpoint"/>
        <w:numPr>
          <w:ilvl w:val="1"/>
          <w:numId w:val="4"/>
        </w:numPr>
        <w:ind w:right="4"/>
      </w:pPr>
      <w:r w:rsidRPr="00757D0B">
        <w:t>s</w:t>
      </w:r>
      <w:r w:rsidR="001A16CB" w:rsidRPr="00757D0B">
        <w:t>hould the innings in which each team scored be the same, the higher seeding shall be allocated to the team whose earlier number batter scored first</w:t>
      </w:r>
      <w:r w:rsidRPr="00757D0B">
        <w:t>; and</w:t>
      </w:r>
    </w:p>
    <w:p w14:paraId="4B5B675B" w14:textId="79B1CD61" w:rsidR="001A16CB" w:rsidRPr="00757D0B" w:rsidRDefault="00983445" w:rsidP="009A6871">
      <w:pPr>
        <w:pStyle w:val="Dotpoint"/>
        <w:numPr>
          <w:ilvl w:val="1"/>
          <w:numId w:val="4"/>
        </w:numPr>
        <w:ind w:right="4"/>
      </w:pPr>
      <w:r w:rsidRPr="00757D0B">
        <w:t>s</w:t>
      </w:r>
      <w:r w:rsidR="001A16CB" w:rsidRPr="00757D0B">
        <w:t>hould the batter number be equal, (c) will continue to be applied for each consecutive Innings until a result is obtained</w:t>
      </w:r>
      <w:r w:rsidRPr="00757D0B">
        <w:t>; and</w:t>
      </w:r>
    </w:p>
    <w:p w14:paraId="0EB76574" w14:textId="4B1A60D2" w:rsidR="0026065C" w:rsidRPr="00757D0B" w:rsidRDefault="00983445" w:rsidP="00972FF2">
      <w:pPr>
        <w:pStyle w:val="Dotpoint"/>
        <w:ind w:right="4"/>
      </w:pPr>
      <w:r w:rsidRPr="00757D0B">
        <w:lastRenderedPageBreak/>
        <w:t>i</w:t>
      </w:r>
      <w:r w:rsidR="0026065C" w:rsidRPr="00757D0B">
        <w:t>n the event of the teams being equal following this procedure, the higher seeding will be given to the team with the greater number of runs for. In the event that number is equal, the position will be determined by a toss of a coin.</w:t>
      </w:r>
    </w:p>
    <w:p w14:paraId="6CE32A35" w14:textId="77777777" w:rsidR="00A22495" w:rsidRPr="00972FF2" w:rsidRDefault="001A16CB" w:rsidP="00972FF2">
      <w:pPr>
        <w:pStyle w:val="Heading3"/>
        <w:numPr>
          <w:ilvl w:val="0"/>
          <w:numId w:val="0"/>
        </w:numPr>
        <w:ind w:left="992" w:right="4"/>
        <w:rPr>
          <w:b/>
        </w:rPr>
      </w:pPr>
      <w:r w:rsidRPr="00972FF2">
        <w:rPr>
          <w:b/>
        </w:rPr>
        <w:t>P</w:t>
      </w:r>
      <w:r w:rsidR="00C558F5" w:rsidRPr="00972FF2">
        <w:rPr>
          <w:b/>
        </w:rPr>
        <w:t>ools</w:t>
      </w:r>
    </w:p>
    <w:p w14:paraId="13155859" w14:textId="1D7FDE16" w:rsidR="00344449" w:rsidRPr="00757D0B" w:rsidRDefault="00344449" w:rsidP="00972FF2">
      <w:pPr>
        <w:pStyle w:val="Heading3"/>
        <w:ind w:right="4"/>
      </w:pPr>
      <w:r w:rsidRPr="00757D0B">
        <w:t>In the event of the Championship Final Series not being able to be played the following will apply</w:t>
      </w:r>
      <w:r w:rsidR="00983445" w:rsidRPr="00757D0B">
        <w:t>:</w:t>
      </w:r>
    </w:p>
    <w:p w14:paraId="364C9866" w14:textId="5015A57D" w:rsidR="00344449" w:rsidRPr="00757D0B" w:rsidRDefault="00C44E06" w:rsidP="00972FF2">
      <w:pPr>
        <w:pStyle w:val="Dotpoint"/>
        <w:ind w:right="4"/>
      </w:pPr>
      <w:r w:rsidRPr="00757D0B">
        <w:t xml:space="preserve">if there are </w:t>
      </w:r>
      <w:r w:rsidR="00344449" w:rsidRPr="00757D0B">
        <w:t>2 pools – the winners of each pool will be declared joint champions</w:t>
      </w:r>
      <w:r w:rsidRPr="00757D0B">
        <w:t>; and</w:t>
      </w:r>
    </w:p>
    <w:p w14:paraId="365C058C" w14:textId="50F4845C" w:rsidR="00344449" w:rsidRPr="00757D0B" w:rsidRDefault="00C44E06" w:rsidP="00972FF2">
      <w:pPr>
        <w:pStyle w:val="Dotpoint"/>
        <w:ind w:right="4"/>
      </w:pPr>
      <w:r w:rsidRPr="00757D0B">
        <w:t>if there are m</w:t>
      </w:r>
      <w:r w:rsidR="00344449" w:rsidRPr="00757D0B">
        <w:t xml:space="preserve">ore than 2 pools – </w:t>
      </w:r>
      <w:r w:rsidRPr="00757D0B">
        <w:t>n</w:t>
      </w:r>
      <w:r w:rsidR="00344449" w:rsidRPr="00757D0B">
        <w:t>o winner will be declared</w:t>
      </w:r>
    </w:p>
    <w:p w14:paraId="53F77FEA" w14:textId="77777777" w:rsidR="00AF6576" w:rsidRPr="00757D0B" w:rsidRDefault="00AF6576" w:rsidP="00972FF2">
      <w:pPr>
        <w:numPr>
          <w:ilvl w:val="0"/>
          <w:numId w:val="0"/>
        </w:numPr>
        <w:spacing w:line="240" w:lineRule="atLeast"/>
        <w:ind w:left="714" w:right="4"/>
        <w:rPr>
          <w:rFonts w:ascii="Arial" w:hAnsi="Arial" w:cs="Arial"/>
        </w:rPr>
      </w:pPr>
    </w:p>
    <w:p w14:paraId="58F3200E" w14:textId="77777777" w:rsidR="00466F27" w:rsidRPr="00757D0B" w:rsidRDefault="00466F27" w:rsidP="00972FF2">
      <w:pPr>
        <w:pStyle w:val="Heading2"/>
        <w:ind w:right="4"/>
      </w:pPr>
      <w:bookmarkStart w:id="199" w:name="_Toc7909491"/>
      <w:r w:rsidRPr="00757D0B">
        <w:t>Final Series</w:t>
      </w:r>
      <w:bookmarkEnd w:id="199"/>
      <w:r w:rsidR="00C15846" w:rsidRPr="00757D0B">
        <w:t xml:space="preserve"> </w:t>
      </w:r>
    </w:p>
    <w:p w14:paraId="60139CFB" w14:textId="43BE6FFD" w:rsidR="008879F7" w:rsidRPr="00757D0B" w:rsidRDefault="00344449" w:rsidP="00972FF2">
      <w:pPr>
        <w:pStyle w:val="Heading3"/>
        <w:ind w:right="4"/>
      </w:pPr>
      <w:r w:rsidRPr="00757D0B">
        <w:t>In the event of the Championship Final Series not being able to be com</w:t>
      </w:r>
      <w:r w:rsidR="004F227C" w:rsidRPr="00757D0B">
        <w:t>pleted</w:t>
      </w:r>
      <w:r w:rsidR="0026065C" w:rsidRPr="00757D0B">
        <w:t>,</w:t>
      </w:r>
      <w:r w:rsidR="004F227C" w:rsidRPr="00757D0B">
        <w:t xml:space="preserve"> the</w:t>
      </w:r>
      <w:r w:rsidR="0026065C" w:rsidRPr="00757D0B">
        <w:t xml:space="preserve"> Technical Delegate will apply one of the following</w:t>
      </w:r>
      <w:r w:rsidR="00C44E06" w:rsidRPr="00757D0B">
        <w:t>.</w:t>
      </w:r>
    </w:p>
    <w:p w14:paraId="5A5250AE" w14:textId="535D4225" w:rsidR="00317DCC" w:rsidRPr="00757D0B" w:rsidRDefault="00317DCC" w:rsidP="00972FF2">
      <w:pPr>
        <w:numPr>
          <w:ilvl w:val="0"/>
          <w:numId w:val="0"/>
        </w:numPr>
        <w:spacing w:before="120" w:line="240" w:lineRule="atLeast"/>
        <w:ind w:left="992" w:right="4"/>
        <w:rPr>
          <w:rFonts w:ascii="Arial" w:hAnsi="Arial" w:cs="Arial"/>
          <w:b/>
          <w:bCs/>
          <w:iCs/>
        </w:rPr>
      </w:pPr>
      <w:r w:rsidRPr="00757D0B">
        <w:rPr>
          <w:rFonts w:ascii="Arial" w:hAnsi="Arial" w:cs="Arial"/>
          <w:b/>
          <w:bCs/>
          <w:iCs/>
        </w:rPr>
        <w:t xml:space="preserve">Round Robin </w:t>
      </w:r>
      <w:r w:rsidR="0026065C" w:rsidRPr="00757D0B">
        <w:rPr>
          <w:rFonts w:ascii="Arial" w:hAnsi="Arial" w:cs="Arial"/>
          <w:b/>
          <w:bCs/>
          <w:iCs/>
        </w:rPr>
        <w:t>– preliminary final and final playable</w:t>
      </w:r>
    </w:p>
    <w:p w14:paraId="22EE0931" w14:textId="77777777" w:rsidR="00317DCC" w:rsidRPr="00757D0B" w:rsidRDefault="00317DCC" w:rsidP="00972FF2">
      <w:pPr>
        <w:pStyle w:val="Heading3"/>
        <w:ind w:right="4"/>
      </w:pPr>
      <w:r w:rsidRPr="00757D0B">
        <w:t>The top placed team will progress into the Grand Final and the second and third placed teams will play the preliminary final.</w:t>
      </w:r>
    </w:p>
    <w:p w14:paraId="4CC4D75E" w14:textId="1A964468" w:rsidR="00317DCC" w:rsidRPr="00757D0B" w:rsidRDefault="00317DCC" w:rsidP="00972FF2">
      <w:pPr>
        <w:numPr>
          <w:ilvl w:val="0"/>
          <w:numId w:val="0"/>
        </w:numPr>
        <w:spacing w:before="120" w:line="240" w:lineRule="atLeast"/>
        <w:ind w:left="992" w:right="4"/>
        <w:rPr>
          <w:rFonts w:ascii="Arial" w:hAnsi="Arial" w:cs="Arial"/>
        </w:rPr>
      </w:pPr>
      <w:r w:rsidRPr="00757D0B">
        <w:rPr>
          <w:rFonts w:ascii="Arial" w:hAnsi="Arial" w:cs="Arial"/>
          <w:b/>
          <w:bCs/>
          <w:iCs/>
        </w:rPr>
        <w:t>2 Pools</w:t>
      </w:r>
      <w:r w:rsidR="0026065C" w:rsidRPr="00757D0B">
        <w:rPr>
          <w:rFonts w:ascii="Arial" w:hAnsi="Arial" w:cs="Arial"/>
          <w:b/>
          <w:bCs/>
          <w:iCs/>
        </w:rPr>
        <w:t xml:space="preserve"> – </w:t>
      </w:r>
      <w:proofErr w:type="spellStart"/>
      <w:r w:rsidR="0026065C" w:rsidRPr="00757D0B">
        <w:rPr>
          <w:rFonts w:ascii="Arial" w:hAnsi="Arial" w:cs="Arial"/>
          <w:b/>
          <w:bCs/>
          <w:iCs/>
        </w:rPr>
        <w:t>semi finals</w:t>
      </w:r>
      <w:proofErr w:type="spellEnd"/>
      <w:r w:rsidR="0026065C" w:rsidRPr="00757D0B">
        <w:rPr>
          <w:rFonts w:ascii="Arial" w:hAnsi="Arial" w:cs="Arial"/>
          <w:b/>
          <w:bCs/>
          <w:iCs/>
        </w:rPr>
        <w:t xml:space="preserve"> and final playable</w:t>
      </w:r>
    </w:p>
    <w:p w14:paraId="368715B4" w14:textId="77777777" w:rsidR="00317DCC" w:rsidRPr="00757D0B" w:rsidRDefault="00317DCC" w:rsidP="00972FF2">
      <w:pPr>
        <w:pStyle w:val="Heading3"/>
        <w:ind w:right="4"/>
      </w:pPr>
      <w:r w:rsidRPr="00757D0B">
        <w:t>The top 2 teams from each pool will play with first in Pool A playing second in Pool B and first in Pool B playing second in Pool A with the winners of those games progressing into the Grand Final.</w:t>
      </w:r>
    </w:p>
    <w:p w14:paraId="16111CE3" w14:textId="64F010B3" w:rsidR="00317DCC" w:rsidRPr="00757D0B" w:rsidRDefault="00317DCC" w:rsidP="00972FF2">
      <w:pPr>
        <w:numPr>
          <w:ilvl w:val="0"/>
          <w:numId w:val="0"/>
        </w:numPr>
        <w:spacing w:before="120" w:line="240" w:lineRule="atLeast"/>
        <w:ind w:left="992" w:right="4"/>
        <w:rPr>
          <w:rFonts w:ascii="Arial" w:hAnsi="Arial" w:cs="Arial"/>
        </w:rPr>
      </w:pPr>
      <w:r w:rsidRPr="00757D0B">
        <w:rPr>
          <w:rFonts w:ascii="Arial" w:hAnsi="Arial" w:cs="Arial"/>
          <w:b/>
          <w:bCs/>
          <w:iCs/>
        </w:rPr>
        <w:t>3 Pools</w:t>
      </w:r>
      <w:r w:rsidR="0026065C" w:rsidRPr="00757D0B">
        <w:rPr>
          <w:rFonts w:ascii="Arial" w:hAnsi="Arial" w:cs="Arial"/>
          <w:b/>
          <w:bCs/>
          <w:iCs/>
        </w:rPr>
        <w:t xml:space="preserve"> – preliminary final and final playable</w:t>
      </w:r>
    </w:p>
    <w:p w14:paraId="298DE78A" w14:textId="4A293AF9" w:rsidR="00317DCC" w:rsidRPr="00757D0B" w:rsidRDefault="00317DCC" w:rsidP="00972FF2">
      <w:pPr>
        <w:pStyle w:val="Heading3"/>
        <w:ind w:right="4"/>
      </w:pPr>
      <w:r w:rsidRPr="00757D0B">
        <w:t>The winners of the 3 pools will be contending for the championship with the team with the lowest runs against moving into the Grand Final and the remaining 2 teams playing a preliminary final.</w:t>
      </w:r>
      <w:r w:rsidR="0026065C" w:rsidRPr="00757D0B">
        <w:t xml:space="preserve"> If the runs scored against between two teams are equal, the higher seeding will be given to the team with the greater number of runs for. If the number of runs for is also equal, the higher seeding will be given to the team with the greater number of runners left on base. If the number of runners left on base is also equal, placements will be decided by a toss of a coin. </w:t>
      </w:r>
    </w:p>
    <w:p w14:paraId="0C93B15F" w14:textId="2848FEB5" w:rsidR="0026065C" w:rsidRPr="00757D0B" w:rsidRDefault="0026065C" w:rsidP="00972FF2">
      <w:pPr>
        <w:pStyle w:val="Heading3"/>
        <w:ind w:right="4"/>
      </w:pPr>
      <w:r w:rsidRPr="00757D0B">
        <w:t>In the event that the teams have played a different number of games, the number of runs against, runs for and runners left on base will be the average per game for each team.</w:t>
      </w:r>
    </w:p>
    <w:p w14:paraId="70A9BF29" w14:textId="18678260" w:rsidR="000B12E3" w:rsidRPr="00757D0B" w:rsidRDefault="000B12E3" w:rsidP="00972FF2">
      <w:pPr>
        <w:numPr>
          <w:ilvl w:val="0"/>
          <w:numId w:val="0"/>
        </w:numPr>
        <w:spacing w:before="120" w:line="240" w:lineRule="atLeast"/>
        <w:ind w:left="992" w:right="4"/>
        <w:rPr>
          <w:rFonts w:ascii="Arial" w:hAnsi="Arial" w:cs="Arial"/>
          <w:b/>
          <w:bCs/>
          <w:iCs/>
        </w:rPr>
      </w:pPr>
      <w:r w:rsidRPr="00757D0B">
        <w:rPr>
          <w:rFonts w:ascii="Arial" w:hAnsi="Arial" w:cs="Arial"/>
          <w:b/>
          <w:bCs/>
          <w:iCs/>
        </w:rPr>
        <w:t>Round Robin</w:t>
      </w:r>
      <w:r w:rsidR="0026065C" w:rsidRPr="00757D0B">
        <w:rPr>
          <w:rFonts w:ascii="Arial" w:hAnsi="Arial" w:cs="Arial"/>
          <w:b/>
          <w:bCs/>
          <w:iCs/>
        </w:rPr>
        <w:t xml:space="preserve"> – final playable only</w:t>
      </w:r>
    </w:p>
    <w:p w14:paraId="3B1782A1" w14:textId="77777777" w:rsidR="000B12E3" w:rsidRPr="00757D0B" w:rsidRDefault="000B12E3" w:rsidP="00972FF2">
      <w:pPr>
        <w:pStyle w:val="Heading3"/>
        <w:ind w:right="4"/>
      </w:pPr>
      <w:r w:rsidRPr="00757D0B">
        <w:t>The top 2 teams at the completion of the round robin will progress to the final.</w:t>
      </w:r>
    </w:p>
    <w:p w14:paraId="30616B3A" w14:textId="3E4152EA" w:rsidR="000B12E3" w:rsidRPr="00757D0B" w:rsidRDefault="0026065C" w:rsidP="00972FF2">
      <w:pPr>
        <w:numPr>
          <w:ilvl w:val="0"/>
          <w:numId w:val="0"/>
        </w:numPr>
        <w:spacing w:before="120" w:line="240" w:lineRule="atLeast"/>
        <w:ind w:left="992" w:right="4" w:hanging="5"/>
        <w:rPr>
          <w:rFonts w:ascii="Arial" w:hAnsi="Arial" w:cs="Arial"/>
          <w:b/>
          <w:bCs/>
          <w:iCs/>
        </w:rPr>
      </w:pPr>
      <w:r w:rsidRPr="00757D0B">
        <w:rPr>
          <w:rFonts w:ascii="Arial" w:hAnsi="Arial" w:cs="Arial"/>
          <w:b/>
          <w:bCs/>
          <w:iCs/>
        </w:rPr>
        <w:t xml:space="preserve">2 </w:t>
      </w:r>
      <w:r w:rsidR="000B12E3" w:rsidRPr="00757D0B">
        <w:rPr>
          <w:rFonts w:ascii="Arial" w:hAnsi="Arial" w:cs="Arial"/>
          <w:b/>
          <w:bCs/>
          <w:iCs/>
        </w:rPr>
        <w:t>Pools</w:t>
      </w:r>
      <w:r w:rsidRPr="00757D0B">
        <w:rPr>
          <w:rFonts w:ascii="Arial" w:hAnsi="Arial" w:cs="Arial"/>
          <w:b/>
          <w:bCs/>
          <w:iCs/>
        </w:rPr>
        <w:t xml:space="preserve"> – final playable only</w:t>
      </w:r>
    </w:p>
    <w:p w14:paraId="6107FBCC" w14:textId="65536CCA" w:rsidR="0026065C" w:rsidRPr="00757D0B" w:rsidRDefault="000B12E3" w:rsidP="00972FF2">
      <w:pPr>
        <w:pStyle w:val="Heading3"/>
        <w:ind w:right="4"/>
      </w:pPr>
      <w:r w:rsidRPr="00757D0B">
        <w:t>The top team from each pool will progress to the final.</w:t>
      </w:r>
    </w:p>
    <w:p w14:paraId="44C829D0" w14:textId="7BCF8324" w:rsidR="0026065C" w:rsidRPr="00757D0B" w:rsidRDefault="0026065C" w:rsidP="00972FF2">
      <w:pPr>
        <w:numPr>
          <w:ilvl w:val="0"/>
          <w:numId w:val="0"/>
        </w:numPr>
        <w:spacing w:before="120" w:line="240" w:lineRule="atLeast"/>
        <w:ind w:left="992" w:right="4" w:hanging="5"/>
        <w:rPr>
          <w:rFonts w:ascii="Arial" w:hAnsi="Arial" w:cs="Arial"/>
        </w:rPr>
      </w:pPr>
      <w:r w:rsidRPr="00757D0B">
        <w:rPr>
          <w:rFonts w:ascii="Arial" w:hAnsi="Arial" w:cs="Arial"/>
          <w:b/>
          <w:bCs/>
          <w:iCs/>
        </w:rPr>
        <w:t>3 Pools – final playable only</w:t>
      </w:r>
    </w:p>
    <w:p w14:paraId="62E6F1CA" w14:textId="46502435" w:rsidR="0026065C" w:rsidRPr="00757D0B" w:rsidRDefault="0026065C" w:rsidP="00972FF2">
      <w:pPr>
        <w:pStyle w:val="Heading3"/>
        <w:ind w:right="4"/>
      </w:pPr>
      <w:r w:rsidRPr="00757D0B">
        <w:lastRenderedPageBreak/>
        <w:t>The final shall be played between the two highest ranked winners of the pools, following the method for 3 Pools (preliminary final and final playable) above.</w:t>
      </w:r>
    </w:p>
    <w:p w14:paraId="3F651C8A" w14:textId="77071E37" w:rsidR="00C44E06" w:rsidRPr="00643C5A" w:rsidRDefault="00C44E06" w:rsidP="00972FF2">
      <w:pPr>
        <w:numPr>
          <w:ilvl w:val="0"/>
          <w:numId w:val="0"/>
        </w:numPr>
        <w:spacing w:before="120" w:line="240" w:lineRule="atLeast"/>
        <w:ind w:left="992" w:right="4"/>
        <w:rPr>
          <w:rFonts w:ascii="Arial" w:hAnsi="Arial" w:cs="Arial"/>
          <w:b/>
          <w:bCs/>
          <w:iCs/>
        </w:rPr>
      </w:pPr>
      <w:r w:rsidRPr="00643C5A">
        <w:rPr>
          <w:rFonts w:ascii="Arial" w:hAnsi="Arial" w:cs="Arial"/>
          <w:b/>
          <w:iCs/>
        </w:rPr>
        <w:t>Unplayable</w:t>
      </w:r>
      <w:r w:rsidRPr="00757D0B">
        <w:rPr>
          <w:rFonts w:ascii="Arial" w:hAnsi="Arial" w:cs="Arial"/>
          <w:b/>
          <w:bCs/>
          <w:iCs/>
        </w:rPr>
        <w:t xml:space="preserve"> final</w:t>
      </w:r>
    </w:p>
    <w:p w14:paraId="1C2DEAB8" w14:textId="7B3F47BF" w:rsidR="00317DCC" w:rsidRPr="00757D0B" w:rsidRDefault="00317DCC" w:rsidP="00972FF2">
      <w:pPr>
        <w:pStyle w:val="Heading3"/>
        <w:ind w:right="4"/>
      </w:pPr>
      <w:r w:rsidRPr="00757D0B">
        <w:t xml:space="preserve">In the event that a grand final </w:t>
      </w:r>
      <w:r w:rsidR="00C44E06" w:rsidRPr="00757D0B">
        <w:t>is not</w:t>
      </w:r>
      <w:r w:rsidRPr="00757D0B">
        <w:t xml:space="preserve"> able to be played the following will apply</w:t>
      </w:r>
      <w:r w:rsidR="00C44E06" w:rsidRPr="00757D0B">
        <w:t>:</w:t>
      </w:r>
    </w:p>
    <w:p w14:paraId="120F3F62" w14:textId="67FD4189" w:rsidR="00466F27" w:rsidRPr="00757D0B" w:rsidRDefault="00C44E06" w:rsidP="00972FF2">
      <w:pPr>
        <w:pStyle w:val="Dotpoint"/>
        <w:ind w:right="4"/>
      </w:pPr>
      <w:r w:rsidRPr="00757D0B">
        <w:t>i</w:t>
      </w:r>
      <w:r w:rsidR="00015098" w:rsidRPr="00757D0B">
        <w:t>f the 2 teams played each other in the final series, then the winner of that game will be the winner</w:t>
      </w:r>
      <w:r w:rsidRPr="00757D0B">
        <w:t>; and</w:t>
      </w:r>
    </w:p>
    <w:p w14:paraId="754A1DC5" w14:textId="7B8AD126" w:rsidR="00015098" w:rsidRPr="00757D0B" w:rsidRDefault="00C44E06" w:rsidP="00972FF2">
      <w:pPr>
        <w:pStyle w:val="Dotpoint"/>
        <w:ind w:right="4"/>
      </w:pPr>
      <w:r w:rsidRPr="00757D0B">
        <w:t>i</w:t>
      </w:r>
      <w:r w:rsidR="00015098" w:rsidRPr="00757D0B">
        <w:t>f that game was drawn or the team did not play each other in the final series then the teams will be joint winners</w:t>
      </w:r>
    </w:p>
    <w:p w14:paraId="765D9F1D" w14:textId="10899C33" w:rsidR="00DF4A25" w:rsidRPr="00757D0B" w:rsidRDefault="00DF4A25" w:rsidP="00972FF2">
      <w:pPr>
        <w:numPr>
          <w:ilvl w:val="0"/>
          <w:numId w:val="0"/>
        </w:numPr>
        <w:spacing w:before="120" w:line="240" w:lineRule="atLeast"/>
        <w:ind w:left="992" w:right="4"/>
        <w:rPr>
          <w:rFonts w:ascii="Arial" w:hAnsi="Arial" w:cs="Arial"/>
          <w:b/>
          <w:bCs/>
          <w:iCs/>
        </w:rPr>
      </w:pPr>
      <w:r w:rsidRPr="00757D0B">
        <w:rPr>
          <w:rFonts w:ascii="Arial" w:hAnsi="Arial" w:cs="Arial"/>
          <w:b/>
          <w:bCs/>
          <w:iCs/>
        </w:rPr>
        <w:t xml:space="preserve">Unplayable Semi </w:t>
      </w:r>
      <w:r w:rsidRPr="00643C5A">
        <w:rPr>
          <w:rStyle w:val="Strong"/>
        </w:rPr>
        <w:t>Final</w:t>
      </w:r>
      <w:r w:rsidRPr="00757D0B">
        <w:rPr>
          <w:rFonts w:ascii="Arial" w:hAnsi="Arial" w:cs="Arial"/>
          <w:b/>
          <w:bCs/>
          <w:iCs/>
        </w:rPr>
        <w:t>(s)</w:t>
      </w:r>
    </w:p>
    <w:p w14:paraId="00AE0689" w14:textId="741B887B" w:rsidR="00DF4A25" w:rsidRPr="00757D0B" w:rsidRDefault="00DF4A25" w:rsidP="00972FF2">
      <w:pPr>
        <w:pStyle w:val="Heading3"/>
        <w:ind w:right="4"/>
      </w:pPr>
      <w:r w:rsidRPr="00757D0B">
        <w:t xml:space="preserve">First placed team from each pool go through to the final. </w:t>
      </w:r>
    </w:p>
    <w:p w14:paraId="642ECE36" w14:textId="0A39F911" w:rsidR="00DF4A25" w:rsidRPr="00643C5A" w:rsidRDefault="00DF4A25" w:rsidP="00972FF2">
      <w:pPr>
        <w:numPr>
          <w:ilvl w:val="0"/>
          <w:numId w:val="0"/>
        </w:numPr>
        <w:spacing w:before="120" w:line="240" w:lineRule="atLeast"/>
        <w:ind w:left="992" w:right="4"/>
        <w:rPr>
          <w:rStyle w:val="Strong"/>
        </w:rPr>
      </w:pPr>
      <w:r w:rsidRPr="00643C5A">
        <w:rPr>
          <w:rStyle w:val="Strong"/>
        </w:rPr>
        <w:t>Unplayable Preliminary Final</w:t>
      </w:r>
    </w:p>
    <w:p w14:paraId="72A9D068" w14:textId="046F76EE" w:rsidR="00DF4A25" w:rsidRDefault="00DF4A25" w:rsidP="00972FF2">
      <w:pPr>
        <w:pStyle w:val="Heading3"/>
        <w:ind w:right="4"/>
      </w:pPr>
      <w:r w:rsidRPr="00757D0B">
        <w:t>Winners of the game between the two first place pool teams goes to the final.</w:t>
      </w:r>
    </w:p>
    <w:p w14:paraId="4332332C" w14:textId="77777777" w:rsidR="00643C5A" w:rsidRPr="00643C5A" w:rsidRDefault="00643C5A" w:rsidP="00972FF2">
      <w:pPr>
        <w:numPr>
          <w:ilvl w:val="0"/>
          <w:numId w:val="0"/>
        </w:numPr>
        <w:ind w:left="714" w:right="4"/>
      </w:pPr>
    </w:p>
    <w:p w14:paraId="16ADFFB3" w14:textId="47F7BAC0" w:rsidR="00C44E06" w:rsidRPr="00643C5A" w:rsidRDefault="00C44E06" w:rsidP="00972FF2">
      <w:pPr>
        <w:pStyle w:val="Heading2"/>
        <w:ind w:right="4"/>
        <w:rPr>
          <w:rStyle w:val="Strong"/>
          <w:b/>
          <w:bCs/>
        </w:rPr>
      </w:pPr>
      <w:bookmarkStart w:id="200" w:name="_Toc7909492"/>
      <w:r w:rsidRPr="00643C5A">
        <w:rPr>
          <w:rStyle w:val="Strong"/>
          <w:b/>
          <w:bCs/>
        </w:rPr>
        <w:t>Incomplete finals</w:t>
      </w:r>
      <w:bookmarkEnd w:id="200"/>
    </w:p>
    <w:p w14:paraId="3B16EBC3" w14:textId="28EB9516" w:rsidR="00A22495" w:rsidRPr="00757D0B" w:rsidRDefault="00A22495" w:rsidP="00972FF2">
      <w:pPr>
        <w:pStyle w:val="Heading3"/>
        <w:ind w:right="4"/>
      </w:pPr>
      <w:r w:rsidRPr="00757D0B">
        <w:t xml:space="preserve">In the event of the </w:t>
      </w:r>
      <w:r w:rsidR="0026065C" w:rsidRPr="00757D0B">
        <w:t xml:space="preserve">final </w:t>
      </w:r>
      <w:r w:rsidR="00015098" w:rsidRPr="00757D0B">
        <w:t xml:space="preserve">having begun and </w:t>
      </w:r>
      <w:r w:rsidRPr="00757D0B">
        <w:t xml:space="preserve">not being completed due </w:t>
      </w:r>
      <w:r w:rsidR="008879F7" w:rsidRPr="00757D0B">
        <w:t>dangerous or unplayable conditions</w:t>
      </w:r>
      <w:r w:rsidRPr="00757D0B">
        <w:t xml:space="preserve"> the winner of the game shall be determined as follows:</w:t>
      </w:r>
      <w:r w:rsidR="00D8359F" w:rsidRPr="00757D0B">
        <w:t xml:space="preserve"> </w:t>
      </w:r>
    </w:p>
    <w:p w14:paraId="795F6D1B" w14:textId="77777777" w:rsidR="00A22495" w:rsidRPr="00757D0B" w:rsidRDefault="00A22495" w:rsidP="00972FF2">
      <w:pPr>
        <w:numPr>
          <w:ilvl w:val="0"/>
          <w:numId w:val="0"/>
        </w:numPr>
        <w:spacing w:line="240" w:lineRule="atLeast"/>
        <w:ind w:left="714" w:right="4"/>
        <w:rPr>
          <w:rFonts w:ascii="Arial" w:hAnsi="Arial" w:cs="Arial"/>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444"/>
      </w:tblGrid>
      <w:tr w:rsidR="001C5B4D" w:rsidRPr="00757D0B" w14:paraId="57182780" w14:textId="77777777" w:rsidTr="007846B9">
        <w:tc>
          <w:tcPr>
            <w:tcW w:w="2466" w:type="dxa"/>
            <w:shd w:val="clear" w:color="auto" w:fill="D9D9D9" w:themeFill="background1" w:themeFillShade="D9"/>
          </w:tcPr>
          <w:p w14:paraId="5CE999C5" w14:textId="77777777" w:rsidR="001C5B4D" w:rsidRPr="00757D0B" w:rsidRDefault="001C5B4D" w:rsidP="00972FF2">
            <w:pPr>
              <w:numPr>
                <w:ilvl w:val="0"/>
                <w:numId w:val="0"/>
              </w:numPr>
              <w:spacing w:line="240" w:lineRule="atLeast"/>
              <w:ind w:right="4"/>
              <w:jc w:val="center"/>
              <w:rPr>
                <w:rFonts w:ascii="Arial" w:hAnsi="Arial" w:cs="Arial"/>
                <w:b/>
              </w:rPr>
            </w:pPr>
            <w:r w:rsidRPr="00757D0B">
              <w:rPr>
                <w:rFonts w:ascii="Arial" w:hAnsi="Arial" w:cs="Arial"/>
                <w:b/>
              </w:rPr>
              <w:t>Championship</w:t>
            </w:r>
          </w:p>
        </w:tc>
        <w:tc>
          <w:tcPr>
            <w:tcW w:w="5444" w:type="dxa"/>
            <w:shd w:val="clear" w:color="auto" w:fill="D9D9D9" w:themeFill="background1" w:themeFillShade="D9"/>
          </w:tcPr>
          <w:p w14:paraId="08BD093D" w14:textId="77777777" w:rsidR="001C5B4D" w:rsidRPr="00757D0B" w:rsidRDefault="001C5B4D" w:rsidP="00972FF2">
            <w:pPr>
              <w:numPr>
                <w:ilvl w:val="0"/>
                <w:numId w:val="0"/>
              </w:numPr>
              <w:spacing w:line="240" w:lineRule="atLeast"/>
              <w:ind w:right="4"/>
              <w:jc w:val="center"/>
              <w:rPr>
                <w:rFonts w:ascii="Arial" w:hAnsi="Arial" w:cs="Arial"/>
                <w:b/>
              </w:rPr>
            </w:pPr>
            <w:r w:rsidRPr="00757D0B">
              <w:rPr>
                <w:rFonts w:ascii="Arial" w:hAnsi="Arial" w:cs="Arial"/>
                <w:b/>
              </w:rPr>
              <w:t>Regulation Game</w:t>
            </w:r>
            <w:r w:rsidR="00CA3741" w:rsidRPr="00757D0B">
              <w:rPr>
                <w:rFonts w:ascii="Arial" w:hAnsi="Arial" w:cs="Arial"/>
                <w:b/>
              </w:rPr>
              <w:t xml:space="preserve"> – due to dangerous or unplayable conditions</w:t>
            </w:r>
          </w:p>
        </w:tc>
      </w:tr>
      <w:tr w:rsidR="001C5B4D" w:rsidRPr="00757D0B" w14:paraId="7C97902E" w14:textId="77777777" w:rsidTr="007846B9">
        <w:tc>
          <w:tcPr>
            <w:tcW w:w="2466" w:type="dxa"/>
            <w:vAlign w:val="center"/>
          </w:tcPr>
          <w:p w14:paraId="54B03822" w14:textId="70C329D5"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0</w:t>
            </w:r>
          </w:p>
        </w:tc>
        <w:tc>
          <w:tcPr>
            <w:tcW w:w="5444" w:type="dxa"/>
            <w:vAlign w:val="center"/>
          </w:tcPr>
          <w:p w14:paraId="07665A01" w14:textId="77777777"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3 competed innings or 30 minutes</w:t>
            </w:r>
          </w:p>
        </w:tc>
      </w:tr>
      <w:tr w:rsidR="001C5B4D" w:rsidRPr="00757D0B" w14:paraId="6021C5A0" w14:textId="77777777" w:rsidTr="007846B9">
        <w:tc>
          <w:tcPr>
            <w:tcW w:w="2466" w:type="dxa"/>
            <w:vAlign w:val="center"/>
          </w:tcPr>
          <w:p w14:paraId="5D834146" w14:textId="0A28BD1A"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2</w:t>
            </w:r>
          </w:p>
          <w:p w14:paraId="0F6C1158" w14:textId="57EB5780"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4</w:t>
            </w:r>
          </w:p>
        </w:tc>
        <w:tc>
          <w:tcPr>
            <w:tcW w:w="5444" w:type="dxa"/>
            <w:vAlign w:val="center"/>
          </w:tcPr>
          <w:p w14:paraId="3FE21A8F" w14:textId="77777777" w:rsidR="001C5B4D" w:rsidRPr="00757D0B" w:rsidRDefault="00A067D7" w:rsidP="00972FF2">
            <w:pPr>
              <w:numPr>
                <w:ilvl w:val="0"/>
                <w:numId w:val="0"/>
              </w:numPr>
              <w:spacing w:line="240" w:lineRule="atLeast"/>
              <w:ind w:right="4"/>
              <w:jc w:val="center"/>
              <w:rPr>
                <w:rFonts w:ascii="Arial" w:hAnsi="Arial" w:cs="Arial"/>
              </w:rPr>
            </w:pPr>
            <w:r w:rsidRPr="00757D0B">
              <w:rPr>
                <w:rFonts w:ascii="Arial" w:hAnsi="Arial" w:cs="Arial"/>
              </w:rPr>
              <w:t>3</w:t>
            </w:r>
            <w:r w:rsidR="00433650" w:rsidRPr="00757D0B">
              <w:rPr>
                <w:rFonts w:ascii="Arial" w:hAnsi="Arial" w:cs="Arial"/>
              </w:rPr>
              <w:t xml:space="preserve"> competed innings or 50% of the time each game has been played in the championship</w:t>
            </w:r>
          </w:p>
        </w:tc>
      </w:tr>
      <w:tr w:rsidR="001C5B4D" w:rsidRPr="00757D0B" w14:paraId="37B67AD4" w14:textId="77777777" w:rsidTr="007846B9">
        <w:tc>
          <w:tcPr>
            <w:tcW w:w="2466" w:type="dxa"/>
            <w:vAlign w:val="center"/>
          </w:tcPr>
          <w:p w14:paraId="0AA777A0" w14:textId="7A88A728"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6</w:t>
            </w:r>
          </w:p>
          <w:p w14:paraId="55A4E933" w14:textId="6781ABAE"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Under 1</w:t>
            </w:r>
            <w:r w:rsidR="009449D7" w:rsidRPr="00757D0B">
              <w:rPr>
                <w:rFonts w:ascii="Arial" w:hAnsi="Arial" w:cs="Arial"/>
              </w:rPr>
              <w:t>8</w:t>
            </w:r>
          </w:p>
          <w:p w14:paraId="32932C95" w14:textId="77777777"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Open</w:t>
            </w:r>
          </w:p>
          <w:p w14:paraId="53222EEA" w14:textId="77777777"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Over 35</w:t>
            </w:r>
          </w:p>
        </w:tc>
        <w:tc>
          <w:tcPr>
            <w:tcW w:w="5444" w:type="dxa"/>
            <w:vAlign w:val="center"/>
          </w:tcPr>
          <w:p w14:paraId="616E983A" w14:textId="77777777" w:rsidR="001C5B4D" w:rsidRPr="00757D0B" w:rsidRDefault="001C5B4D" w:rsidP="00972FF2">
            <w:pPr>
              <w:numPr>
                <w:ilvl w:val="0"/>
                <w:numId w:val="0"/>
              </w:numPr>
              <w:spacing w:line="240" w:lineRule="atLeast"/>
              <w:ind w:right="4"/>
              <w:jc w:val="center"/>
              <w:rPr>
                <w:rFonts w:ascii="Arial" w:hAnsi="Arial" w:cs="Arial"/>
              </w:rPr>
            </w:pPr>
            <w:r w:rsidRPr="00757D0B">
              <w:rPr>
                <w:rFonts w:ascii="Arial" w:hAnsi="Arial" w:cs="Arial"/>
              </w:rPr>
              <w:t xml:space="preserve">5 complete innings or </w:t>
            </w:r>
            <w:r w:rsidR="00433650" w:rsidRPr="00757D0B">
              <w:rPr>
                <w:rFonts w:ascii="Arial" w:hAnsi="Arial" w:cs="Arial"/>
              </w:rPr>
              <w:t>50% of the time each game has been played in the championship</w:t>
            </w:r>
          </w:p>
          <w:p w14:paraId="6AD2E560" w14:textId="77777777" w:rsidR="001C5B4D" w:rsidRPr="00757D0B" w:rsidRDefault="001C5B4D" w:rsidP="00972FF2">
            <w:pPr>
              <w:numPr>
                <w:ilvl w:val="0"/>
                <w:numId w:val="0"/>
              </w:numPr>
              <w:spacing w:line="240" w:lineRule="atLeast"/>
              <w:ind w:right="4"/>
              <w:jc w:val="center"/>
              <w:rPr>
                <w:rFonts w:ascii="Arial" w:hAnsi="Arial" w:cs="Arial"/>
              </w:rPr>
            </w:pPr>
          </w:p>
        </w:tc>
      </w:tr>
    </w:tbl>
    <w:p w14:paraId="6E92E0AB" w14:textId="77777777" w:rsidR="001C5B4D" w:rsidRPr="00757D0B" w:rsidRDefault="001C5B4D" w:rsidP="00972FF2">
      <w:pPr>
        <w:numPr>
          <w:ilvl w:val="0"/>
          <w:numId w:val="0"/>
        </w:numPr>
        <w:spacing w:line="240" w:lineRule="atLeast"/>
        <w:ind w:left="714" w:right="4"/>
        <w:rPr>
          <w:rFonts w:ascii="Arial" w:hAnsi="Arial" w:cs="Arial"/>
        </w:rPr>
      </w:pPr>
    </w:p>
    <w:p w14:paraId="5AEA2A91" w14:textId="694BD6B8" w:rsidR="00A067D7" w:rsidRPr="00757D0B" w:rsidRDefault="00A067D7" w:rsidP="00972FF2">
      <w:pPr>
        <w:pStyle w:val="Dotpoint"/>
        <w:ind w:right="4"/>
      </w:pPr>
      <w:r w:rsidRPr="00757D0B">
        <w:t xml:space="preserve">If the </w:t>
      </w:r>
      <w:r w:rsidR="0026065C" w:rsidRPr="00757D0B">
        <w:t xml:space="preserve">final </w:t>
      </w:r>
      <w:r w:rsidRPr="00757D0B">
        <w:t>meets the criteria of a Regulation game the winner shall be the winner of this Regulation Game.</w:t>
      </w:r>
    </w:p>
    <w:p w14:paraId="646FF05D" w14:textId="319CB4FB" w:rsidR="00A067D7" w:rsidRPr="00757D0B" w:rsidRDefault="00A067D7" w:rsidP="00972FF2">
      <w:pPr>
        <w:pStyle w:val="Dotpoint"/>
        <w:ind w:right="4"/>
      </w:pPr>
      <w:r w:rsidRPr="00757D0B">
        <w:t xml:space="preserve">If the </w:t>
      </w:r>
      <w:r w:rsidR="0026065C" w:rsidRPr="00757D0B">
        <w:t xml:space="preserve">final </w:t>
      </w:r>
      <w:r w:rsidRPr="00757D0B">
        <w:t xml:space="preserve">does not meet the criteria of a Regulation Game or the score is tied at the end of the Regulation </w:t>
      </w:r>
      <w:r w:rsidR="00DF4A25" w:rsidRPr="00757D0B">
        <w:t>G</w:t>
      </w:r>
      <w:r w:rsidRPr="00757D0B">
        <w:t xml:space="preserve">ame </w:t>
      </w:r>
      <w:r w:rsidR="0026065C" w:rsidRPr="00757D0B">
        <w:t>joint winners</w:t>
      </w:r>
      <w:r w:rsidRPr="00757D0B">
        <w:t xml:space="preserve"> shall be declared.</w:t>
      </w:r>
    </w:p>
    <w:p w14:paraId="35650B02" w14:textId="77777777" w:rsidR="002E0420" w:rsidRPr="00757D0B" w:rsidRDefault="002E0420" w:rsidP="00972FF2">
      <w:pPr>
        <w:pStyle w:val="Heading1"/>
        <w:numPr>
          <w:ilvl w:val="0"/>
          <w:numId w:val="0"/>
        </w:numPr>
        <w:spacing w:before="0" w:after="0" w:line="240" w:lineRule="atLeast"/>
        <w:ind w:left="432" w:right="4"/>
        <w:rPr>
          <w:rFonts w:cs="Arial"/>
          <w:sz w:val="24"/>
          <w:szCs w:val="24"/>
        </w:rPr>
      </w:pPr>
    </w:p>
    <w:p w14:paraId="6D9DB310" w14:textId="77777777" w:rsidR="00703F6A" w:rsidRPr="00757D0B" w:rsidRDefault="00703F6A" w:rsidP="00972FF2">
      <w:pPr>
        <w:pStyle w:val="Heading1"/>
        <w:spacing w:before="0" w:after="0" w:line="240" w:lineRule="atLeast"/>
        <w:ind w:right="4"/>
        <w:jc w:val="center"/>
        <w:rPr>
          <w:rFonts w:cs="Arial"/>
        </w:rPr>
      </w:pPr>
      <w:r w:rsidRPr="00757D0B">
        <w:rPr>
          <w:rFonts w:cs="Arial"/>
          <w:sz w:val="24"/>
          <w:szCs w:val="24"/>
        </w:rPr>
        <w:br w:type="page"/>
      </w:r>
      <w:bookmarkStart w:id="201" w:name="_Toc7909493"/>
      <w:r w:rsidR="00F640A6" w:rsidRPr="00757D0B">
        <w:rPr>
          <w:rFonts w:cs="Arial"/>
        </w:rPr>
        <w:lastRenderedPageBreak/>
        <w:t xml:space="preserve">DRAW </w:t>
      </w:r>
      <w:r w:rsidRPr="00757D0B">
        <w:rPr>
          <w:rFonts w:cs="Arial"/>
        </w:rPr>
        <w:t>FORMAT GUIDELINES</w:t>
      </w:r>
      <w:bookmarkEnd w:id="201"/>
    </w:p>
    <w:p w14:paraId="55EB5423" w14:textId="77777777" w:rsidR="00AA4EA7" w:rsidRPr="00757D0B" w:rsidRDefault="00AA4EA7" w:rsidP="00972FF2">
      <w:pPr>
        <w:numPr>
          <w:ilvl w:val="0"/>
          <w:numId w:val="0"/>
        </w:numPr>
        <w:ind w:left="714" w:right="4"/>
        <w:rPr>
          <w:rFonts w:ascii="Arial" w:hAnsi="Arial" w:cs="Arial"/>
        </w:rPr>
      </w:pPr>
    </w:p>
    <w:p w14:paraId="18946CDA" w14:textId="75AE41D9" w:rsidR="00FF40D9" w:rsidRDefault="00FF40D9" w:rsidP="00FF40D9">
      <w:pPr>
        <w:pStyle w:val="Heading2"/>
      </w:pPr>
      <w:bookmarkStart w:id="202" w:name="_Toc7909494"/>
      <w:r>
        <w:t>THIS SECTION FOR GUIDANCE ONLY</w:t>
      </w:r>
      <w:bookmarkEnd w:id="202"/>
    </w:p>
    <w:p w14:paraId="4007AF23" w14:textId="460411F3" w:rsidR="005C2798" w:rsidRDefault="00AA4EA7" w:rsidP="00972FF2">
      <w:pPr>
        <w:pStyle w:val="Heading3"/>
        <w:ind w:right="4"/>
      </w:pPr>
      <w:r w:rsidRPr="00757D0B">
        <w:t>These are guidelines only which will also be depend</w:t>
      </w:r>
      <w:r w:rsidR="00BB7A40" w:rsidRPr="00757D0B">
        <w:t>e</w:t>
      </w:r>
      <w:r w:rsidRPr="00757D0B">
        <w:t>nt on ground availability, number of days allocated and time of the year (daylight savings)</w:t>
      </w:r>
      <w:r w:rsidR="00FF40D9">
        <w:t>.</w:t>
      </w:r>
    </w:p>
    <w:p w14:paraId="25316DBF" w14:textId="77777777" w:rsidR="00FF40D9" w:rsidRPr="00FF40D9" w:rsidRDefault="00FF40D9" w:rsidP="00FF40D9">
      <w:pPr>
        <w:numPr>
          <w:ilvl w:val="0"/>
          <w:numId w:val="0"/>
        </w:numPr>
        <w:ind w:left="360"/>
      </w:pPr>
    </w:p>
    <w:p w14:paraId="01D6A530" w14:textId="77777777" w:rsidR="00703F6A" w:rsidRPr="00757D0B" w:rsidRDefault="00703F6A" w:rsidP="00972FF2">
      <w:pPr>
        <w:pStyle w:val="Heading2"/>
        <w:ind w:right="4"/>
      </w:pPr>
      <w:bookmarkStart w:id="203" w:name="_Toc7909495"/>
      <w:r w:rsidRPr="00757D0B">
        <w:t>Eight Teams (8) or under –</w:t>
      </w:r>
      <w:r w:rsidR="00155C51" w:rsidRPr="00757D0B">
        <w:t xml:space="preserve"> </w:t>
      </w:r>
      <w:r w:rsidRPr="00757D0B">
        <w:t>Round Robin</w:t>
      </w:r>
      <w:bookmarkEnd w:id="203"/>
    </w:p>
    <w:p w14:paraId="6B99ECA9" w14:textId="77777777" w:rsidR="00703F6A" w:rsidRPr="00757D0B" w:rsidRDefault="00703F6A" w:rsidP="00972FF2">
      <w:pPr>
        <w:numPr>
          <w:ilvl w:val="0"/>
          <w:numId w:val="0"/>
        </w:numPr>
        <w:ind w:left="714" w:right="4" w:hanging="5"/>
        <w:rPr>
          <w:rFonts w:ascii="Arial" w:hAnsi="Arial" w:cs="Arial"/>
        </w:rPr>
      </w:pPr>
      <w:r w:rsidRPr="00757D0B">
        <w:rPr>
          <w:rFonts w:ascii="Arial" w:hAnsi="Arial" w:cs="Arial"/>
        </w:rPr>
        <w:t>Final Series – 1st v 2nd</w:t>
      </w:r>
    </w:p>
    <w:p w14:paraId="0B18FB25" w14:textId="77777777" w:rsidR="00703F6A" w:rsidRPr="00757D0B" w:rsidRDefault="00703F6A" w:rsidP="00972FF2">
      <w:pPr>
        <w:numPr>
          <w:ilvl w:val="0"/>
          <w:numId w:val="0"/>
        </w:numPr>
        <w:ind w:left="714" w:right="4" w:hanging="357"/>
        <w:rPr>
          <w:rFonts w:ascii="Arial" w:hAnsi="Arial" w:cs="Arial"/>
        </w:rPr>
      </w:pPr>
    </w:p>
    <w:p w14:paraId="586775B5" w14:textId="77777777" w:rsidR="00703F6A" w:rsidRPr="00757D0B" w:rsidRDefault="00703F6A" w:rsidP="00972FF2">
      <w:pPr>
        <w:pStyle w:val="Heading2"/>
        <w:ind w:right="4"/>
      </w:pPr>
      <w:bookmarkStart w:id="204" w:name="_Toc7909496"/>
      <w:r w:rsidRPr="00757D0B">
        <w:t>Nine (9) to Fourteen Teams (14) – 2 Pools</w:t>
      </w:r>
      <w:bookmarkEnd w:id="204"/>
    </w:p>
    <w:p w14:paraId="141B9499" w14:textId="77777777" w:rsidR="00703F6A" w:rsidRPr="00757D0B" w:rsidRDefault="00F640A6" w:rsidP="00972FF2">
      <w:pPr>
        <w:numPr>
          <w:ilvl w:val="0"/>
          <w:numId w:val="0"/>
        </w:numPr>
        <w:ind w:left="709" w:right="4"/>
        <w:rPr>
          <w:rFonts w:ascii="Arial" w:hAnsi="Arial" w:cs="Arial"/>
        </w:rPr>
      </w:pPr>
      <w:r w:rsidRPr="00757D0B">
        <w:rPr>
          <w:rFonts w:ascii="Arial" w:hAnsi="Arial" w:cs="Arial"/>
        </w:rPr>
        <w:t xml:space="preserve">Finals Series 9 – 11 Teams </w:t>
      </w:r>
    </w:p>
    <w:p w14:paraId="01205E05"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2nd Pool A v 3rd Pool B (G1)</w:t>
      </w:r>
    </w:p>
    <w:p w14:paraId="51C38E47"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2nd Pool B v 3rd Pool A (G2)</w:t>
      </w:r>
    </w:p>
    <w:p w14:paraId="563616EE" w14:textId="77777777" w:rsidR="00F640A6" w:rsidRPr="00757D0B" w:rsidRDefault="00F640A6" w:rsidP="00972FF2">
      <w:pPr>
        <w:numPr>
          <w:ilvl w:val="0"/>
          <w:numId w:val="0"/>
        </w:numPr>
        <w:ind w:left="709" w:right="4"/>
        <w:rPr>
          <w:rFonts w:ascii="Arial" w:hAnsi="Arial" w:cs="Arial"/>
        </w:rPr>
      </w:pPr>
    </w:p>
    <w:p w14:paraId="741A854B"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1st Pool B v WG1 (G3)</w:t>
      </w:r>
    </w:p>
    <w:p w14:paraId="38789079"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1st Pool A v WG2 (G4)</w:t>
      </w:r>
    </w:p>
    <w:p w14:paraId="044B401C" w14:textId="77777777" w:rsidR="00F640A6" w:rsidRPr="00757D0B" w:rsidRDefault="00F640A6" w:rsidP="00972FF2">
      <w:pPr>
        <w:numPr>
          <w:ilvl w:val="0"/>
          <w:numId w:val="0"/>
        </w:numPr>
        <w:ind w:left="709" w:right="4"/>
        <w:rPr>
          <w:rFonts w:ascii="Arial" w:hAnsi="Arial" w:cs="Arial"/>
        </w:rPr>
      </w:pPr>
    </w:p>
    <w:p w14:paraId="55E736F4"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WG3 V WG4</w:t>
      </w:r>
    </w:p>
    <w:p w14:paraId="2234251B" w14:textId="77777777" w:rsidR="00F640A6" w:rsidRPr="00757D0B" w:rsidRDefault="00F640A6" w:rsidP="00972FF2">
      <w:pPr>
        <w:numPr>
          <w:ilvl w:val="0"/>
          <w:numId w:val="0"/>
        </w:numPr>
        <w:ind w:left="709" w:right="4"/>
        <w:rPr>
          <w:rFonts w:ascii="Arial" w:hAnsi="Arial" w:cs="Arial"/>
        </w:rPr>
      </w:pPr>
    </w:p>
    <w:p w14:paraId="458036F4" w14:textId="77777777" w:rsidR="00F640A6" w:rsidRPr="00757D0B" w:rsidRDefault="00F640A6" w:rsidP="00972FF2">
      <w:pPr>
        <w:pStyle w:val="Heading2"/>
        <w:ind w:right="4"/>
      </w:pPr>
      <w:bookmarkStart w:id="205" w:name="_Toc7909497"/>
      <w:r w:rsidRPr="00757D0B">
        <w:t>12 Teams</w:t>
      </w:r>
      <w:bookmarkEnd w:id="205"/>
    </w:p>
    <w:p w14:paraId="62C906AE" w14:textId="77777777" w:rsidR="00F640A6" w:rsidRPr="00757D0B" w:rsidRDefault="00F640A6" w:rsidP="00972FF2">
      <w:pPr>
        <w:numPr>
          <w:ilvl w:val="0"/>
          <w:numId w:val="0"/>
        </w:numPr>
        <w:ind w:left="714" w:right="4" w:hanging="5"/>
        <w:rPr>
          <w:rFonts w:ascii="Arial" w:hAnsi="Arial" w:cs="Arial"/>
        </w:rPr>
      </w:pPr>
      <w:r w:rsidRPr="00757D0B">
        <w:rPr>
          <w:rFonts w:ascii="Arial" w:hAnsi="Arial" w:cs="Arial"/>
        </w:rPr>
        <w:t>1st Pool A v 2nd Pool B (G1)</w:t>
      </w:r>
    </w:p>
    <w:p w14:paraId="55122B75" w14:textId="77777777" w:rsidR="00F640A6" w:rsidRPr="00757D0B" w:rsidRDefault="00F640A6" w:rsidP="00972FF2">
      <w:pPr>
        <w:numPr>
          <w:ilvl w:val="0"/>
          <w:numId w:val="0"/>
        </w:numPr>
        <w:ind w:left="714" w:right="4" w:hanging="5"/>
        <w:rPr>
          <w:rFonts w:ascii="Arial" w:hAnsi="Arial" w:cs="Arial"/>
        </w:rPr>
      </w:pPr>
      <w:r w:rsidRPr="00757D0B">
        <w:rPr>
          <w:rFonts w:ascii="Arial" w:hAnsi="Arial" w:cs="Arial"/>
        </w:rPr>
        <w:t>1st Pool B v 2nd Pool A (G2)</w:t>
      </w:r>
    </w:p>
    <w:p w14:paraId="351A1713" w14:textId="77777777" w:rsidR="00F640A6" w:rsidRPr="00757D0B" w:rsidRDefault="00F640A6" w:rsidP="00972FF2">
      <w:pPr>
        <w:numPr>
          <w:ilvl w:val="0"/>
          <w:numId w:val="0"/>
        </w:numPr>
        <w:ind w:left="714" w:right="4" w:hanging="357"/>
        <w:rPr>
          <w:rFonts w:ascii="Arial" w:hAnsi="Arial" w:cs="Arial"/>
        </w:rPr>
      </w:pPr>
    </w:p>
    <w:p w14:paraId="44F3F923" w14:textId="77777777" w:rsidR="00F640A6" w:rsidRPr="00757D0B" w:rsidRDefault="00F640A6" w:rsidP="00972FF2">
      <w:pPr>
        <w:numPr>
          <w:ilvl w:val="0"/>
          <w:numId w:val="0"/>
        </w:numPr>
        <w:ind w:left="714" w:right="4" w:hanging="5"/>
        <w:rPr>
          <w:rFonts w:ascii="Arial" w:hAnsi="Arial" w:cs="Arial"/>
        </w:rPr>
      </w:pPr>
      <w:r w:rsidRPr="00757D0B">
        <w:rPr>
          <w:rFonts w:ascii="Arial" w:hAnsi="Arial" w:cs="Arial"/>
        </w:rPr>
        <w:t>WG1 v WG2</w:t>
      </w:r>
    </w:p>
    <w:p w14:paraId="5EA98742" w14:textId="77777777" w:rsidR="00F640A6" w:rsidRPr="00757D0B" w:rsidRDefault="00F640A6" w:rsidP="00972FF2">
      <w:pPr>
        <w:numPr>
          <w:ilvl w:val="0"/>
          <w:numId w:val="0"/>
        </w:numPr>
        <w:ind w:left="1423" w:right="4"/>
        <w:rPr>
          <w:rFonts w:ascii="Arial" w:hAnsi="Arial" w:cs="Arial"/>
        </w:rPr>
      </w:pPr>
    </w:p>
    <w:p w14:paraId="28B6DD1F" w14:textId="77777777" w:rsidR="00F640A6" w:rsidRPr="00757D0B" w:rsidRDefault="00F640A6" w:rsidP="00972FF2">
      <w:pPr>
        <w:pStyle w:val="Heading2"/>
        <w:ind w:right="4"/>
      </w:pPr>
      <w:bookmarkStart w:id="206" w:name="_Toc7909498"/>
      <w:r w:rsidRPr="00757D0B">
        <w:t>13 - 14 Teams</w:t>
      </w:r>
      <w:bookmarkEnd w:id="206"/>
    </w:p>
    <w:p w14:paraId="0A4DC88E" w14:textId="77777777" w:rsidR="00F640A6" w:rsidRPr="00757D0B" w:rsidRDefault="00F640A6" w:rsidP="00972FF2">
      <w:pPr>
        <w:numPr>
          <w:ilvl w:val="0"/>
          <w:numId w:val="0"/>
        </w:numPr>
        <w:ind w:left="714" w:right="4" w:hanging="5"/>
        <w:rPr>
          <w:rFonts w:ascii="Arial" w:hAnsi="Arial" w:cs="Arial"/>
        </w:rPr>
      </w:pPr>
      <w:r w:rsidRPr="00757D0B">
        <w:rPr>
          <w:rFonts w:ascii="Arial" w:hAnsi="Arial" w:cs="Arial"/>
        </w:rPr>
        <w:t>1st Pool v 1st Pool B</w:t>
      </w:r>
    </w:p>
    <w:p w14:paraId="65139E57" w14:textId="77777777" w:rsidR="00F640A6" w:rsidRPr="00757D0B" w:rsidRDefault="00F640A6" w:rsidP="00972FF2">
      <w:pPr>
        <w:numPr>
          <w:ilvl w:val="0"/>
          <w:numId w:val="0"/>
        </w:numPr>
        <w:ind w:left="714" w:right="4"/>
        <w:rPr>
          <w:rFonts w:ascii="Arial" w:hAnsi="Arial" w:cs="Arial"/>
        </w:rPr>
      </w:pPr>
    </w:p>
    <w:p w14:paraId="3CAE56A2" w14:textId="77777777" w:rsidR="00703F6A" w:rsidRPr="00757D0B" w:rsidRDefault="00703F6A" w:rsidP="00972FF2">
      <w:pPr>
        <w:pStyle w:val="Heading2"/>
        <w:ind w:right="4"/>
      </w:pPr>
      <w:bookmarkStart w:id="207" w:name="_Toc7909499"/>
      <w:r w:rsidRPr="00757D0B">
        <w:t>Fifteen (15) Teams - 3 Pools</w:t>
      </w:r>
      <w:bookmarkEnd w:id="207"/>
    </w:p>
    <w:p w14:paraId="073E5554"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Pool X = 1st Pool A, 2nd Pool B, 1st Pool C</w:t>
      </w:r>
    </w:p>
    <w:p w14:paraId="7D5C2E23"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Pool Y = 2nd Pool a, 1st Pool B, 2nd Pool C</w:t>
      </w:r>
    </w:p>
    <w:p w14:paraId="5462DE83" w14:textId="77777777" w:rsidR="00F640A6" w:rsidRPr="00757D0B" w:rsidRDefault="00F640A6" w:rsidP="00972FF2">
      <w:pPr>
        <w:numPr>
          <w:ilvl w:val="0"/>
          <w:numId w:val="0"/>
        </w:numPr>
        <w:ind w:left="709" w:right="4"/>
        <w:rPr>
          <w:rFonts w:ascii="Arial" w:hAnsi="Arial" w:cs="Arial"/>
        </w:rPr>
      </w:pPr>
    </w:p>
    <w:p w14:paraId="6FFF33B5"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t xml:space="preserve">Winner Pool X v Winner Pool Y </w:t>
      </w:r>
    </w:p>
    <w:p w14:paraId="2C6FAB14" w14:textId="77777777" w:rsidR="00F640A6" w:rsidRPr="00757D0B" w:rsidRDefault="00F640A6" w:rsidP="00972FF2">
      <w:pPr>
        <w:numPr>
          <w:ilvl w:val="0"/>
          <w:numId w:val="0"/>
        </w:numPr>
        <w:ind w:left="709" w:right="4"/>
        <w:rPr>
          <w:rFonts w:ascii="Arial" w:hAnsi="Arial" w:cs="Arial"/>
        </w:rPr>
      </w:pPr>
    </w:p>
    <w:p w14:paraId="5302EFB6" w14:textId="77777777" w:rsidR="00703F6A" w:rsidRPr="00757D0B" w:rsidRDefault="00703F6A" w:rsidP="00972FF2">
      <w:pPr>
        <w:numPr>
          <w:ilvl w:val="0"/>
          <w:numId w:val="0"/>
        </w:numPr>
        <w:ind w:left="709" w:right="4"/>
        <w:rPr>
          <w:rFonts w:ascii="Arial" w:hAnsi="Arial" w:cs="Arial"/>
        </w:rPr>
      </w:pPr>
      <w:r w:rsidRPr="00757D0B">
        <w:rPr>
          <w:rFonts w:ascii="Arial" w:hAnsi="Arial" w:cs="Arial"/>
        </w:rPr>
        <w:t>Sixteen (16) Teams - 4 Pools</w:t>
      </w:r>
    </w:p>
    <w:p w14:paraId="32B303F7" w14:textId="77777777" w:rsidR="00703F6A" w:rsidRPr="00757D0B" w:rsidRDefault="00F640A6" w:rsidP="00972FF2">
      <w:pPr>
        <w:numPr>
          <w:ilvl w:val="0"/>
          <w:numId w:val="0"/>
        </w:numPr>
        <w:ind w:left="709" w:right="4"/>
        <w:rPr>
          <w:rFonts w:ascii="Arial" w:hAnsi="Arial" w:cs="Arial"/>
        </w:rPr>
      </w:pPr>
      <w:r w:rsidRPr="00757D0B">
        <w:rPr>
          <w:rFonts w:ascii="Arial" w:hAnsi="Arial" w:cs="Arial"/>
        </w:rPr>
        <w:t>Pool X = 1st Pool A, 2nd Pool B, 1st Pool C, 2nd Pool D</w:t>
      </w:r>
    </w:p>
    <w:p w14:paraId="18ABF552" w14:textId="77777777" w:rsidR="00F640A6" w:rsidRPr="00757D0B" w:rsidRDefault="00F640A6" w:rsidP="00972FF2">
      <w:pPr>
        <w:numPr>
          <w:ilvl w:val="0"/>
          <w:numId w:val="0"/>
        </w:numPr>
        <w:ind w:left="709" w:right="4"/>
        <w:rPr>
          <w:rFonts w:ascii="Arial" w:hAnsi="Arial" w:cs="Arial"/>
        </w:rPr>
      </w:pPr>
      <w:r w:rsidRPr="00757D0B">
        <w:rPr>
          <w:rFonts w:ascii="Arial" w:hAnsi="Arial" w:cs="Arial"/>
        </w:rPr>
        <w:lastRenderedPageBreak/>
        <w:t>Pool Y = 2nd Pool A, 1st Pool B, 2nd Pool C, 1st Pool D</w:t>
      </w:r>
    </w:p>
    <w:p w14:paraId="17EF156C" w14:textId="77777777" w:rsidR="00F640A6" w:rsidRPr="00757D0B" w:rsidRDefault="00F640A6" w:rsidP="00972FF2">
      <w:pPr>
        <w:numPr>
          <w:ilvl w:val="0"/>
          <w:numId w:val="0"/>
        </w:numPr>
        <w:ind w:left="709" w:right="4"/>
        <w:rPr>
          <w:rFonts w:ascii="Arial" w:hAnsi="Arial" w:cs="Arial"/>
        </w:rPr>
      </w:pPr>
    </w:p>
    <w:p w14:paraId="4A15806A" w14:textId="77777777" w:rsidR="00C15846" w:rsidRPr="00757D0B" w:rsidRDefault="00F640A6" w:rsidP="00972FF2">
      <w:pPr>
        <w:numPr>
          <w:ilvl w:val="0"/>
          <w:numId w:val="0"/>
        </w:numPr>
        <w:ind w:left="709" w:right="4"/>
        <w:rPr>
          <w:rFonts w:ascii="Arial" w:hAnsi="Arial" w:cs="Arial"/>
        </w:rPr>
      </w:pPr>
      <w:r w:rsidRPr="00757D0B">
        <w:rPr>
          <w:rFonts w:ascii="Arial" w:hAnsi="Arial" w:cs="Arial"/>
        </w:rPr>
        <w:t>Winner Pool X v Winner Pool Y</w:t>
      </w:r>
    </w:p>
    <w:p w14:paraId="35EC347B" w14:textId="77777777" w:rsidR="00C15846" w:rsidRPr="00757D0B" w:rsidRDefault="00C15846" w:rsidP="00972FF2">
      <w:pPr>
        <w:numPr>
          <w:ilvl w:val="0"/>
          <w:numId w:val="0"/>
        </w:numPr>
        <w:ind w:left="714" w:right="4"/>
        <w:rPr>
          <w:rFonts w:ascii="Arial" w:hAnsi="Arial" w:cs="Arial"/>
        </w:rPr>
      </w:pPr>
    </w:p>
    <w:p w14:paraId="232AE65A" w14:textId="77777777" w:rsidR="00FF40D9" w:rsidRDefault="00FF40D9">
      <w:pPr>
        <w:numPr>
          <w:ilvl w:val="0"/>
          <w:numId w:val="0"/>
        </w:numPr>
        <w:spacing w:after="0"/>
        <w:rPr>
          <w:rFonts w:ascii="Arial" w:hAnsi="Arial" w:cs="Arial"/>
          <w:b/>
          <w:bCs/>
          <w:kern w:val="32"/>
          <w:sz w:val="32"/>
          <w:szCs w:val="32"/>
        </w:rPr>
      </w:pPr>
      <w:r>
        <w:rPr>
          <w:rFonts w:cs="Arial"/>
        </w:rPr>
        <w:br w:type="page"/>
      </w:r>
    </w:p>
    <w:p w14:paraId="41A62195" w14:textId="744C0363" w:rsidR="00C558F5" w:rsidRPr="00757D0B" w:rsidRDefault="00C15846" w:rsidP="00972FF2">
      <w:pPr>
        <w:pStyle w:val="Heading1"/>
        <w:ind w:right="4"/>
        <w:jc w:val="center"/>
        <w:rPr>
          <w:rFonts w:cs="Arial"/>
        </w:rPr>
      </w:pPr>
      <w:bookmarkStart w:id="208" w:name="_Toc7909500"/>
      <w:r w:rsidRPr="00757D0B">
        <w:rPr>
          <w:rFonts w:cs="Arial"/>
        </w:rPr>
        <w:lastRenderedPageBreak/>
        <w:t>Appendix 1</w:t>
      </w:r>
      <w:bookmarkEnd w:id="208"/>
    </w:p>
    <w:p w14:paraId="1D63353C" w14:textId="77777777" w:rsidR="00C558F5" w:rsidRPr="00757D0B" w:rsidRDefault="00C558F5" w:rsidP="00972FF2">
      <w:pPr>
        <w:pStyle w:val="Heading2"/>
        <w:ind w:right="4"/>
      </w:pPr>
      <w:bookmarkStart w:id="209" w:name="_Toc7909501"/>
      <w:r w:rsidRPr="00757D0B">
        <w:t>Under 11 Specific Rules</w:t>
      </w:r>
      <w:bookmarkEnd w:id="209"/>
    </w:p>
    <w:p w14:paraId="01FE0C0D" w14:textId="77777777" w:rsidR="00481EC8" w:rsidRPr="00757D0B" w:rsidRDefault="00481EC8" w:rsidP="00972FF2">
      <w:pPr>
        <w:pStyle w:val="Heading1"/>
        <w:numPr>
          <w:ilvl w:val="0"/>
          <w:numId w:val="0"/>
        </w:numPr>
        <w:ind w:right="4"/>
        <w:rPr>
          <w:rFonts w:cs="Arial"/>
          <w:sz w:val="24"/>
          <w:szCs w:val="24"/>
        </w:rPr>
      </w:pPr>
    </w:p>
    <w:sectPr w:rsidR="00481EC8" w:rsidRPr="00757D0B" w:rsidSect="000426F0">
      <w:footerReference w:type="default" r:id="rId10"/>
      <w:footerReference w:type="first" r:id="rId11"/>
      <w:pgSz w:w="11906" w:h="16838" w:code="9"/>
      <w:pgMar w:top="993" w:right="1287" w:bottom="1440"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23D3D" w14:textId="77777777" w:rsidR="009A6871" w:rsidRDefault="009A6871">
      <w:r>
        <w:separator/>
      </w:r>
    </w:p>
  </w:endnote>
  <w:endnote w:type="continuationSeparator" w:id="0">
    <w:p w14:paraId="091C145C" w14:textId="77777777" w:rsidR="009A6871" w:rsidRDefault="009A6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7E79" w14:textId="7641B73A" w:rsidR="008A74A7" w:rsidRPr="006A785C" w:rsidRDefault="008A74A7" w:rsidP="007846B9">
    <w:pPr>
      <w:pStyle w:val="Footer"/>
      <w:numPr>
        <w:ilvl w:val="0"/>
        <w:numId w:val="0"/>
      </w:numPr>
      <w:rPr>
        <w:rFonts w:ascii="Arial" w:hAnsi="Arial" w:cs="Arial"/>
      </w:rPr>
    </w:pPr>
  </w:p>
  <w:p w14:paraId="5A0ABB93" w14:textId="25628B6C" w:rsidR="008A74A7" w:rsidRPr="006A785C" w:rsidRDefault="008A74A7" w:rsidP="007846B9">
    <w:pPr>
      <w:pStyle w:val="Footer"/>
      <w:numPr>
        <w:ilvl w:val="0"/>
        <w:numId w:val="0"/>
      </w:numPr>
      <w:tabs>
        <w:tab w:val="clear" w:pos="8640"/>
        <w:tab w:val="right" w:pos="9356"/>
      </w:tabs>
      <w:rPr>
        <w:rFonts w:ascii="Arial" w:hAnsi="Arial" w:cs="Arial"/>
        <w:sz w:val="16"/>
        <w:szCs w:val="16"/>
      </w:rPr>
    </w:pPr>
    <w:r w:rsidRPr="006A785C">
      <w:rPr>
        <w:rFonts w:ascii="Arial" w:hAnsi="Arial" w:cs="Arial"/>
        <w:sz w:val="16"/>
        <w:szCs w:val="16"/>
      </w:rPr>
      <w:t>Stat</w:t>
    </w:r>
    <w:r>
      <w:rPr>
        <w:rFonts w:ascii="Arial" w:hAnsi="Arial" w:cs="Arial"/>
        <w:sz w:val="16"/>
        <w:szCs w:val="16"/>
      </w:rPr>
      <w:t>e Championship Regulations May 2019</w:t>
    </w:r>
    <w:r>
      <w:rPr>
        <w:rFonts w:ascii="Arial" w:hAnsi="Arial" w:cs="Arial"/>
        <w:sz w:val="16"/>
        <w:szCs w:val="16"/>
      </w:rPr>
      <w:tab/>
    </w:r>
    <w:r>
      <w:rPr>
        <w:rFonts w:ascii="Arial" w:hAnsi="Arial" w:cs="Arial"/>
        <w:sz w:val="16"/>
        <w:szCs w:val="16"/>
      </w:rPr>
      <w:tab/>
    </w:r>
    <w:r w:rsidRPr="006A785C">
      <w:rPr>
        <w:rFonts w:ascii="Arial" w:hAnsi="Arial" w:cs="Arial"/>
        <w:sz w:val="16"/>
        <w:szCs w:val="16"/>
      </w:rPr>
      <w:t xml:space="preserve">Page </w:t>
    </w:r>
    <w:r w:rsidRPr="006A785C">
      <w:rPr>
        <w:rFonts w:ascii="Arial" w:hAnsi="Arial" w:cs="Arial"/>
        <w:sz w:val="16"/>
        <w:szCs w:val="16"/>
      </w:rPr>
      <w:fldChar w:fldCharType="begin"/>
    </w:r>
    <w:r w:rsidRPr="006A785C">
      <w:rPr>
        <w:rFonts w:ascii="Arial" w:hAnsi="Arial" w:cs="Arial"/>
        <w:sz w:val="16"/>
        <w:szCs w:val="16"/>
      </w:rPr>
      <w:instrText xml:space="preserve"> PAGE </w:instrText>
    </w:r>
    <w:r w:rsidRPr="006A785C">
      <w:rPr>
        <w:rFonts w:ascii="Arial" w:hAnsi="Arial" w:cs="Arial"/>
        <w:sz w:val="16"/>
        <w:szCs w:val="16"/>
      </w:rPr>
      <w:fldChar w:fldCharType="separate"/>
    </w:r>
    <w:r>
      <w:rPr>
        <w:rFonts w:ascii="Arial" w:hAnsi="Arial" w:cs="Arial"/>
        <w:sz w:val="16"/>
        <w:szCs w:val="16"/>
      </w:rPr>
      <w:t>6</w:t>
    </w:r>
    <w:r w:rsidRPr="006A785C">
      <w:rPr>
        <w:rFonts w:ascii="Arial" w:hAnsi="Arial" w:cs="Arial"/>
        <w:sz w:val="16"/>
        <w:szCs w:val="16"/>
      </w:rPr>
      <w:fldChar w:fldCharType="end"/>
    </w:r>
    <w:r w:rsidRPr="006A785C">
      <w:rPr>
        <w:rFonts w:ascii="Arial" w:hAnsi="Arial" w:cs="Arial"/>
        <w:sz w:val="16"/>
        <w:szCs w:val="16"/>
      </w:rPr>
      <w:t xml:space="preserve"> of </w:t>
    </w:r>
    <w:r w:rsidRPr="006A785C">
      <w:rPr>
        <w:rFonts w:ascii="Arial" w:hAnsi="Arial" w:cs="Arial"/>
        <w:sz w:val="16"/>
        <w:szCs w:val="16"/>
      </w:rPr>
      <w:fldChar w:fldCharType="begin"/>
    </w:r>
    <w:r w:rsidRPr="006A785C">
      <w:rPr>
        <w:rFonts w:ascii="Arial" w:hAnsi="Arial" w:cs="Arial"/>
        <w:sz w:val="16"/>
        <w:szCs w:val="16"/>
      </w:rPr>
      <w:instrText xml:space="preserve"> NUMPAGES  </w:instrText>
    </w:r>
    <w:r w:rsidRPr="006A785C">
      <w:rPr>
        <w:rFonts w:ascii="Arial" w:hAnsi="Arial" w:cs="Arial"/>
        <w:sz w:val="16"/>
        <w:szCs w:val="16"/>
      </w:rPr>
      <w:fldChar w:fldCharType="separate"/>
    </w:r>
    <w:r>
      <w:rPr>
        <w:rFonts w:ascii="Arial" w:hAnsi="Arial" w:cs="Arial"/>
        <w:sz w:val="16"/>
        <w:szCs w:val="16"/>
      </w:rPr>
      <w:t>41</w:t>
    </w:r>
    <w:r w:rsidRPr="006A785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FC69F" w14:textId="77777777" w:rsidR="008A74A7" w:rsidRDefault="008A74A7">
    <w:pPr>
      <w:pStyle w:val="Footer"/>
    </w:pPr>
  </w:p>
  <w:p w14:paraId="2B237DA2" w14:textId="77777777" w:rsidR="008A74A7" w:rsidRDefault="008A7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8A0BD" w14:textId="77777777" w:rsidR="009A6871" w:rsidRDefault="009A6871">
      <w:r>
        <w:separator/>
      </w:r>
    </w:p>
  </w:footnote>
  <w:footnote w:type="continuationSeparator" w:id="0">
    <w:p w14:paraId="276E1768" w14:textId="77777777" w:rsidR="009A6871" w:rsidRDefault="009A6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D31DA"/>
    <w:multiLevelType w:val="multilevel"/>
    <w:tmpl w:val="5F2A379A"/>
    <w:lvl w:ilvl="0">
      <w:start w:val="1"/>
      <w:numFmt w:val="decimal"/>
      <w:pStyle w:val="Heading1"/>
      <w:lvlText w:val="%1."/>
      <w:lvlJc w:val="left"/>
      <w:pPr>
        <w:ind w:left="360" w:hanging="360"/>
      </w:pPr>
    </w:lvl>
    <w:lvl w:ilvl="1">
      <w:start w:val="1"/>
      <w:numFmt w:val="decimal"/>
      <w:pStyle w:val="Heading2"/>
      <w:lvlText w:val="%1.%2"/>
      <w:lvlJc w:val="left"/>
      <w:pPr>
        <w:ind w:left="6531" w:hanging="576"/>
      </w:pPr>
      <w:rPr>
        <w:b/>
        <w:i w:val="0"/>
        <w:sz w:val="24"/>
      </w:rPr>
    </w:lvl>
    <w:lvl w:ilvl="2">
      <w:start w:val="1"/>
      <w:numFmt w:val="decimal"/>
      <w:pStyle w:val="Heading3"/>
      <w:lvlText w:val="%1.%2.%3"/>
      <w:lvlJc w:val="left"/>
      <w:pPr>
        <w:ind w:left="1430" w:hanging="720"/>
      </w:pPr>
      <w:rPr>
        <w:b w:val="0"/>
        <w:i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AD323FF"/>
    <w:multiLevelType w:val="multilevel"/>
    <w:tmpl w:val="2A1832BA"/>
    <w:lvl w:ilvl="0">
      <w:start w:val="1"/>
      <w:numFmt w:val="decimal"/>
      <w:pStyle w:val="Heading1A"/>
      <w:lvlText w:val="%1"/>
      <w:lvlJc w:val="left"/>
      <w:pPr>
        <w:tabs>
          <w:tab w:val="num" w:pos="924"/>
        </w:tabs>
        <w:ind w:left="924" w:hanging="924"/>
      </w:pPr>
    </w:lvl>
    <w:lvl w:ilvl="1">
      <w:start w:val="1"/>
      <w:numFmt w:val="decimal"/>
      <w:pStyle w:val="SALNumLevel2"/>
      <w:lvlText w:val="%1.%2"/>
      <w:lvlJc w:val="left"/>
      <w:pPr>
        <w:tabs>
          <w:tab w:val="num" w:pos="1344"/>
        </w:tabs>
        <w:ind w:left="1344" w:hanging="924"/>
      </w:pPr>
    </w:lvl>
    <w:lvl w:ilvl="2">
      <w:start w:val="1"/>
      <w:numFmt w:val="decimal"/>
      <w:pStyle w:val="SALNumLevel3"/>
      <w:lvlText w:val="%1.%2.%3"/>
      <w:lvlJc w:val="left"/>
      <w:pPr>
        <w:tabs>
          <w:tab w:val="num" w:pos="2394"/>
        </w:tabs>
        <w:ind w:left="2394" w:hanging="924"/>
      </w:pPr>
    </w:lvl>
    <w:lvl w:ilvl="3">
      <w:start w:val="1"/>
      <w:numFmt w:val="lowerLetter"/>
      <w:pStyle w:val="SALNumLevel4"/>
      <w:lvlText w:val="(%4)"/>
      <w:lvlJc w:val="left"/>
      <w:pPr>
        <w:tabs>
          <w:tab w:val="num" w:pos="2773"/>
        </w:tabs>
        <w:ind w:left="2773" w:hanging="925"/>
      </w:pPr>
    </w:lvl>
    <w:lvl w:ilvl="4">
      <w:start w:val="1"/>
      <w:numFmt w:val="lowerRoman"/>
      <w:pStyle w:val="SALNumLevel4"/>
      <w:lvlText w:val="(%5)"/>
      <w:lvlJc w:val="left"/>
      <w:pPr>
        <w:tabs>
          <w:tab w:val="num" w:pos="1848"/>
        </w:tabs>
        <w:ind w:left="1848" w:hanging="924"/>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32767" w:firstLine="32767"/>
      </w:pPr>
    </w:lvl>
    <w:lvl w:ilvl="8">
      <w:start w:val="1"/>
      <w:numFmt w:val="none"/>
      <w:suff w:val="nothing"/>
      <w:lvlText w:val=""/>
      <w:lvlJc w:val="left"/>
      <w:pPr>
        <w:ind w:left="0" w:firstLine="0"/>
      </w:pPr>
    </w:lvl>
  </w:abstractNum>
  <w:abstractNum w:abstractNumId="2" w15:restartNumberingAfterBreak="0">
    <w:nsid w:val="48204360"/>
    <w:multiLevelType w:val="hybridMultilevel"/>
    <w:tmpl w:val="16A402B2"/>
    <w:lvl w:ilvl="0" w:tplc="AAC86420">
      <w:start w:val="1"/>
      <w:numFmt w:val="lowerLetter"/>
      <w:lvlText w:val="%1."/>
      <w:lvlJc w:val="left"/>
      <w:pPr>
        <w:ind w:left="753" w:hanging="360"/>
      </w:pPr>
      <w:rPr>
        <w:rFonts w:ascii="Arial" w:eastAsia="Times New Roman" w:hAnsi="Arial" w:cs="Arial"/>
      </w:rPr>
    </w:lvl>
    <w:lvl w:ilvl="1" w:tplc="0C090019" w:tentative="1">
      <w:start w:val="1"/>
      <w:numFmt w:val="lowerLetter"/>
      <w:lvlText w:val="%2."/>
      <w:lvlJc w:val="left"/>
      <w:pPr>
        <w:ind w:left="1473" w:hanging="360"/>
      </w:pPr>
    </w:lvl>
    <w:lvl w:ilvl="2" w:tplc="0C09001B" w:tentative="1">
      <w:start w:val="1"/>
      <w:numFmt w:val="lowerRoman"/>
      <w:lvlText w:val="%3."/>
      <w:lvlJc w:val="right"/>
      <w:pPr>
        <w:ind w:left="2193" w:hanging="180"/>
      </w:pPr>
    </w:lvl>
    <w:lvl w:ilvl="3" w:tplc="0C09000F" w:tentative="1">
      <w:start w:val="1"/>
      <w:numFmt w:val="decimal"/>
      <w:lvlText w:val="%4."/>
      <w:lvlJc w:val="left"/>
      <w:pPr>
        <w:ind w:left="2913" w:hanging="360"/>
      </w:pPr>
    </w:lvl>
    <w:lvl w:ilvl="4" w:tplc="0C090019" w:tentative="1">
      <w:start w:val="1"/>
      <w:numFmt w:val="lowerLetter"/>
      <w:lvlText w:val="%5."/>
      <w:lvlJc w:val="left"/>
      <w:pPr>
        <w:ind w:left="3633" w:hanging="360"/>
      </w:pPr>
    </w:lvl>
    <w:lvl w:ilvl="5" w:tplc="0C09001B" w:tentative="1">
      <w:start w:val="1"/>
      <w:numFmt w:val="lowerRoman"/>
      <w:lvlText w:val="%6."/>
      <w:lvlJc w:val="right"/>
      <w:pPr>
        <w:ind w:left="4353" w:hanging="180"/>
      </w:pPr>
    </w:lvl>
    <w:lvl w:ilvl="6" w:tplc="0C09000F" w:tentative="1">
      <w:start w:val="1"/>
      <w:numFmt w:val="decimal"/>
      <w:lvlText w:val="%7."/>
      <w:lvlJc w:val="left"/>
      <w:pPr>
        <w:ind w:left="5073" w:hanging="360"/>
      </w:pPr>
    </w:lvl>
    <w:lvl w:ilvl="7" w:tplc="0C090019" w:tentative="1">
      <w:start w:val="1"/>
      <w:numFmt w:val="lowerLetter"/>
      <w:lvlText w:val="%8."/>
      <w:lvlJc w:val="left"/>
      <w:pPr>
        <w:ind w:left="5793" w:hanging="360"/>
      </w:pPr>
    </w:lvl>
    <w:lvl w:ilvl="8" w:tplc="0C09001B" w:tentative="1">
      <w:start w:val="1"/>
      <w:numFmt w:val="lowerRoman"/>
      <w:lvlText w:val="%9."/>
      <w:lvlJc w:val="right"/>
      <w:pPr>
        <w:ind w:left="6513" w:hanging="180"/>
      </w:pPr>
    </w:lvl>
  </w:abstractNum>
  <w:abstractNum w:abstractNumId="3" w15:restartNumberingAfterBreak="0">
    <w:nsid w:val="6474732F"/>
    <w:multiLevelType w:val="hybridMultilevel"/>
    <w:tmpl w:val="9E06BB7C"/>
    <w:lvl w:ilvl="0" w:tplc="01AC5EEA">
      <w:start w:val="1"/>
      <w:numFmt w:val="decimal"/>
      <w:pStyle w:val="Normal"/>
      <w:lvlText w:val="%1."/>
      <w:lvlJc w:val="left"/>
      <w:pPr>
        <w:ind w:left="360" w:hanging="360"/>
      </w:pPr>
      <w:rPr>
        <w:b w:val="0"/>
        <w:i w:val="0"/>
      </w:rPr>
    </w:lvl>
    <w:lvl w:ilvl="1" w:tplc="10000019" w:tentative="1">
      <w:start w:val="1"/>
      <w:numFmt w:val="lowerLetter"/>
      <w:lvlText w:val="%2."/>
      <w:lvlJc w:val="left"/>
      <w:pPr>
        <w:ind w:left="371" w:hanging="360"/>
      </w:pPr>
    </w:lvl>
    <w:lvl w:ilvl="2" w:tplc="1000001B" w:tentative="1">
      <w:start w:val="1"/>
      <w:numFmt w:val="lowerRoman"/>
      <w:lvlText w:val="%3."/>
      <w:lvlJc w:val="right"/>
      <w:pPr>
        <w:ind w:left="1091" w:hanging="180"/>
      </w:pPr>
    </w:lvl>
    <w:lvl w:ilvl="3" w:tplc="1000000F" w:tentative="1">
      <w:start w:val="1"/>
      <w:numFmt w:val="decimal"/>
      <w:lvlText w:val="%4."/>
      <w:lvlJc w:val="left"/>
      <w:pPr>
        <w:ind w:left="1811" w:hanging="360"/>
      </w:pPr>
    </w:lvl>
    <w:lvl w:ilvl="4" w:tplc="10000019" w:tentative="1">
      <w:start w:val="1"/>
      <w:numFmt w:val="lowerLetter"/>
      <w:lvlText w:val="%5."/>
      <w:lvlJc w:val="left"/>
      <w:pPr>
        <w:ind w:left="2531" w:hanging="360"/>
      </w:pPr>
    </w:lvl>
    <w:lvl w:ilvl="5" w:tplc="1000001B" w:tentative="1">
      <w:start w:val="1"/>
      <w:numFmt w:val="lowerRoman"/>
      <w:lvlText w:val="%6."/>
      <w:lvlJc w:val="right"/>
      <w:pPr>
        <w:ind w:left="3251" w:hanging="180"/>
      </w:pPr>
    </w:lvl>
    <w:lvl w:ilvl="6" w:tplc="1000000F" w:tentative="1">
      <w:start w:val="1"/>
      <w:numFmt w:val="decimal"/>
      <w:lvlText w:val="%7."/>
      <w:lvlJc w:val="left"/>
      <w:pPr>
        <w:ind w:left="3971" w:hanging="360"/>
      </w:pPr>
    </w:lvl>
    <w:lvl w:ilvl="7" w:tplc="10000019" w:tentative="1">
      <w:start w:val="1"/>
      <w:numFmt w:val="lowerLetter"/>
      <w:lvlText w:val="%8."/>
      <w:lvlJc w:val="left"/>
      <w:pPr>
        <w:ind w:left="4691" w:hanging="360"/>
      </w:pPr>
    </w:lvl>
    <w:lvl w:ilvl="8" w:tplc="1000001B" w:tentative="1">
      <w:start w:val="1"/>
      <w:numFmt w:val="lowerRoman"/>
      <w:lvlText w:val="%9."/>
      <w:lvlJc w:val="right"/>
      <w:pPr>
        <w:ind w:left="5411" w:hanging="180"/>
      </w:pPr>
    </w:lvl>
  </w:abstractNum>
  <w:abstractNum w:abstractNumId="4" w15:restartNumberingAfterBreak="0">
    <w:nsid w:val="68ED2939"/>
    <w:multiLevelType w:val="hybridMultilevel"/>
    <w:tmpl w:val="BE8C81A4"/>
    <w:lvl w:ilvl="0" w:tplc="17F21084">
      <w:start w:val="1"/>
      <w:numFmt w:val="bullet"/>
      <w:pStyle w:val="Dotpoin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3AF"/>
    <w:rsid w:val="000115C1"/>
    <w:rsid w:val="00015098"/>
    <w:rsid w:val="00022A83"/>
    <w:rsid w:val="00025E85"/>
    <w:rsid w:val="00034839"/>
    <w:rsid w:val="000426F0"/>
    <w:rsid w:val="00045665"/>
    <w:rsid w:val="00047A3F"/>
    <w:rsid w:val="0005479A"/>
    <w:rsid w:val="000667FB"/>
    <w:rsid w:val="00081C56"/>
    <w:rsid w:val="00082659"/>
    <w:rsid w:val="00090E52"/>
    <w:rsid w:val="0009493A"/>
    <w:rsid w:val="00094C9D"/>
    <w:rsid w:val="000952B0"/>
    <w:rsid w:val="00095F61"/>
    <w:rsid w:val="00096868"/>
    <w:rsid w:val="0009783D"/>
    <w:rsid w:val="000A09A2"/>
    <w:rsid w:val="000A3133"/>
    <w:rsid w:val="000B12E3"/>
    <w:rsid w:val="000B3569"/>
    <w:rsid w:val="000B3EB1"/>
    <w:rsid w:val="000B65A1"/>
    <w:rsid w:val="000C439B"/>
    <w:rsid w:val="000D5C87"/>
    <w:rsid w:val="000E1BBA"/>
    <w:rsid w:val="000E7BA4"/>
    <w:rsid w:val="000F18FC"/>
    <w:rsid w:val="000F4687"/>
    <w:rsid w:val="000F7DB1"/>
    <w:rsid w:val="00113574"/>
    <w:rsid w:val="001145D1"/>
    <w:rsid w:val="0011542A"/>
    <w:rsid w:val="0012619A"/>
    <w:rsid w:val="00140FAB"/>
    <w:rsid w:val="0015243E"/>
    <w:rsid w:val="00155C51"/>
    <w:rsid w:val="001704D3"/>
    <w:rsid w:val="001830BD"/>
    <w:rsid w:val="00183DE4"/>
    <w:rsid w:val="00187E3E"/>
    <w:rsid w:val="0019624A"/>
    <w:rsid w:val="001A16CB"/>
    <w:rsid w:val="001A5214"/>
    <w:rsid w:val="001A72F3"/>
    <w:rsid w:val="001B7082"/>
    <w:rsid w:val="001B7613"/>
    <w:rsid w:val="001C5B4D"/>
    <w:rsid w:val="001E6D63"/>
    <w:rsid w:val="001E6F67"/>
    <w:rsid w:val="001F15B4"/>
    <w:rsid w:val="00202B1E"/>
    <w:rsid w:val="00206676"/>
    <w:rsid w:val="00232F05"/>
    <w:rsid w:val="0024102C"/>
    <w:rsid w:val="00244573"/>
    <w:rsid w:val="002517C4"/>
    <w:rsid w:val="0026065C"/>
    <w:rsid w:val="00266E8E"/>
    <w:rsid w:val="002732B3"/>
    <w:rsid w:val="00275C5E"/>
    <w:rsid w:val="00282664"/>
    <w:rsid w:val="00285373"/>
    <w:rsid w:val="00286366"/>
    <w:rsid w:val="002A0DEA"/>
    <w:rsid w:val="002A2628"/>
    <w:rsid w:val="002A4A5E"/>
    <w:rsid w:val="002B472C"/>
    <w:rsid w:val="002B5E22"/>
    <w:rsid w:val="002C1907"/>
    <w:rsid w:val="002C2EFC"/>
    <w:rsid w:val="002D2E8B"/>
    <w:rsid w:val="002E0420"/>
    <w:rsid w:val="002E09E8"/>
    <w:rsid w:val="002F6C87"/>
    <w:rsid w:val="003035C4"/>
    <w:rsid w:val="00307E9C"/>
    <w:rsid w:val="00310C79"/>
    <w:rsid w:val="00315220"/>
    <w:rsid w:val="00315758"/>
    <w:rsid w:val="00317DCC"/>
    <w:rsid w:val="00344449"/>
    <w:rsid w:val="00344D91"/>
    <w:rsid w:val="00346D2C"/>
    <w:rsid w:val="00353A0A"/>
    <w:rsid w:val="003555ED"/>
    <w:rsid w:val="00355B66"/>
    <w:rsid w:val="00361DE3"/>
    <w:rsid w:val="00364617"/>
    <w:rsid w:val="003665FD"/>
    <w:rsid w:val="0036771A"/>
    <w:rsid w:val="00376E6A"/>
    <w:rsid w:val="00381035"/>
    <w:rsid w:val="003817B6"/>
    <w:rsid w:val="00385A91"/>
    <w:rsid w:val="003917B6"/>
    <w:rsid w:val="00395508"/>
    <w:rsid w:val="003958D4"/>
    <w:rsid w:val="00396600"/>
    <w:rsid w:val="003A657F"/>
    <w:rsid w:val="003C16BE"/>
    <w:rsid w:val="003C2874"/>
    <w:rsid w:val="003D7595"/>
    <w:rsid w:val="003D7DF9"/>
    <w:rsid w:val="003E0BEA"/>
    <w:rsid w:val="003E5036"/>
    <w:rsid w:val="003E6237"/>
    <w:rsid w:val="003E6F70"/>
    <w:rsid w:val="003F4780"/>
    <w:rsid w:val="003F5DFE"/>
    <w:rsid w:val="003F782B"/>
    <w:rsid w:val="003F7B47"/>
    <w:rsid w:val="00402EF1"/>
    <w:rsid w:val="004225E8"/>
    <w:rsid w:val="00425817"/>
    <w:rsid w:val="004259FA"/>
    <w:rsid w:val="00433650"/>
    <w:rsid w:val="004343AF"/>
    <w:rsid w:val="00434A72"/>
    <w:rsid w:val="00434B7E"/>
    <w:rsid w:val="00444B88"/>
    <w:rsid w:val="00456DB4"/>
    <w:rsid w:val="00463053"/>
    <w:rsid w:val="00466F27"/>
    <w:rsid w:val="00481083"/>
    <w:rsid w:val="00481EC8"/>
    <w:rsid w:val="004820C2"/>
    <w:rsid w:val="004934B0"/>
    <w:rsid w:val="00496DE0"/>
    <w:rsid w:val="004A214B"/>
    <w:rsid w:val="004A720E"/>
    <w:rsid w:val="004A75B9"/>
    <w:rsid w:val="004B3DFB"/>
    <w:rsid w:val="004D2819"/>
    <w:rsid w:val="004E0169"/>
    <w:rsid w:val="004E47DB"/>
    <w:rsid w:val="004E4A8E"/>
    <w:rsid w:val="004F227C"/>
    <w:rsid w:val="004F79E0"/>
    <w:rsid w:val="00502D9F"/>
    <w:rsid w:val="00515227"/>
    <w:rsid w:val="00515921"/>
    <w:rsid w:val="005337A6"/>
    <w:rsid w:val="00534581"/>
    <w:rsid w:val="0053782F"/>
    <w:rsid w:val="00540412"/>
    <w:rsid w:val="00551A36"/>
    <w:rsid w:val="005664BC"/>
    <w:rsid w:val="00584D8E"/>
    <w:rsid w:val="00590B63"/>
    <w:rsid w:val="005948BA"/>
    <w:rsid w:val="005A45BD"/>
    <w:rsid w:val="005B60D4"/>
    <w:rsid w:val="005C2798"/>
    <w:rsid w:val="005C566E"/>
    <w:rsid w:val="005D0F5D"/>
    <w:rsid w:val="005D10E1"/>
    <w:rsid w:val="005D2043"/>
    <w:rsid w:val="005E5A02"/>
    <w:rsid w:val="005E7C73"/>
    <w:rsid w:val="00602C2E"/>
    <w:rsid w:val="0060608F"/>
    <w:rsid w:val="006104BC"/>
    <w:rsid w:val="00626FFE"/>
    <w:rsid w:val="00627F3A"/>
    <w:rsid w:val="00636FA4"/>
    <w:rsid w:val="006372AE"/>
    <w:rsid w:val="00643C5A"/>
    <w:rsid w:val="006468C7"/>
    <w:rsid w:val="00652102"/>
    <w:rsid w:val="0066390D"/>
    <w:rsid w:val="00671D5F"/>
    <w:rsid w:val="0067587F"/>
    <w:rsid w:val="006821F0"/>
    <w:rsid w:val="0068706A"/>
    <w:rsid w:val="006A6662"/>
    <w:rsid w:val="006A66E4"/>
    <w:rsid w:val="006A785C"/>
    <w:rsid w:val="006B127D"/>
    <w:rsid w:val="006B13CF"/>
    <w:rsid w:val="006B1735"/>
    <w:rsid w:val="006B2814"/>
    <w:rsid w:val="006B3D0A"/>
    <w:rsid w:val="006C0FB9"/>
    <w:rsid w:val="006D3775"/>
    <w:rsid w:val="006D5D0F"/>
    <w:rsid w:val="006F00C3"/>
    <w:rsid w:val="006F09DF"/>
    <w:rsid w:val="007011EC"/>
    <w:rsid w:val="00703F6A"/>
    <w:rsid w:val="00706548"/>
    <w:rsid w:val="007103E4"/>
    <w:rsid w:val="00715441"/>
    <w:rsid w:val="00716209"/>
    <w:rsid w:val="00716B7E"/>
    <w:rsid w:val="007205A6"/>
    <w:rsid w:val="00721B3A"/>
    <w:rsid w:val="0073430E"/>
    <w:rsid w:val="00735DE9"/>
    <w:rsid w:val="007444D9"/>
    <w:rsid w:val="007455AB"/>
    <w:rsid w:val="00757D0B"/>
    <w:rsid w:val="0076311D"/>
    <w:rsid w:val="007671E4"/>
    <w:rsid w:val="00781265"/>
    <w:rsid w:val="007846B9"/>
    <w:rsid w:val="00787075"/>
    <w:rsid w:val="00791179"/>
    <w:rsid w:val="007A6F16"/>
    <w:rsid w:val="007B2C0C"/>
    <w:rsid w:val="007C2F60"/>
    <w:rsid w:val="007E6A26"/>
    <w:rsid w:val="00803BBF"/>
    <w:rsid w:val="00806665"/>
    <w:rsid w:val="0082710F"/>
    <w:rsid w:val="00830FD2"/>
    <w:rsid w:val="008313AF"/>
    <w:rsid w:val="00833221"/>
    <w:rsid w:val="00837A65"/>
    <w:rsid w:val="00861881"/>
    <w:rsid w:val="0086439F"/>
    <w:rsid w:val="00866C54"/>
    <w:rsid w:val="00867F15"/>
    <w:rsid w:val="00875B1B"/>
    <w:rsid w:val="008879F7"/>
    <w:rsid w:val="0089186C"/>
    <w:rsid w:val="008A1BB9"/>
    <w:rsid w:val="008A671D"/>
    <w:rsid w:val="008A74A7"/>
    <w:rsid w:val="008B1DE1"/>
    <w:rsid w:val="008B5715"/>
    <w:rsid w:val="008C2479"/>
    <w:rsid w:val="008C76C6"/>
    <w:rsid w:val="008D5933"/>
    <w:rsid w:val="008E1434"/>
    <w:rsid w:val="00900257"/>
    <w:rsid w:val="00902879"/>
    <w:rsid w:val="00925AE6"/>
    <w:rsid w:val="00934874"/>
    <w:rsid w:val="00934F2E"/>
    <w:rsid w:val="009357EA"/>
    <w:rsid w:val="00942128"/>
    <w:rsid w:val="009449D7"/>
    <w:rsid w:val="00965957"/>
    <w:rsid w:val="00972FF2"/>
    <w:rsid w:val="009773E8"/>
    <w:rsid w:val="00983445"/>
    <w:rsid w:val="009A0082"/>
    <w:rsid w:val="009A0D7E"/>
    <w:rsid w:val="009A6871"/>
    <w:rsid w:val="009B4F12"/>
    <w:rsid w:val="009B6999"/>
    <w:rsid w:val="009C3559"/>
    <w:rsid w:val="00A067D7"/>
    <w:rsid w:val="00A1020A"/>
    <w:rsid w:val="00A11A87"/>
    <w:rsid w:val="00A200B5"/>
    <w:rsid w:val="00A22495"/>
    <w:rsid w:val="00A267FD"/>
    <w:rsid w:val="00A31875"/>
    <w:rsid w:val="00A32F9E"/>
    <w:rsid w:val="00A378A2"/>
    <w:rsid w:val="00A42A66"/>
    <w:rsid w:val="00A432B7"/>
    <w:rsid w:val="00A6277B"/>
    <w:rsid w:val="00A81377"/>
    <w:rsid w:val="00A87AA3"/>
    <w:rsid w:val="00A97A43"/>
    <w:rsid w:val="00AA4EA7"/>
    <w:rsid w:val="00AC48DF"/>
    <w:rsid w:val="00AC5D4D"/>
    <w:rsid w:val="00AD5039"/>
    <w:rsid w:val="00AE1515"/>
    <w:rsid w:val="00AF6576"/>
    <w:rsid w:val="00AF70F7"/>
    <w:rsid w:val="00B066EE"/>
    <w:rsid w:val="00B26FE5"/>
    <w:rsid w:val="00B271FF"/>
    <w:rsid w:val="00B330E6"/>
    <w:rsid w:val="00B35D19"/>
    <w:rsid w:val="00B360D2"/>
    <w:rsid w:val="00B460FD"/>
    <w:rsid w:val="00B871CD"/>
    <w:rsid w:val="00BA2D17"/>
    <w:rsid w:val="00BB7A40"/>
    <w:rsid w:val="00BB7B18"/>
    <w:rsid w:val="00BC328E"/>
    <w:rsid w:val="00BD002C"/>
    <w:rsid w:val="00BD379A"/>
    <w:rsid w:val="00BD53C7"/>
    <w:rsid w:val="00BE469B"/>
    <w:rsid w:val="00BE7AFF"/>
    <w:rsid w:val="00BF03DE"/>
    <w:rsid w:val="00BF0C44"/>
    <w:rsid w:val="00BF3956"/>
    <w:rsid w:val="00C021E4"/>
    <w:rsid w:val="00C136A1"/>
    <w:rsid w:val="00C15846"/>
    <w:rsid w:val="00C17FC4"/>
    <w:rsid w:val="00C23F8B"/>
    <w:rsid w:val="00C31F47"/>
    <w:rsid w:val="00C35C31"/>
    <w:rsid w:val="00C4292D"/>
    <w:rsid w:val="00C44E06"/>
    <w:rsid w:val="00C51E2A"/>
    <w:rsid w:val="00C527AB"/>
    <w:rsid w:val="00C558F5"/>
    <w:rsid w:val="00C6276C"/>
    <w:rsid w:val="00C84592"/>
    <w:rsid w:val="00C939B3"/>
    <w:rsid w:val="00C9536B"/>
    <w:rsid w:val="00CA3457"/>
    <w:rsid w:val="00CA3741"/>
    <w:rsid w:val="00CA47BC"/>
    <w:rsid w:val="00CA6150"/>
    <w:rsid w:val="00CA7042"/>
    <w:rsid w:val="00CB279B"/>
    <w:rsid w:val="00CB619A"/>
    <w:rsid w:val="00CC440B"/>
    <w:rsid w:val="00CC4ACF"/>
    <w:rsid w:val="00CC7B8F"/>
    <w:rsid w:val="00CD28C6"/>
    <w:rsid w:val="00CE06AF"/>
    <w:rsid w:val="00CE1FD4"/>
    <w:rsid w:val="00CE70D1"/>
    <w:rsid w:val="00CE7C69"/>
    <w:rsid w:val="00CF4DA2"/>
    <w:rsid w:val="00D16DCF"/>
    <w:rsid w:val="00D23BEA"/>
    <w:rsid w:val="00D33026"/>
    <w:rsid w:val="00D4082C"/>
    <w:rsid w:val="00D40DE2"/>
    <w:rsid w:val="00D5185E"/>
    <w:rsid w:val="00D600A9"/>
    <w:rsid w:val="00D6453A"/>
    <w:rsid w:val="00D7159F"/>
    <w:rsid w:val="00D72011"/>
    <w:rsid w:val="00D77734"/>
    <w:rsid w:val="00D8359F"/>
    <w:rsid w:val="00D842D8"/>
    <w:rsid w:val="00D8790E"/>
    <w:rsid w:val="00D94CBE"/>
    <w:rsid w:val="00D9700A"/>
    <w:rsid w:val="00D97225"/>
    <w:rsid w:val="00DB00A6"/>
    <w:rsid w:val="00DC5A5C"/>
    <w:rsid w:val="00DD4B53"/>
    <w:rsid w:val="00DE3CAF"/>
    <w:rsid w:val="00DE4764"/>
    <w:rsid w:val="00DE706A"/>
    <w:rsid w:val="00DE7809"/>
    <w:rsid w:val="00DF4A25"/>
    <w:rsid w:val="00DF5D4E"/>
    <w:rsid w:val="00E006CA"/>
    <w:rsid w:val="00E02F27"/>
    <w:rsid w:val="00E11BDD"/>
    <w:rsid w:val="00E11DED"/>
    <w:rsid w:val="00E17106"/>
    <w:rsid w:val="00E227FC"/>
    <w:rsid w:val="00E414CC"/>
    <w:rsid w:val="00E47AB6"/>
    <w:rsid w:val="00E57D9D"/>
    <w:rsid w:val="00E81AAA"/>
    <w:rsid w:val="00E863CB"/>
    <w:rsid w:val="00E95300"/>
    <w:rsid w:val="00E971B8"/>
    <w:rsid w:val="00EA2D28"/>
    <w:rsid w:val="00EB2E68"/>
    <w:rsid w:val="00ED44F5"/>
    <w:rsid w:val="00ED4B99"/>
    <w:rsid w:val="00ED640A"/>
    <w:rsid w:val="00EE66AF"/>
    <w:rsid w:val="00EF42A8"/>
    <w:rsid w:val="00F06E38"/>
    <w:rsid w:val="00F0770E"/>
    <w:rsid w:val="00F42299"/>
    <w:rsid w:val="00F4486B"/>
    <w:rsid w:val="00F54422"/>
    <w:rsid w:val="00F54DC2"/>
    <w:rsid w:val="00F57629"/>
    <w:rsid w:val="00F57D24"/>
    <w:rsid w:val="00F640A6"/>
    <w:rsid w:val="00F65427"/>
    <w:rsid w:val="00F6613E"/>
    <w:rsid w:val="00F82683"/>
    <w:rsid w:val="00F8545F"/>
    <w:rsid w:val="00F87BBC"/>
    <w:rsid w:val="00F92595"/>
    <w:rsid w:val="00F93EB6"/>
    <w:rsid w:val="00F97887"/>
    <w:rsid w:val="00F97E5E"/>
    <w:rsid w:val="00FA4F1F"/>
    <w:rsid w:val="00FB0ABE"/>
    <w:rsid w:val="00FC6921"/>
    <w:rsid w:val="00FD0FA1"/>
    <w:rsid w:val="00FD7A40"/>
    <w:rsid w:val="00FF40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A536A"/>
  <w15:docId w15:val="{8B03546D-CD14-4420-8C6E-51A112E7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46B9"/>
    <w:pPr>
      <w:numPr>
        <w:numId w:val="6"/>
      </w:numPr>
      <w:spacing w:after="120"/>
    </w:pPr>
    <w:rPr>
      <w:sz w:val="24"/>
      <w:szCs w:val="24"/>
      <w:lang w:eastAsia="en-US"/>
    </w:rPr>
  </w:style>
  <w:style w:type="paragraph" w:styleId="Heading1">
    <w:name w:val="heading 1"/>
    <w:basedOn w:val="Normal"/>
    <w:next w:val="Normal"/>
    <w:link w:val="Heading1Char"/>
    <w:qFormat/>
    <w:rsid w:val="00757D0B"/>
    <w:pPr>
      <w:keepNext/>
      <w:numPr>
        <w:numId w:val="2"/>
      </w:numPr>
      <w:spacing w:before="240" w:after="60"/>
      <w:outlineLvl w:val="0"/>
    </w:pPr>
    <w:rPr>
      <w:rFonts w:ascii="Arial" w:hAnsi="Arial"/>
      <w:b/>
      <w:bCs/>
      <w:kern w:val="32"/>
      <w:sz w:val="32"/>
      <w:szCs w:val="32"/>
    </w:rPr>
  </w:style>
  <w:style w:type="paragraph" w:styleId="Heading2">
    <w:name w:val="heading 2"/>
    <w:basedOn w:val="Normal"/>
    <w:next w:val="Normal"/>
    <w:link w:val="Heading2Char"/>
    <w:unhideWhenUsed/>
    <w:qFormat/>
    <w:rsid w:val="00643C5A"/>
    <w:pPr>
      <w:keepNext/>
      <w:numPr>
        <w:ilvl w:val="1"/>
        <w:numId w:val="2"/>
      </w:numPr>
      <w:spacing w:line="240" w:lineRule="atLeast"/>
      <w:ind w:left="992" w:hanging="992"/>
      <w:outlineLvl w:val="1"/>
    </w:pPr>
    <w:rPr>
      <w:rFonts w:ascii="Arial" w:hAnsi="Arial" w:cs="Arial"/>
      <w:b/>
      <w:bCs/>
      <w:iCs/>
    </w:rPr>
  </w:style>
  <w:style w:type="paragraph" w:styleId="Heading3">
    <w:name w:val="heading 3"/>
    <w:basedOn w:val="Normal"/>
    <w:next w:val="Normal"/>
    <w:link w:val="Heading3Char"/>
    <w:unhideWhenUsed/>
    <w:qFormat/>
    <w:rsid w:val="00643C5A"/>
    <w:pPr>
      <w:keepNext/>
      <w:numPr>
        <w:ilvl w:val="2"/>
        <w:numId w:val="2"/>
      </w:numPr>
      <w:spacing w:before="240" w:after="60"/>
      <w:ind w:left="992" w:hanging="992"/>
      <w:outlineLvl w:val="2"/>
    </w:pPr>
    <w:rPr>
      <w:rFonts w:ascii="Arial" w:hAnsi="Arial" w:cs="Arial"/>
      <w:bCs/>
    </w:rPr>
  </w:style>
  <w:style w:type="paragraph" w:styleId="Heading4">
    <w:name w:val="heading 4"/>
    <w:basedOn w:val="Normal"/>
    <w:next w:val="Normal"/>
    <w:link w:val="Heading4Char"/>
    <w:unhideWhenUsed/>
    <w:rsid w:val="00FB0ABE"/>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FB0ABE"/>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FB0ABE"/>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FB0ABE"/>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FB0ABE"/>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FB0ABE"/>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C4ACF"/>
    <w:rPr>
      <w:rFonts w:ascii="Arial" w:hAnsi="Arial"/>
      <w:b/>
      <w:bCs/>
      <w:kern w:val="32"/>
      <w:sz w:val="32"/>
      <w:szCs w:val="32"/>
      <w:lang w:eastAsia="en-US"/>
    </w:rPr>
  </w:style>
  <w:style w:type="character" w:customStyle="1" w:styleId="Heading2Char">
    <w:name w:val="Heading 2 Char"/>
    <w:basedOn w:val="DefaultParagraphFont"/>
    <w:link w:val="Heading2"/>
    <w:rsid w:val="00643C5A"/>
    <w:rPr>
      <w:rFonts w:ascii="Arial" w:hAnsi="Arial" w:cs="Arial"/>
      <w:b/>
      <w:bCs/>
      <w:iCs/>
      <w:sz w:val="24"/>
      <w:szCs w:val="24"/>
      <w:lang w:eastAsia="en-US"/>
    </w:rPr>
  </w:style>
  <w:style w:type="character" w:customStyle="1" w:styleId="Heading3Char">
    <w:name w:val="Heading 3 Char"/>
    <w:basedOn w:val="DefaultParagraphFont"/>
    <w:link w:val="Heading3"/>
    <w:rsid w:val="00643C5A"/>
    <w:rPr>
      <w:rFonts w:ascii="Arial" w:hAnsi="Arial" w:cs="Arial"/>
      <w:bCs/>
      <w:sz w:val="24"/>
      <w:szCs w:val="24"/>
      <w:lang w:eastAsia="en-US"/>
    </w:rPr>
  </w:style>
  <w:style w:type="character" w:customStyle="1" w:styleId="Heading4Char">
    <w:name w:val="Heading 4 Char"/>
    <w:basedOn w:val="DefaultParagraphFont"/>
    <w:link w:val="Heading4"/>
    <w:rsid w:val="00FB0ABE"/>
    <w:rPr>
      <w:rFonts w:ascii="Calibri" w:hAnsi="Calibri"/>
      <w:b/>
      <w:bCs/>
      <w:sz w:val="28"/>
      <w:szCs w:val="28"/>
      <w:lang w:eastAsia="en-US"/>
    </w:rPr>
  </w:style>
  <w:style w:type="character" w:customStyle="1" w:styleId="Heading5Char">
    <w:name w:val="Heading 5 Char"/>
    <w:basedOn w:val="DefaultParagraphFont"/>
    <w:link w:val="Heading5"/>
    <w:semiHidden/>
    <w:rsid w:val="00FB0ABE"/>
    <w:rPr>
      <w:rFonts w:ascii="Calibri" w:hAnsi="Calibri"/>
      <w:b/>
      <w:bCs/>
      <w:i/>
      <w:iCs/>
      <w:sz w:val="26"/>
      <w:szCs w:val="26"/>
      <w:lang w:eastAsia="en-US"/>
    </w:rPr>
  </w:style>
  <w:style w:type="character" w:customStyle="1" w:styleId="Heading6Char">
    <w:name w:val="Heading 6 Char"/>
    <w:basedOn w:val="DefaultParagraphFont"/>
    <w:link w:val="Heading6"/>
    <w:semiHidden/>
    <w:rsid w:val="00FB0ABE"/>
    <w:rPr>
      <w:rFonts w:ascii="Calibri" w:hAnsi="Calibri"/>
      <w:b/>
      <w:bCs/>
      <w:sz w:val="22"/>
      <w:szCs w:val="22"/>
      <w:lang w:eastAsia="en-US"/>
    </w:rPr>
  </w:style>
  <w:style w:type="character" w:customStyle="1" w:styleId="Heading7Char">
    <w:name w:val="Heading 7 Char"/>
    <w:basedOn w:val="DefaultParagraphFont"/>
    <w:link w:val="Heading7"/>
    <w:semiHidden/>
    <w:rsid w:val="00FB0ABE"/>
    <w:rPr>
      <w:rFonts w:ascii="Calibri" w:hAnsi="Calibri"/>
      <w:sz w:val="24"/>
      <w:szCs w:val="24"/>
      <w:lang w:eastAsia="en-US"/>
    </w:rPr>
  </w:style>
  <w:style w:type="character" w:customStyle="1" w:styleId="Heading8Char">
    <w:name w:val="Heading 8 Char"/>
    <w:basedOn w:val="DefaultParagraphFont"/>
    <w:link w:val="Heading8"/>
    <w:semiHidden/>
    <w:rsid w:val="00FB0ABE"/>
    <w:rPr>
      <w:rFonts w:ascii="Calibri" w:hAnsi="Calibri"/>
      <w:i/>
      <w:iCs/>
      <w:sz w:val="24"/>
      <w:szCs w:val="24"/>
      <w:lang w:eastAsia="en-US"/>
    </w:rPr>
  </w:style>
  <w:style w:type="character" w:customStyle="1" w:styleId="Heading9Char">
    <w:name w:val="Heading 9 Char"/>
    <w:basedOn w:val="DefaultParagraphFont"/>
    <w:link w:val="Heading9"/>
    <w:semiHidden/>
    <w:rsid w:val="00FB0ABE"/>
    <w:rPr>
      <w:rFonts w:ascii="Cambria" w:hAnsi="Cambria"/>
      <w:sz w:val="22"/>
      <w:szCs w:val="22"/>
      <w:lang w:eastAsia="en-US"/>
    </w:rPr>
  </w:style>
  <w:style w:type="paragraph" w:styleId="BodyTextIndent">
    <w:name w:val="Body Text Indent"/>
    <w:basedOn w:val="Normal"/>
    <w:rsid w:val="00DE7809"/>
    <w:pPr>
      <w:ind w:left="720"/>
    </w:pPr>
    <w:rPr>
      <w:rFonts w:ascii="Tahoma" w:hAnsi="Tahoma" w:cs="Tahoma"/>
    </w:rPr>
  </w:style>
  <w:style w:type="paragraph" w:styleId="BodyTextIndent2">
    <w:name w:val="Body Text Indent 2"/>
    <w:basedOn w:val="Normal"/>
    <w:rsid w:val="00DE7809"/>
    <w:pPr>
      <w:tabs>
        <w:tab w:val="num" w:pos="2160"/>
      </w:tabs>
      <w:ind w:left="2160" w:hanging="900"/>
    </w:pPr>
    <w:rPr>
      <w:rFonts w:ascii="Tahoma" w:hAnsi="Tahoma" w:cs="Tahoma"/>
    </w:rPr>
  </w:style>
  <w:style w:type="paragraph" w:styleId="BodyTextIndent3">
    <w:name w:val="Body Text Indent 3"/>
    <w:basedOn w:val="Normal"/>
    <w:rsid w:val="00DE7809"/>
    <w:pPr>
      <w:ind w:left="2700"/>
    </w:pPr>
    <w:rPr>
      <w:rFonts w:ascii="Tahoma" w:hAnsi="Tahoma" w:cs="Tahoma"/>
    </w:rPr>
  </w:style>
  <w:style w:type="paragraph" w:styleId="BalloonText">
    <w:name w:val="Balloon Text"/>
    <w:basedOn w:val="Normal"/>
    <w:semiHidden/>
    <w:rsid w:val="008313AF"/>
    <w:rPr>
      <w:rFonts w:ascii="Tahoma" w:hAnsi="Tahoma" w:cs="Tahoma"/>
      <w:sz w:val="16"/>
      <w:szCs w:val="16"/>
    </w:rPr>
  </w:style>
  <w:style w:type="paragraph" w:styleId="Header">
    <w:name w:val="header"/>
    <w:basedOn w:val="Normal"/>
    <w:rsid w:val="00DE7809"/>
    <w:pPr>
      <w:tabs>
        <w:tab w:val="center" w:pos="4320"/>
        <w:tab w:val="right" w:pos="8640"/>
      </w:tabs>
    </w:pPr>
  </w:style>
  <w:style w:type="paragraph" w:styleId="Footer">
    <w:name w:val="footer"/>
    <w:basedOn w:val="Normal"/>
    <w:link w:val="FooterChar"/>
    <w:uiPriority w:val="99"/>
    <w:rsid w:val="00DE7809"/>
    <w:pPr>
      <w:tabs>
        <w:tab w:val="center" w:pos="4320"/>
        <w:tab w:val="right" w:pos="8640"/>
      </w:tabs>
    </w:pPr>
  </w:style>
  <w:style w:type="character" w:customStyle="1" w:styleId="FooterChar">
    <w:name w:val="Footer Char"/>
    <w:link w:val="Footer"/>
    <w:uiPriority w:val="99"/>
    <w:rsid w:val="00D94CBE"/>
    <w:rPr>
      <w:sz w:val="24"/>
      <w:szCs w:val="24"/>
      <w:lang w:eastAsia="en-US"/>
    </w:rPr>
  </w:style>
  <w:style w:type="character" w:styleId="PageNumber">
    <w:name w:val="page number"/>
    <w:basedOn w:val="DefaultParagraphFont"/>
    <w:rsid w:val="00DE7809"/>
  </w:style>
  <w:style w:type="paragraph" w:styleId="ListParagraph">
    <w:name w:val="List Paragraph"/>
    <w:basedOn w:val="Normal"/>
    <w:link w:val="ListParagraphChar"/>
    <w:rsid w:val="007846B9"/>
    <w:pPr>
      <w:spacing w:after="240" w:line="240" w:lineRule="atLeast"/>
      <w:ind w:left="1134"/>
    </w:pPr>
    <w:rPr>
      <w:rFonts w:ascii="Arial" w:hAnsi="Arial" w:cs="Arial"/>
    </w:rPr>
  </w:style>
  <w:style w:type="paragraph" w:styleId="NormalWeb">
    <w:name w:val="Normal (Web)"/>
    <w:basedOn w:val="Normal"/>
    <w:rsid w:val="00867F15"/>
    <w:pPr>
      <w:spacing w:before="100" w:beforeAutospacing="1" w:after="100" w:afterAutospacing="1"/>
    </w:pPr>
    <w:rPr>
      <w:lang w:val="en-US"/>
    </w:rPr>
  </w:style>
  <w:style w:type="character" w:styleId="Strong">
    <w:name w:val="Strong"/>
    <w:qFormat/>
    <w:rsid w:val="00643C5A"/>
    <w:rPr>
      <w:rFonts w:ascii="Arial" w:hAnsi="Arial" w:cs="Arial"/>
      <w:b/>
      <w:bCs/>
    </w:rPr>
  </w:style>
  <w:style w:type="table" w:styleId="TableGrid">
    <w:name w:val="Table Grid"/>
    <w:basedOn w:val="TableNormal"/>
    <w:rsid w:val="00CE1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81EC8"/>
    <w:pPr>
      <w:keepLines/>
      <w:spacing w:before="480" w:after="0" w:line="276" w:lineRule="auto"/>
      <w:outlineLvl w:val="9"/>
    </w:pPr>
    <w:rPr>
      <w:rFonts w:ascii="Cambria" w:hAnsi="Cambria"/>
      <w:color w:val="365F91"/>
      <w:kern w:val="0"/>
      <w:sz w:val="28"/>
      <w:szCs w:val="28"/>
      <w:lang w:val="en-US"/>
    </w:rPr>
  </w:style>
  <w:style w:type="paragraph" w:styleId="TOC2">
    <w:name w:val="toc 2"/>
    <w:basedOn w:val="TOC1"/>
    <w:next w:val="Normal"/>
    <w:autoRedefine/>
    <w:uiPriority w:val="39"/>
    <w:unhideWhenUsed/>
    <w:qFormat/>
    <w:rsid w:val="0068706A"/>
    <w:rPr>
      <w:b w:val="0"/>
      <w:caps w:val="0"/>
    </w:rPr>
  </w:style>
  <w:style w:type="paragraph" w:styleId="TOC1">
    <w:name w:val="toc 1"/>
    <w:basedOn w:val="Normal"/>
    <w:next w:val="Normal"/>
    <w:autoRedefine/>
    <w:uiPriority w:val="39"/>
    <w:unhideWhenUsed/>
    <w:qFormat/>
    <w:rsid w:val="0068706A"/>
    <w:pPr>
      <w:numPr>
        <w:numId w:val="0"/>
      </w:numPr>
      <w:tabs>
        <w:tab w:val="left" w:pos="993"/>
        <w:tab w:val="left" w:pos="9072"/>
      </w:tabs>
      <w:spacing w:before="120"/>
      <w:ind w:right="4"/>
    </w:pPr>
    <w:rPr>
      <w:rFonts w:asciiTheme="minorHAnsi" w:hAnsiTheme="minorHAnsi" w:cs="Arial"/>
      <w:b/>
      <w:bCs/>
      <w:caps/>
      <w:noProof/>
      <w:szCs w:val="20"/>
      <w:lang w:val="en-GB"/>
    </w:rPr>
  </w:style>
  <w:style w:type="paragraph" w:styleId="TOC3">
    <w:name w:val="toc 3"/>
    <w:basedOn w:val="Normal"/>
    <w:next w:val="Normal"/>
    <w:autoRedefine/>
    <w:uiPriority w:val="39"/>
    <w:unhideWhenUsed/>
    <w:qFormat/>
    <w:rsid w:val="00481EC8"/>
    <w:pPr>
      <w:spacing w:after="0"/>
      <w:ind w:left="480"/>
    </w:pPr>
    <w:rPr>
      <w:rFonts w:asciiTheme="minorHAnsi" w:hAnsiTheme="minorHAnsi" w:cstheme="minorHAnsi"/>
      <w:i/>
      <w:iCs/>
      <w:sz w:val="20"/>
      <w:szCs w:val="20"/>
    </w:rPr>
  </w:style>
  <w:style w:type="character" w:styleId="Hyperlink">
    <w:name w:val="Hyperlink"/>
    <w:basedOn w:val="DefaultParagraphFont"/>
    <w:uiPriority w:val="99"/>
    <w:unhideWhenUsed/>
    <w:rsid w:val="00E006CA"/>
    <w:rPr>
      <w:color w:val="0000FF"/>
      <w:u w:val="single"/>
    </w:rPr>
  </w:style>
  <w:style w:type="paragraph" w:styleId="TOC4">
    <w:name w:val="toc 4"/>
    <w:basedOn w:val="Normal"/>
    <w:next w:val="Normal"/>
    <w:autoRedefine/>
    <w:uiPriority w:val="39"/>
    <w:unhideWhenUsed/>
    <w:rsid w:val="002D2E8B"/>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2D2E8B"/>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2D2E8B"/>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2D2E8B"/>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2D2E8B"/>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2D2E8B"/>
    <w:pPr>
      <w:spacing w:after="0"/>
      <w:ind w:left="1920"/>
    </w:pPr>
    <w:rPr>
      <w:rFonts w:asciiTheme="minorHAnsi" w:hAnsiTheme="minorHAnsi" w:cstheme="minorHAnsi"/>
      <w:sz w:val="18"/>
      <w:szCs w:val="18"/>
    </w:rPr>
  </w:style>
  <w:style w:type="paragraph" w:customStyle="1" w:styleId="textbox">
    <w:name w:val="textbox"/>
    <w:basedOn w:val="Normal"/>
    <w:rsid w:val="009449D7"/>
    <w:pPr>
      <w:spacing w:before="100" w:beforeAutospacing="1" w:after="100" w:afterAutospacing="1"/>
    </w:pPr>
    <w:rPr>
      <w:lang w:eastAsia="en-AU"/>
    </w:rPr>
  </w:style>
  <w:style w:type="paragraph" w:customStyle="1" w:styleId="SALNumLevel2">
    <w:name w:val="SAL (Num) Level 2"/>
    <w:basedOn w:val="Normal"/>
    <w:rsid w:val="003817B6"/>
    <w:pPr>
      <w:numPr>
        <w:ilvl w:val="1"/>
        <w:numId w:val="3"/>
      </w:numPr>
      <w:tabs>
        <w:tab w:val="left" w:pos="2773"/>
        <w:tab w:val="left" w:pos="3697"/>
        <w:tab w:val="left" w:pos="4621"/>
        <w:tab w:val="left" w:pos="5545"/>
        <w:tab w:val="left" w:pos="6469"/>
        <w:tab w:val="left" w:pos="7394"/>
        <w:tab w:val="left" w:pos="8318"/>
        <w:tab w:val="right" w:pos="8789"/>
      </w:tabs>
      <w:spacing w:before="120" w:line="276" w:lineRule="auto"/>
    </w:pPr>
    <w:rPr>
      <w:rFonts w:ascii="Arial" w:hAnsi="Arial"/>
      <w:color w:val="000000"/>
      <w:sz w:val="21"/>
      <w:szCs w:val="20"/>
    </w:rPr>
  </w:style>
  <w:style w:type="paragraph" w:customStyle="1" w:styleId="SALNumLevel3">
    <w:name w:val="SAL (Num) Level 3"/>
    <w:basedOn w:val="Normal"/>
    <w:rsid w:val="003817B6"/>
    <w:pPr>
      <w:numPr>
        <w:ilvl w:val="2"/>
        <w:numId w:val="3"/>
      </w:numPr>
      <w:tabs>
        <w:tab w:val="left" w:pos="1848"/>
        <w:tab w:val="left" w:pos="3697"/>
        <w:tab w:val="left" w:pos="4621"/>
        <w:tab w:val="left" w:pos="5545"/>
        <w:tab w:val="left" w:pos="6469"/>
        <w:tab w:val="left" w:pos="7394"/>
        <w:tab w:val="left" w:pos="8318"/>
        <w:tab w:val="right" w:pos="8789"/>
      </w:tabs>
      <w:spacing w:before="120" w:line="276" w:lineRule="auto"/>
    </w:pPr>
    <w:rPr>
      <w:rFonts w:ascii="Arial" w:hAnsi="Arial"/>
      <w:color w:val="000000"/>
      <w:sz w:val="21"/>
      <w:szCs w:val="20"/>
    </w:rPr>
  </w:style>
  <w:style w:type="paragraph" w:customStyle="1" w:styleId="SALNumLevel4">
    <w:name w:val="SAL (Num) Level 4"/>
    <w:basedOn w:val="Normal"/>
    <w:rsid w:val="003817B6"/>
    <w:pPr>
      <w:numPr>
        <w:ilvl w:val="4"/>
        <w:numId w:val="3"/>
      </w:numPr>
      <w:tabs>
        <w:tab w:val="left" w:pos="4621"/>
        <w:tab w:val="left" w:pos="5545"/>
        <w:tab w:val="left" w:pos="6469"/>
        <w:tab w:val="left" w:pos="7394"/>
        <w:tab w:val="left" w:pos="8318"/>
        <w:tab w:val="right" w:pos="8789"/>
      </w:tabs>
      <w:spacing w:before="120" w:line="276" w:lineRule="auto"/>
    </w:pPr>
    <w:rPr>
      <w:rFonts w:ascii="Arial" w:hAnsi="Arial"/>
      <w:color w:val="000000"/>
      <w:sz w:val="21"/>
      <w:szCs w:val="20"/>
    </w:rPr>
  </w:style>
  <w:style w:type="paragraph" w:customStyle="1" w:styleId="Heading1A">
    <w:name w:val="Heading 1A"/>
    <w:basedOn w:val="Heading1"/>
    <w:next w:val="Normal"/>
    <w:rsid w:val="003817B6"/>
    <w:pPr>
      <w:numPr>
        <w:numId w:val="3"/>
      </w:numPr>
      <w:tabs>
        <w:tab w:val="left" w:pos="1848"/>
        <w:tab w:val="left" w:pos="2773"/>
        <w:tab w:val="left" w:pos="3697"/>
        <w:tab w:val="left" w:pos="4621"/>
        <w:tab w:val="left" w:pos="5545"/>
        <w:tab w:val="left" w:pos="6469"/>
        <w:tab w:val="left" w:pos="7394"/>
        <w:tab w:val="left" w:pos="8318"/>
        <w:tab w:val="right" w:pos="8789"/>
      </w:tabs>
      <w:spacing w:before="400" w:after="120" w:line="276" w:lineRule="auto"/>
    </w:pPr>
    <w:rPr>
      <w:bCs w:val="0"/>
      <w:color w:val="000000"/>
      <w:kern w:val="28"/>
      <w:sz w:val="24"/>
      <w:szCs w:val="20"/>
      <w:lang w:val="x-none"/>
    </w:rPr>
  </w:style>
  <w:style w:type="character" w:styleId="CommentReference">
    <w:name w:val="annotation reference"/>
    <w:basedOn w:val="DefaultParagraphFont"/>
    <w:semiHidden/>
    <w:unhideWhenUsed/>
    <w:rsid w:val="00965957"/>
    <w:rPr>
      <w:sz w:val="16"/>
      <w:szCs w:val="16"/>
    </w:rPr>
  </w:style>
  <w:style w:type="paragraph" w:styleId="CommentText">
    <w:name w:val="annotation text"/>
    <w:basedOn w:val="Normal"/>
    <w:link w:val="CommentTextChar"/>
    <w:unhideWhenUsed/>
    <w:rsid w:val="00965957"/>
    <w:rPr>
      <w:sz w:val="20"/>
      <w:szCs w:val="20"/>
    </w:rPr>
  </w:style>
  <w:style w:type="character" w:customStyle="1" w:styleId="CommentTextChar">
    <w:name w:val="Comment Text Char"/>
    <w:basedOn w:val="DefaultParagraphFont"/>
    <w:link w:val="CommentText"/>
    <w:rsid w:val="00965957"/>
    <w:rPr>
      <w:lang w:eastAsia="en-US"/>
    </w:rPr>
  </w:style>
  <w:style w:type="paragraph" w:styleId="CommentSubject">
    <w:name w:val="annotation subject"/>
    <w:basedOn w:val="CommentText"/>
    <w:next w:val="CommentText"/>
    <w:link w:val="CommentSubjectChar"/>
    <w:semiHidden/>
    <w:unhideWhenUsed/>
    <w:rsid w:val="00965957"/>
    <w:rPr>
      <w:b/>
      <w:bCs/>
    </w:rPr>
  </w:style>
  <w:style w:type="character" w:customStyle="1" w:styleId="CommentSubjectChar">
    <w:name w:val="Comment Subject Char"/>
    <w:basedOn w:val="CommentTextChar"/>
    <w:link w:val="CommentSubject"/>
    <w:semiHidden/>
    <w:rsid w:val="00965957"/>
    <w:rPr>
      <w:b/>
      <w:bCs/>
      <w:lang w:eastAsia="en-US"/>
    </w:rPr>
  </w:style>
  <w:style w:type="paragraph" w:customStyle="1" w:styleId="Numberedpara">
    <w:name w:val="Numbered para"/>
    <w:basedOn w:val="Heading3"/>
    <w:link w:val="NumberedparaChar"/>
    <w:qFormat/>
    <w:rsid w:val="00643C5A"/>
    <w:rPr>
      <w:i/>
    </w:rPr>
  </w:style>
  <w:style w:type="paragraph" w:customStyle="1" w:styleId="Dotpoint">
    <w:name w:val="Dot point"/>
    <w:basedOn w:val="ListParagraph"/>
    <w:link w:val="DotpointChar"/>
    <w:qFormat/>
    <w:rsid w:val="00983445"/>
    <w:pPr>
      <w:numPr>
        <w:numId w:val="4"/>
      </w:numPr>
      <w:ind w:left="1701"/>
    </w:pPr>
  </w:style>
  <w:style w:type="character" w:customStyle="1" w:styleId="NumberedparaChar">
    <w:name w:val="Numbered para Char"/>
    <w:basedOn w:val="DefaultParagraphFont"/>
    <w:link w:val="Numberedpara"/>
    <w:rsid w:val="00643C5A"/>
    <w:rPr>
      <w:rFonts w:ascii="Arial" w:hAnsi="Arial" w:cs="Arial"/>
      <w:bCs/>
      <w:i/>
      <w:sz w:val="24"/>
      <w:szCs w:val="24"/>
      <w:lang w:eastAsia="en-US"/>
    </w:rPr>
  </w:style>
  <w:style w:type="character" w:customStyle="1" w:styleId="ListParagraphChar">
    <w:name w:val="List Paragraph Char"/>
    <w:basedOn w:val="DefaultParagraphFont"/>
    <w:link w:val="ListParagraph"/>
    <w:rsid w:val="007846B9"/>
    <w:rPr>
      <w:rFonts w:ascii="Arial" w:hAnsi="Arial" w:cs="Arial"/>
      <w:sz w:val="24"/>
      <w:szCs w:val="24"/>
      <w:lang w:eastAsia="en-US"/>
    </w:rPr>
  </w:style>
  <w:style w:type="character" w:customStyle="1" w:styleId="DotpointChar">
    <w:name w:val="Dot point Char"/>
    <w:basedOn w:val="ListParagraphChar"/>
    <w:link w:val="Dotpoint"/>
    <w:rsid w:val="00983445"/>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92547">
      <w:bodyDiv w:val="1"/>
      <w:marLeft w:val="0"/>
      <w:marRight w:val="0"/>
      <w:marTop w:val="0"/>
      <w:marBottom w:val="0"/>
      <w:divBdr>
        <w:top w:val="none" w:sz="0" w:space="0" w:color="auto"/>
        <w:left w:val="none" w:sz="0" w:space="0" w:color="auto"/>
        <w:bottom w:val="none" w:sz="0" w:space="0" w:color="auto"/>
        <w:right w:val="none" w:sz="0" w:space="0" w:color="auto"/>
      </w:divBdr>
    </w:div>
    <w:div w:id="84614823">
      <w:bodyDiv w:val="1"/>
      <w:marLeft w:val="0"/>
      <w:marRight w:val="0"/>
      <w:marTop w:val="0"/>
      <w:marBottom w:val="0"/>
      <w:divBdr>
        <w:top w:val="none" w:sz="0" w:space="0" w:color="auto"/>
        <w:left w:val="none" w:sz="0" w:space="0" w:color="auto"/>
        <w:bottom w:val="none" w:sz="0" w:space="0" w:color="auto"/>
        <w:right w:val="none" w:sz="0" w:space="0" w:color="auto"/>
      </w:divBdr>
    </w:div>
    <w:div w:id="748890564">
      <w:bodyDiv w:val="1"/>
      <w:marLeft w:val="0"/>
      <w:marRight w:val="0"/>
      <w:marTop w:val="0"/>
      <w:marBottom w:val="0"/>
      <w:divBdr>
        <w:top w:val="none" w:sz="0" w:space="0" w:color="auto"/>
        <w:left w:val="none" w:sz="0" w:space="0" w:color="auto"/>
        <w:bottom w:val="none" w:sz="0" w:space="0" w:color="auto"/>
        <w:right w:val="none" w:sz="0" w:space="0" w:color="auto"/>
      </w:divBdr>
      <w:divsChild>
        <w:div w:id="961418449">
          <w:marLeft w:val="0"/>
          <w:marRight w:val="0"/>
          <w:marTop w:val="0"/>
          <w:marBottom w:val="0"/>
          <w:divBdr>
            <w:top w:val="none" w:sz="0" w:space="0" w:color="auto"/>
            <w:left w:val="none" w:sz="0" w:space="0" w:color="auto"/>
            <w:bottom w:val="none" w:sz="0" w:space="0" w:color="auto"/>
            <w:right w:val="none" w:sz="0" w:space="0" w:color="auto"/>
          </w:divBdr>
        </w:div>
      </w:divsChild>
    </w:div>
    <w:div w:id="897938159">
      <w:bodyDiv w:val="1"/>
      <w:marLeft w:val="0"/>
      <w:marRight w:val="0"/>
      <w:marTop w:val="0"/>
      <w:marBottom w:val="0"/>
      <w:divBdr>
        <w:top w:val="none" w:sz="0" w:space="0" w:color="auto"/>
        <w:left w:val="none" w:sz="0" w:space="0" w:color="auto"/>
        <w:bottom w:val="none" w:sz="0" w:space="0" w:color="auto"/>
        <w:right w:val="none" w:sz="0" w:space="0" w:color="auto"/>
      </w:divBdr>
    </w:div>
    <w:div w:id="151873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sw.softball.org.au/wp-content/uploads/sites/3/2016/02/Pregnancy-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B97B1-6C5F-4C53-B2F1-9F7D2D68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8034</Words>
  <Characters>45794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STATE CHAMPIONSHIP REGULATIONS</vt:lpstr>
    </vt:vector>
  </TitlesOfParts>
  <Company>Hewlett-Packard</Company>
  <LinksUpToDate>false</LinksUpToDate>
  <CharactersWithSpaces>53721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CHAMPIONSHIP REGULATIONS</dc:title>
  <dc:subject/>
  <dc:creator>Doug Stracey</dc:creator>
  <cp:keywords/>
  <dc:description/>
  <cp:lastModifiedBy>James English</cp:lastModifiedBy>
  <cp:revision>11</cp:revision>
  <cp:lastPrinted>2018-06-01T01:07:00Z</cp:lastPrinted>
  <dcterms:created xsi:type="dcterms:W3CDTF">2019-04-29T12:51:00Z</dcterms:created>
  <dcterms:modified xsi:type="dcterms:W3CDTF">2019-05-05T14:52:00Z</dcterms:modified>
</cp:coreProperties>
</file>