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6349" w:type="dxa"/>
        <w:tblInd w:w="3227" w:type="dxa"/>
        <w:tblBorders>
          <w:left w:val="single" w:sz="12" w:space="0" w:color="26703F"/>
        </w:tblBorders>
        <w:tblLook w:val="04A0" w:firstRow="1" w:lastRow="0" w:firstColumn="1" w:lastColumn="0" w:noHBand="0" w:noVBand="1"/>
      </w:tblPr>
      <w:tblGrid>
        <w:gridCol w:w="425"/>
        <w:gridCol w:w="5924"/>
      </w:tblGrid>
      <w:tr w:rsidR="00F948DA" w:rsidRPr="00521970" w:rsidTr="00CC7771">
        <w:trPr>
          <w:trHeight w:val="10426"/>
        </w:trPr>
        <w:tc>
          <w:tcPr>
            <w:tcW w:w="425" w:type="dxa"/>
            <w:vAlign w:val="bottom"/>
          </w:tcPr>
          <w:p w:rsidR="00F948DA" w:rsidRPr="00937494" w:rsidRDefault="00F948DA" w:rsidP="0082116C">
            <w:pPr>
              <w:pStyle w:val="Footer"/>
              <w:rPr>
                <w:rFonts w:cs="Arial"/>
                <w:sz w:val="28"/>
                <w:szCs w:val="28"/>
              </w:rPr>
            </w:pPr>
          </w:p>
        </w:tc>
        <w:tc>
          <w:tcPr>
            <w:tcW w:w="5924" w:type="dxa"/>
          </w:tcPr>
          <w:p w:rsidR="00F948DA" w:rsidRPr="00521970" w:rsidRDefault="00F948DA" w:rsidP="00521970">
            <w:pPr>
              <w:spacing w:before="2000"/>
              <w:rPr>
                <w:rFonts w:ascii="Arial" w:hAnsi="Arial" w:cs="Arial"/>
                <w:b/>
                <w:sz w:val="50"/>
                <w:szCs w:val="50"/>
              </w:rPr>
            </w:pPr>
            <w:r w:rsidRPr="00521970">
              <w:rPr>
                <w:rFonts w:ascii="Arial" w:hAnsi="Arial" w:cs="Arial"/>
                <w:b/>
                <w:sz w:val="50"/>
                <w:szCs w:val="50"/>
              </w:rPr>
              <w:t>Hot Weather Guidelines</w:t>
            </w:r>
          </w:p>
          <w:p w:rsidR="00717920" w:rsidRDefault="00717920" w:rsidP="00717920">
            <w:pPr>
              <w:spacing w:after="0"/>
              <w:jc w:val="center"/>
              <w:rPr>
                <w:rFonts w:ascii="Arial" w:hAnsi="Arial" w:cs="Arial"/>
                <w:b/>
                <w:i/>
                <w:color w:val="1F497D"/>
                <w:sz w:val="28"/>
                <w:szCs w:val="28"/>
              </w:rPr>
            </w:pPr>
          </w:p>
          <w:p w:rsidR="00717920" w:rsidRDefault="00717920" w:rsidP="00717920">
            <w:pPr>
              <w:spacing w:after="0"/>
              <w:jc w:val="center"/>
              <w:rPr>
                <w:rFonts w:ascii="Arial" w:hAnsi="Arial" w:cs="Arial"/>
                <w:b/>
                <w:i/>
                <w:color w:val="1F497D"/>
                <w:sz w:val="28"/>
                <w:szCs w:val="28"/>
              </w:rPr>
            </w:pPr>
          </w:p>
          <w:p w:rsidR="00717920" w:rsidRDefault="00717920" w:rsidP="00717920">
            <w:pPr>
              <w:spacing w:after="0"/>
              <w:jc w:val="center"/>
              <w:rPr>
                <w:rFonts w:ascii="Arial" w:hAnsi="Arial" w:cs="Arial"/>
                <w:b/>
                <w:i/>
                <w:color w:val="1F497D"/>
                <w:sz w:val="28"/>
                <w:szCs w:val="28"/>
              </w:rPr>
            </w:pPr>
          </w:p>
          <w:p w:rsidR="00717920" w:rsidRDefault="00717920" w:rsidP="00717920">
            <w:pPr>
              <w:spacing w:after="0"/>
              <w:jc w:val="center"/>
              <w:rPr>
                <w:rFonts w:ascii="Arial" w:hAnsi="Arial" w:cs="Arial"/>
                <w:b/>
                <w:i/>
                <w:color w:val="1F497D"/>
                <w:sz w:val="28"/>
                <w:szCs w:val="28"/>
              </w:rPr>
            </w:pPr>
          </w:p>
          <w:p w:rsidR="00717920" w:rsidRDefault="00717920" w:rsidP="00717920">
            <w:pPr>
              <w:spacing w:after="0"/>
              <w:jc w:val="center"/>
              <w:rPr>
                <w:rFonts w:ascii="Arial" w:hAnsi="Arial" w:cs="Arial"/>
                <w:b/>
                <w:i/>
                <w:color w:val="1F497D"/>
                <w:sz w:val="28"/>
                <w:szCs w:val="28"/>
              </w:rPr>
            </w:pPr>
          </w:p>
          <w:p w:rsidR="00717920" w:rsidRDefault="00717920" w:rsidP="00717920">
            <w:pPr>
              <w:spacing w:after="0"/>
              <w:jc w:val="center"/>
              <w:rPr>
                <w:rFonts w:ascii="Arial" w:hAnsi="Arial" w:cs="Arial"/>
                <w:b/>
                <w:i/>
                <w:color w:val="1F497D"/>
                <w:sz w:val="28"/>
                <w:szCs w:val="28"/>
              </w:rPr>
            </w:pPr>
            <w:r>
              <w:rPr>
                <w:rFonts w:ascii="Arial" w:hAnsi="Arial" w:cs="Arial"/>
                <w:b/>
                <w:noProof/>
                <w:sz w:val="24"/>
                <w:szCs w:val="24"/>
                <w:lang w:eastAsia="en-AU"/>
              </w:rPr>
              <w:drawing>
                <wp:inline distT="0" distB="0" distL="0" distR="0">
                  <wp:extent cx="904875" cy="685800"/>
                  <wp:effectExtent l="0" t="0" r="9525" b="0"/>
                  <wp:docPr id="4" name="Picture 4" descr="New 07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w 07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04875" cy="685800"/>
                          </a:xfrm>
                          <a:prstGeom prst="rect">
                            <a:avLst/>
                          </a:prstGeom>
                          <a:noFill/>
                          <a:ln>
                            <a:noFill/>
                          </a:ln>
                        </pic:spPr>
                      </pic:pic>
                    </a:graphicData>
                  </a:graphic>
                </wp:inline>
              </w:drawing>
            </w:r>
          </w:p>
          <w:p w:rsidR="00717920" w:rsidRDefault="00717920" w:rsidP="00717920">
            <w:pPr>
              <w:spacing w:after="0"/>
              <w:jc w:val="center"/>
              <w:rPr>
                <w:rFonts w:ascii="Arial" w:hAnsi="Arial" w:cs="Arial"/>
                <w:b/>
                <w:i/>
                <w:color w:val="1F497D"/>
                <w:sz w:val="28"/>
                <w:szCs w:val="28"/>
              </w:rPr>
            </w:pPr>
          </w:p>
          <w:p w:rsidR="00717920" w:rsidRDefault="00717920" w:rsidP="00717920">
            <w:pPr>
              <w:spacing w:after="0"/>
              <w:jc w:val="center"/>
              <w:rPr>
                <w:rFonts w:ascii="Arial" w:hAnsi="Arial" w:cs="Arial"/>
                <w:b/>
                <w:sz w:val="20"/>
                <w:szCs w:val="20"/>
              </w:rPr>
            </w:pPr>
            <w:r>
              <w:rPr>
                <w:rFonts w:ascii="Arial" w:hAnsi="Arial" w:cs="Arial"/>
                <w:b/>
                <w:i/>
                <w:color w:val="1F497D"/>
                <w:sz w:val="28"/>
                <w:szCs w:val="28"/>
              </w:rPr>
              <w:t>Revie</w:t>
            </w:r>
            <w:r w:rsidR="00F415CB">
              <w:rPr>
                <w:rFonts w:ascii="Arial" w:hAnsi="Arial" w:cs="Arial"/>
                <w:b/>
                <w:i/>
                <w:color w:val="1F497D"/>
                <w:sz w:val="28"/>
                <w:szCs w:val="28"/>
              </w:rPr>
              <w:t xml:space="preserve">wed and approved by SNSW Board </w:t>
            </w:r>
            <w:r w:rsidR="00D06BB3">
              <w:rPr>
                <w:rFonts w:ascii="Arial" w:hAnsi="Arial" w:cs="Arial"/>
                <w:b/>
                <w:i/>
                <w:color w:val="1F497D"/>
                <w:sz w:val="28"/>
                <w:szCs w:val="28"/>
              </w:rPr>
              <w:t>22</w:t>
            </w:r>
            <w:r w:rsidR="00D06BB3" w:rsidRPr="00D06BB3">
              <w:rPr>
                <w:rFonts w:ascii="Arial" w:hAnsi="Arial" w:cs="Arial"/>
                <w:b/>
                <w:i/>
                <w:color w:val="1F497D"/>
                <w:sz w:val="28"/>
                <w:szCs w:val="28"/>
                <w:vertAlign w:val="superscript"/>
              </w:rPr>
              <w:t>nd</w:t>
            </w:r>
            <w:r w:rsidR="00397251">
              <w:rPr>
                <w:rFonts w:ascii="Arial" w:hAnsi="Arial" w:cs="Arial"/>
                <w:b/>
                <w:i/>
                <w:color w:val="1F497D"/>
                <w:sz w:val="28"/>
                <w:szCs w:val="28"/>
              </w:rPr>
              <w:t xml:space="preserve"> </w:t>
            </w:r>
            <w:bookmarkStart w:id="0" w:name="_GoBack"/>
            <w:bookmarkEnd w:id="0"/>
            <w:r w:rsidR="00D06BB3">
              <w:rPr>
                <w:rFonts w:ascii="Arial" w:hAnsi="Arial" w:cs="Arial"/>
                <w:b/>
                <w:i/>
                <w:color w:val="1F497D"/>
                <w:sz w:val="28"/>
                <w:szCs w:val="28"/>
              </w:rPr>
              <w:t>April</w:t>
            </w:r>
            <w:r w:rsidR="00F415CB">
              <w:rPr>
                <w:rFonts w:ascii="Arial" w:hAnsi="Arial" w:cs="Arial"/>
                <w:b/>
                <w:i/>
                <w:color w:val="1F497D"/>
                <w:sz w:val="28"/>
                <w:szCs w:val="28"/>
              </w:rPr>
              <w:t xml:space="preserve"> 2018</w:t>
            </w:r>
            <w:r w:rsidR="00336E99" w:rsidRPr="00521970">
              <w:rPr>
                <w:rFonts w:ascii="Arial" w:hAnsi="Arial" w:cs="Arial"/>
                <w:sz w:val="20"/>
                <w:szCs w:val="20"/>
              </w:rPr>
              <w:br/>
            </w:r>
          </w:p>
          <w:p w:rsidR="00717920" w:rsidRDefault="00717920" w:rsidP="00717920">
            <w:pPr>
              <w:spacing w:after="0"/>
              <w:jc w:val="center"/>
              <w:rPr>
                <w:rFonts w:ascii="Arial" w:hAnsi="Arial" w:cs="Arial"/>
                <w:b/>
                <w:sz w:val="20"/>
                <w:szCs w:val="20"/>
              </w:rPr>
            </w:pPr>
          </w:p>
          <w:p w:rsidR="00717920" w:rsidRDefault="00717920" w:rsidP="00717920">
            <w:pPr>
              <w:spacing w:after="0"/>
              <w:jc w:val="center"/>
              <w:rPr>
                <w:rFonts w:ascii="Arial" w:hAnsi="Arial" w:cs="Arial"/>
                <w:b/>
                <w:sz w:val="20"/>
                <w:szCs w:val="20"/>
              </w:rPr>
            </w:pPr>
          </w:p>
          <w:p w:rsidR="00717920" w:rsidRDefault="00717920" w:rsidP="00717920">
            <w:pPr>
              <w:spacing w:after="0"/>
              <w:jc w:val="center"/>
              <w:rPr>
                <w:rFonts w:ascii="Arial" w:hAnsi="Arial" w:cs="Arial"/>
                <w:b/>
                <w:sz w:val="20"/>
                <w:szCs w:val="20"/>
              </w:rPr>
            </w:pPr>
          </w:p>
          <w:p w:rsidR="00717920" w:rsidRDefault="00717920" w:rsidP="00717920">
            <w:pPr>
              <w:spacing w:after="0"/>
              <w:jc w:val="center"/>
              <w:rPr>
                <w:rFonts w:ascii="Arial" w:hAnsi="Arial" w:cs="Arial"/>
                <w:b/>
                <w:sz w:val="20"/>
                <w:szCs w:val="20"/>
              </w:rPr>
            </w:pPr>
          </w:p>
          <w:p w:rsidR="00717920" w:rsidRDefault="00717920" w:rsidP="00717920">
            <w:pPr>
              <w:spacing w:after="0"/>
              <w:jc w:val="center"/>
              <w:rPr>
                <w:rFonts w:ascii="Arial" w:hAnsi="Arial" w:cs="Arial"/>
                <w:b/>
                <w:sz w:val="20"/>
                <w:szCs w:val="20"/>
              </w:rPr>
            </w:pPr>
          </w:p>
          <w:p w:rsidR="00717920" w:rsidRDefault="00717920" w:rsidP="00717920">
            <w:pPr>
              <w:spacing w:after="0"/>
              <w:jc w:val="center"/>
              <w:rPr>
                <w:rFonts w:ascii="Arial" w:hAnsi="Arial" w:cs="Arial"/>
                <w:b/>
                <w:sz w:val="20"/>
                <w:szCs w:val="20"/>
              </w:rPr>
            </w:pPr>
          </w:p>
          <w:p w:rsidR="00717920" w:rsidRDefault="00717920" w:rsidP="00717920">
            <w:pPr>
              <w:spacing w:after="0"/>
              <w:jc w:val="center"/>
              <w:rPr>
                <w:rFonts w:ascii="Arial" w:hAnsi="Arial" w:cs="Arial"/>
                <w:b/>
                <w:sz w:val="20"/>
                <w:szCs w:val="20"/>
              </w:rPr>
            </w:pPr>
          </w:p>
          <w:p w:rsidR="00717920" w:rsidRDefault="00717920" w:rsidP="00717920">
            <w:pPr>
              <w:spacing w:after="0"/>
              <w:jc w:val="center"/>
              <w:rPr>
                <w:rFonts w:ascii="Arial" w:hAnsi="Arial" w:cs="Arial"/>
                <w:b/>
                <w:sz w:val="20"/>
                <w:szCs w:val="20"/>
              </w:rPr>
            </w:pPr>
          </w:p>
          <w:p w:rsidR="00717920" w:rsidRDefault="00717920" w:rsidP="00717920">
            <w:pPr>
              <w:spacing w:after="0"/>
              <w:jc w:val="center"/>
              <w:rPr>
                <w:rFonts w:ascii="Arial" w:hAnsi="Arial" w:cs="Arial"/>
                <w:b/>
                <w:sz w:val="20"/>
                <w:szCs w:val="20"/>
              </w:rPr>
            </w:pPr>
          </w:p>
          <w:p w:rsidR="00717920" w:rsidRDefault="00717920" w:rsidP="00717920">
            <w:pPr>
              <w:spacing w:after="0"/>
              <w:jc w:val="center"/>
              <w:rPr>
                <w:rFonts w:ascii="Arial" w:hAnsi="Arial" w:cs="Arial"/>
                <w:b/>
                <w:sz w:val="20"/>
                <w:szCs w:val="20"/>
              </w:rPr>
            </w:pPr>
          </w:p>
          <w:p w:rsidR="00717920" w:rsidRDefault="00717920" w:rsidP="00717920">
            <w:pPr>
              <w:spacing w:after="0"/>
              <w:jc w:val="center"/>
              <w:rPr>
                <w:rFonts w:ascii="Arial" w:hAnsi="Arial" w:cs="Arial"/>
                <w:b/>
                <w:sz w:val="20"/>
                <w:szCs w:val="20"/>
              </w:rPr>
            </w:pPr>
          </w:p>
          <w:p w:rsidR="00BC64F1" w:rsidRDefault="00BC64F1" w:rsidP="00717920">
            <w:pPr>
              <w:spacing w:after="0"/>
              <w:jc w:val="center"/>
              <w:rPr>
                <w:rFonts w:ascii="Arial" w:hAnsi="Arial" w:cs="Arial"/>
                <w:b/>
                <w:sz w:val="20"/>
                <w:szCs w:val="20"/>
              </w:rPr>
            </w:pPr>
          </w:p>
          <w:p w:rsidR="00BC64F1" w:rsidRDefault="00BC64F1" w:rsidP="00717920">
            <w:pPr>
              <w:spacing w:after="0"/>
              <w:jc w:val="center"/>
              <w:rPr>
                <w:rFonts w:ascii="Arial" w:hAnsi="Arial" w:cs="Arial"/>
                <w:b/>
                <w:sz w:val="20"/>
                <w:szCs w:val="20"/>
              </w:rPr>
            </w:pPr>
          </w:p>
          <w:p w:rsidR="00BC64F1" w:rsidRDefault="00BC64F1" w:rsidP="00717920">
            <w:pPr>
              <w:spacing w:after="0"/>
              <w:jc w:val="center"/>
              <w:rPr>
                <w:rFonts w:ascii="Arial" w:hAnsi="Arial" w:cs="Arial"/>
                <w:b/>
                <w:sz w:val="20"/>
                <w:szCs w:val="20"/>
              </w:rPr>
            </w:pPr>
          </w:p>
          <w:p w:rsidR="00BC64F1" w:rsidRDefault="00BC64F1" w:rsidP="00717920">
            <w:pPr>
              <w:spacing w:after="0"/>
              <w:jc w:val="center"/>
              <w:rPr>
                <w:rFonts w:ascii="Arial" w:hAnsi="Arial" w:cs="Arial"/>
                <w:b/>
                <w:sz w:val="20"/>
                <w:szCs w:val="20"/>
              </w:rPr>
            </w:pPr>
          </w:p>
          <w:p w:rsidR="00BC64F1" w:rsidRDefault="00BC64F1" w:rsidP="00717920">
            <w:pPr>
              <w:spacing w:after="0"/>
              <w:jc w:val="center"/>
              <w:rPr>
                <w:rFonts w:ascii="Arial" w:hAnsi="Arial" w:cs="Arial"/>
                <w:b/>
                <w:sz w:val="20"/>
                <w:szCs w:val="20"/>
              </w:rPr>
            </w:pPr>
          </w:p>
          <w:p w:rsidR="00BC64F1" w:rsidRDefault="00BC64F1" w:rsidP="00717920">
            <w:pPr>
              <w:spacing w:after="0"/>
              <w:jc w:val="center"/>
              <w:rPr>
                <w:rFonts w:ascii="Arial" w:hAnsi="Arial" w:cs="Arial"/>
                <w:b/>
                <w:sz w:val="20"/>
                <w:szCs w:val="20"/>
              </w:rPr>
            </w:pPr>
          </w:p>
          <w:p w:rsidR="00BC64F1" w:rsidRDefault="00BC64F1" w:rsidP="00717920">
            <w:pPr>
              <w:spacing w:after="0"/>
              <w:jc w:val="center"/>
              <w:rPr>
                <w:rFonts w:ascii="Arial" w:hAnsi="Arial" w:cs="Arial"/>
                <w:b/>
                <w:sz w:val="20"/>
                <w:szCs w:val="20"/>
              </w:rPr>
            </w:pPr>
          </w:p>
          <w:p w:rsidR="00717920" w:rsidRDefault="00717920" w:rsidP="00717920">
            <w:pPr>
              <w:spacing w:after="0"/>
              <w:jc w:val="center"/>
              <w:rPr>
                <w:rFonts w:ascii="Arial" w:hAnsi="Arial" w:cs="Arial"/>
                <w:b/>
                <w:sz w:val="20"/>
                <w:szCs w:val="20"/>
              </w:rPr>
            </w:pPr>
          </w:p>
          <w:p w:rsidR="00F948DA" w:rsidRPr="00521970" w:rsidRDefault="00336E99" w:rsidP="00717920">
            <w:pPr>
              <w:spacing w:after="0"/>
              <w:rPr>
                <w:rFonts w:ascii="Arial" w:hAnsi="Arial" w:cs="Arial"/>
                <w:i/>
                <w:sz w:val="20"/>
                <w:szCs w:val="20"/>
              </w:rPr>
            </w:pPr>
            <w:r w:rsidRPr="00521970">
              <w:rPr>
                <w:rFonts w:ascii="Arial" w:hAnsi="Arial" w:cs="Arial"/>
                <w:b/>
                <w:sz w:val="20"/>
                <w:szCs w:val="20"/>
              </w:rPr>
              <w:t>Updated:</w:t>
            </w:r>
            <w:r w:rsidRPr="00521970">
              <w:rPr>
                <w:rFonts w:ascii="Arial" w:hAnsi="Arial" w:cs="Arial"/>
                <w:sz w:val="20"/>
                <w:szCs w:val="20"/>
              </w:rPr>
              <w:t xml:space="preserve"> </w:t>
            </w:r>
            <w:r w:rsidR="00937494" w:rsidRPr="00521970">
              <w:rPr>
                <w:rFonts w:ascii="Arial" w:hAnsi="Arial" w:cs="Arial"/>
                <w:sz w:val="20"/>
                <w:szCs w:val="20"/>
              </w:rPr>
              <w:tab/>
            </w:r>
            <w:r w:rsidR="00937494" w:rsidRPr="00521970">
              <w:rPr>
                <w:rFonts w:ascii="Arial" w:hAnsi="Arial" w:cs="Arial"/>
                <w:sz w:val="20"/>
                <w:szCs w:val="20"/>
              </w:rPr>
              <w:tab/>
            </w:r>
            <w:r w:rsidR="005B62D7">
              <w:rPr>
                <w:rFonts w:ascii="Arial" w:hAnsi="Arial" w:cs="Arial"/>
                <w:sz w:val="20"/>
                <w:szCs w:val="20"/>
              </w:rPr>
              <w:t>22</w:t>
            </w:r>
            <w:r w:rsidR="003B1B30">
              <w:rPr>
                <w:rFonts w:ascii="Arial" w:hAnsi="Arial" w:cs="Arial"/>
                <w:sz w:val="20"/>
                <w:szCs w:val="20"/>
              </w:rPr>
              <w:t xml:space="preserve"> December 2017</w:t>
            </w:r>
            <w:r w:rsidR="00F948DA" w:rsidRPr="00521970">
              <w:rPr>
                <w:rFonts w:ascii="Arial" w:hAnsi="Arial" w:cs="Arial"/>
                <w:sz w:val="20"/>
                <w:szCs w:val="20"/>
              </w:rPr>
              <w:br/>
            </w:r>
          </w:p>
        </w:tc>
      </w:tr>
    </w:tbl>
    <w:p w:rsidR="00185375" w:rsidRDefault="00185375" w:rsidP="00F948DA">
      <w:pPr>
        <w:pStyle w:val="TOCHeading"/>
        <w:spacing w:before="240"/>
        <w:jc w:val="center"/>
        <w:rPr>
          <w:rFonts w:ascii="Arial" w:hAnsi="Arial" w:cs="Arial"/>
          <w:color w:val="auto"/>
        </w:rPr>
        <w:sectPr w:rsidR="00185375" w:rsidSect="00521970">
          <w:headerReference w:type="default" r:id="rId9"/>
          <w:footerReference w:type="even" r:id="rId10"/>
          <w:footerReference w:type="default" r:id="rId11"/>
          <w:headerReference w:type="first" r:id="rId12"/>
          <w:type w:val="continuous"/>
          <w:pgSz w:w="11906" w:h="16838"/>
          <w:pgMar w:top="1134" w:right="992" w:bottom="567" w:left="1440" w:header="567" w:footer="567" w:gutter="0"/>
          <w:cols w:space="720"/>
          <w:docGrid w:linePitch="360"/>
        </w:sectPr>
      </w:pPr>
    </w:p>
    <w:p w:rsidR="00F948DA" w:rsidRPr="00C77F07" w:rsidRDefault="00F948DA" w:rsidP="00F948DA">
      <w:pPr>
        <w:pStyle w:val="TOCHeading"/>
        <w:spacing w:before="240"/>
        <w:jc w:val="center"/>
        <w:rPr>
          <w:rFonts w:ascii="Arial" w:hAnsi="Arial" w:cs="Arial"/>
          <w:color w:val="auto"/>
        </w:rPr>
      </w:pPr>
      <w:r w:rsidRPr="00C77F07">
        <w:rPr>
          <w:rFonts w:ascii="Arial" w:hAnsi="Arial" w:cs="Arial"/>
          <w:color w:val="auto"/>
        </w:rPr>
        <w:lastRenderedPageBreak/>
        <w:t>Table of contents</w:t>
      </w:r>
    </w:p>
    <w:p w:rsidR="00D94707" w:rsidRDefault="00F948DA">
      <w:pPr>
        <w:pStyle w:val="TOC1"/>
        <w:rPr>
          <w:rFonts w:asciiTheme="minorHAnsi" w:eastAsiaTheme="minorEastAsia" w:hAnsiTheme="minorHAnsi"/>
          <w:b w:val="0"/>
          <w:color w:val="auto"/>
          <w:sz w:val="22"/>
          <w:szCs w:val="22"/>
          <w:lang w:eastAsia="en-AU"/>
        </w:rPr>
      </w:pPr>
      <w:r>
        <w:fldChar w:fldCharType="begin"/>
      </w:r>
      <w:r>
        <w:instrText xml:space="preserve"> TOC \o "1-3" \h \z \u </w:instrText>
      </w:r>
      <w:r>
        <w:fldChar w:fldCharType="separate"/>
      </w:r>
      <w:hyperlink w:anchor="_Toc507050034" w:history="1">
        <w:r w:rsidR="00D94707" w:rsidRPr="00AF6C79">
          <w:rPr>
            <w:rStyle w:val="Hyperlink"/>
            <w:lang w:val="en"/>
          </w:rPr>
          <w:t>1</w:t>
        </w:r>
        <w:r w:rsidR="00D94707">
          <w:rPr>
            <w:rFonts w:asciiTheme="minorHAnsi" w:eastAsiaTheme="minorEastAsia" w:hAnsiTheme="minorHAnsi"/>
            <w:b w:val="0"/>
            <w:color w:val="auto"/>
            <w:sz w:val="22"/>
            <w:szCs w:val="22"/>
            <w:lang w:eastAsia="en-AU"/>
          </w:rPr>
          <w:tab/>
        </w:r>
        <w:r w:rsidR="00D94707" w:rsidRPr="00AF6C79">
          <w:rPr>
            <w:rStyle w:val="Hyperlink"/>
            <w:lang w:val="en"/>
          </w:rPr>
          <w:t>Introduction</w:t>
        </w:r>
        <w:r w:rsidR="00D94707">
          <w:rPr>
            <w:webHidden/>
          </w:rPr>
          <w:tab/>
        </w:r>
        <w:r w:rsidR="00D94707">
          <w:rPr>
            <w:webHidden/>
          </w:rPr>
          <w:fldChar w:fldCharType="begin"/>
        </w:r>
        <w:r w:rsidR="00D94707">
          <w:rPr>
            <w:webHidden/>
          </w:rPr>
          <w:instrText xml:space="preserve"> PAGEREF _Toc507050034 \h </w:instrText>
        </w:r>
        <w:r w:rsidR="00D94707">
          <w:rPr>
            <w:webHidden/>
          </w:rPr>
        </w:r>
        <w:r w:rsidR="00D94707">
          <w:rPr>
            <w:webHidden/>
          </w:rPr>
          <w:fldChar w:fldCharType="separate"/>
        </w:r>
        <w:r w:rsidR="00D94707">
          <w:rPr>
            <w:webHidden/>
          </w:rPr>
          <w:t>1</w:t>
        </w:r>
        <w:r w:rsidR="00D94707">
          <w:rPr>
            <w:webHidden/>
          </w:rPr>
          <w:fldChar w:fldCharType="end"/>
        </w:r>
      </w:hyperlink>
    </w:p>
    <w:p w:rsidR="00D94707" w:rsidRDefault="00397251">
      <w:pPr>
        <w:pStyle w:val="TOC1"/>
        <w:rPr>
          <w:rFonts w:asciiTheme="minorHAnsi" w:eastAsiaTheme="minorEastAsia" w:hAnsiTheme="minorHAnsi"/>
          <w:b w:val="0"/>
          <w:color w:val="auto"/>
          <w:sz w:val="22"/>
          <w:szCs w:val="22"/>
          <w:lang w:eastAsia="en-AU"/>
        </w:rPr>
      </w:pPr>
      <w:hyperlink w:anchor="_Toc507050035" w:history="1">
        <w:r w:rsidR="00D94707" w:rsidRPr="00AF6C79">
          <w:rPr>
            <w:rStyle w:val="Hyperlink"/>
            <w:lang w:val="en"/>
          </w:rPr>
          <w:t>2</w:t>
        </w:r>
        <w:r w:rsidR="00D94707">
          <w:rPr>
            <w:rFonts w:asciiTheme="minorHAnsi" w:eastAsiaTheme="minorEastAsia" w:hAnsiTheme="minorHAnsi"/>
            <w:b w:val="0"/>
            <w:color w:val="auto"/>
            <w:sz w:val="22"/>
            <w:szCs w:val="22"/>
            <w:lang w:eastAsia="en-AU"/>
          </w:rPr>
          <w:tab/>
        </w:r>
        <w:r w:rsidR="00D94707" w:rsidRPr="00AF6C79">
          <w:rPr>
            <w:rStyle w:val="Hyperlink"/>
            <w:lang w:val="en"/>
          </w:rPr>
          <w:t>Dehydration, heat exhaustion, heat stroke</w:t>
        </w:r>
        <w:r w:rsidR="00D94707">
          <w:rPr>
            <w:webHidden/>
          </w:rPr>
          <w:tab/>
        </w:r>
        <w:r w:rsidR="00D94707">
          <w:rPr>
            <w:webHidden/>
          </w:rPr>
          <w:fldChar w:fldCharType="begin"/>
        </w:r>
        <w:r w:rsidR="00D94707">
          <w:rPr>
            <w:webHidden/>
          </w:rPr>
          <w:instrText xml:space="preserve"> PAGEREF _Toc507050035 \h </w:instrText>
        </w:r>
        <w:r w:rsidR="00D94707">
          <w:rPr>
            <w:webHidden/>
          </w:rPr>
        </w:r>
        <w:r w:rsidR="00D94707">
          <w:rPr>
            <w:webHidden/>
          </w:rPr>
          <w:fldChar w:fldCharType="separate"/>
        </w:r>
        <w:r w:rsidR="00D94707">
          <w:rPr>
            <w:webHidden/>
          </w:rPr>
          <w:t>1</w:t>
        </w:r>
        <w:r w:rsidR="00D94707">
          <w:rPr>
            <w:webHidden/>
          </w:rPr>
          <w:fldChar w:fldCharType="end"/>
        </w:r>
      </w:hyperlink>
    </w:p>
    <w:p w:rsidR="00D94707" w:rsidRDefault="00397251">
      <w:pPr>
        <w:pStyle w:val="TOC2"/>
        <w:rPr>
          <w:rFonts w:asciiTheme="minorHAnsi" w:eastAsiaTheme="minorEastAsia" w:hAnsiTheme="minorHAnsi"/>
          <w:color w:val="auto"/>
          <w:sz w:val="22"/>
          <w:szCs w:val="22"/>
          <w:lang w:eastAsia="en-AU"/>
        </w:rPr>
      </w:pPr>
      <w:hyperlink w:anchor="_Toc507050036" w:history="1">
        <w:r w:rsidR="00D94707" w:rsidRPr="00AF6C79">
          <w:rPr>
            <w:rStyle w:val="Hyperlink"/>
          </w:rPr>
          <w:t>Dehydration</w:t>
        </w:r>
        <w:r w:rsidR="00D94707">
          <w:rPr>
            <w:webHidden/>
          </w:rPr>
          <w:tab/>
        </w:r>
        <w:r w:rsidR="00D94707">
          <w:rPr>
            <w:webHidden/>
          </w:rPr>
          <w:fldChar w:fldCharType="begin"/>
        </w:r>
        <w:r w:rsidR="00D94707">
          <w:rPr>
            <w:webHidden/>
          </w:rPr>
          <w:instrText xml:space="preserve"> PAGEREF _Toc507050036 \h </w:instrText>
        </w:r>
        <w:r w:rsidR="00D94707">
          <w:rPr>
            <w:webHidden/>
          </w:rPr>
        </w:r>
        <w:r w:rsidR="00D94707">
          <w:rPr>
            <w:webHidden/>
          </w:rPr>
          <w:fldChar w:fldCharType="separate"/>
        </w:r>
        <w:r w:rsidR="00D94707">
          <w:rPr>
            <w:webHidden/>
          </w:rPr>
          <w:t>1</w:t>
        </w:r>
        <w:r w:rsidR="00D94707">
          <w:rPr>
            <w:webHidden/>
          </w:rPr>
          <w:fldChar w:fldCharType="end"/>
        </w:r>
      </w:hyperlink>
    </w:p>
    <w:p w:rsidR="00D94707" w:rsidRDefault="00397251">
      <w:pPr>
        <w:pStyle w:val="TOC2"/>
        <w:rPr>
          <w:rFonts w:asciiTheme="minorHAnsi" w:eastAsiaTheme="minorEastAsia" w:hAnsiTheme="minorHAnsi"/>
          <w:color w:val="auto"/>
          <w:sz w:val="22"/>
          <w:szCs w:val="22"/>
          <w:lang w:eastAsia="en-AU"/>
        </w:rPr>
      </w:pPr>
      <w:hyperlink w:anchor="_Toc507050037" w:history="1">
        <w:r w:rsidR="00D94707" w:rsidRPr="00AF6C79">
          <w:rPr>
            <w:rStyle w:val="Hyperlink"/>
          </w:rPr>
          <w:t>Heat exhaustion</w:t>
        </w:r>
        <w:r w:rsidR="00D94707">
          <w:rPr>
            <w:webHidden/>
          </w:rPr>
          <w:tab/>
        </w:r>
        <w:r w:rsidR="00D94707">
          <w:rPr>
            <w:webHidden/>
          </w:rPr>
          <w:fldChar w:fldCharType="begin"/>
        </w:r>
        <w:r w:rsidR="00D94707">
          <w:rPr>
            <w:webHidden/>
          </w:rPr>
          <w:instrText xml:space="preserve"> PAGEREF _Toc507050037 \h </w:instrText>
        </w:r>
        <w:r w:rsidR="00D94707">
          <w:rPr>
            <w:webHidden/>
          </w:rPr>
        </w:r>
        <w:r w:rsidR="00D94707">
          <w:rPr>
            <w:webHidden/>
          </w:rPr>
          <w:fldChar w:fldCharType="separate"/>
        </w:r>
        <w:r w:rsidR="00D94707">
          <w:rPr>
            <w:webHidden/>
          </w:rPr>
          <w:t>1</w:t>
        </w:r>
        <w:r w:rsidR="00D94707">
          <w:rPr>
            <w:webHidden/>
          </w:rPr>
          <w:fldChar w:fldCharType="end"/>
        </w:r>
      </w:hyperlink>
    </w:p>
    <w:p w:rsidR="00D94707" w:rsidRDefault="00397251">
      <w:pPr>
        <w:pStyle w:val="TOC2"/>
        <w:rPr>
          <w:rFonts w:asciiTheme="minorHAnsi" w:eastAsiaTheme="minorEastAsia" w:hAnsiTheme="minorHAnsi"/>
          <w:color w:val="auto"/>
          <w:sz w:val="22"/>
          <w:szCs w:val="22"/>
          <w:lang w:eastAsia="en-AU"/>
        </w:rPr>
      </w:pPr>
      <w:hyperlink w:anchor="_Toc507050038" w:history="1">
        <w:r w:rsidR="00D94707" w:rsidRPr="00AF6C79">
          <w:rPr>
            <w:rStyle w:val="Hyperlink"/>
          </w:rPr>
          <w:t>Heat stroke</w:t>
        </w:r>
        <w:r w:rsidR="00D94707">
          <w:rPr>
            <w:webHidden/>
          </w:rPr>
          <w:tab/>
        </w:r>
        <w:r w:rsidR="00D94707">
          <w:rPr>
            <w:webHidden/>
          </w:rPr>
          <w:fldChar w:fldCharType="begin"/>
        </w:r>
        <w:r w:rsidR="00D94707">
          <w:rPr>
            <w:webHidden/>
          </w:rPr>
          <w:instrText xml:space="preserve"> PAGEREF _Toc507050038 \h </w:instrText>
        </w:r>
        <w:r w:rsidR="00D94707">
          <w:rPr>
            <w:webHidden/>
          </w:rPr>
        </w:r>
        <w:r w:rsidR="00D94707">
          <w:rPr>
            <w:webHidden/>
          </w:rPr>
          <w:fldChar w:fldCharType="separate"/>
        </w:r>
        <w:r w:rsidR="00D94707">
          <w:rPr>
            <w:webHidden/>
          </w:rPr>
          <w:t>1</w:t>
        </w:r>
        <w:r w:rsidR="00D94707">
          <w:rPr>
            <w:webHidden/>
          </w:rPr>
          <w:fldChar w:fldCharType="end"/>
        </w:r>
      </w:hyperlink>
    </w:p>
    <w:p w:rsidR="00D94707" w:rsidRDefault="00397251">
      <w:pPr>
        <w:pStyle w:val="TOC1"/>
        <w:rPr>
          <w:rFonts w:asciiTheme="minorHAnsi" w:eastAsiaTheme="minorEastAsia" w:hAnsiTheme="minorHAnsi"/>
          <w:b w:val="0"/>
          <w:color w:val="auto"/>
          <w:sz w:val="22"/>
          <w:szCs w:val="22"/>
          <w:lang w:eastAsia="en-AU"/>
        </w:rPr>
      </w:pPr>
      <w:hyperlink w:anchor="_Toc507050039" w:history="1">
        <w:r w:rsidR="00D94707" w:rsidRPr="00AF6C79">
          <w:rPr>
            <w:rStyle w:val="Hyperlink"/>
            <w:lang w:val="en"/>
          </w:rPr>
          <w:t>3</w:t>
        </w:r>
        <w:r w:rsidR="00D94707">
          <w:rPr>
            <w:rFonts w:asciiTheme="minorHAnsi" w:eastAsiaTheme="minorEastAsia" w:hAnsiTheme="minorHAnsi"/>
            <w:b w:val="0"/>
            <w:color w:val="auto"/>
            <w:sz w:val="22"/>
            <w:szCs w:val="22"/>
            <w:lang w:eastAsia="en-AU"/>
          </w:rPr>
          <w:tab/>
        </w:r>
        <w:r w:rsidR="00D94707" w:rsidRPr="00AF6C79">
          <w:rPr>
            <w:rStyle w:val="Hyperlink"/>
            <w:lang w:val="en"/>
          </w:rPr>
          <w:t>Recommended preventative strategies</w:t>
        </w:r>
        <w:r w:rsidR="00D94707">
          <w:rPr>
            <w:webHidden/>
          </w:rPr>
          <w:tab/>
        </w:r>
        <w:r w:rsidR="00D94707">
          <w:rPr>
            <w:webHidden/>
          </w:rPr>
          <w:fldChar w:fldCharType="begin"/>
        </w:r>
        <w:r w:rsidR="00D94707">
          <w:rPr>
            <w:webHidden/>
          </w:rPr>
          <w:instrText xml:space="preserve"> PAGEREF _Toc507050039 \h </w:instrText>
        </w:r>
        <w:r w:rsidR="00D94707">
          <w:rPr>
            <w:webHidden/>
          </w:rPr>
        </w:r>
        <w:r w:rsidR="00D94707">
          <w:rPr>
            <w:webHidden/>
          </w:rPr>
          <w:fldChar w:fldCharType="separate"/>
        </w:r>
        <w:r w:rsidR="00D94707">
          <w:rPr>
            <w:webHidden/>
          </w:rPr>
          <w:t>2</w:t>
        </w:r>
        <w:r w:rsidR="00D94707">
          <w:rPr>
            <w:webHidden/>
          </w:rPr>
          <w:fldChar w:fldCharType="end"/>
        </w:r>
      </w:hyperlink>
    </w:p>
    <w:p w:rsidR="00D94707" w:rsidRDefault="00397251">
      <w:pPr>
        <w:pStyle w:val="TOC2"/>
        <w:rPr>
          <w:rFonts w:asciiTheme="minorHAnsi" w:eastAsiaTheme="minorEastAsia" w:hAnsiTheme="minorHAnsi"/>
          <w:color w:val="auto"/>
          <w:sz w:val="22"/>
          <w:szCs w:val="22"/>
          <w:lang w:eastAsia="en-AU"/>
        </w:rPr>
      </w:pPr>
      <w:hyperlink w:anchor="_Toc507050040" w:history="1">
        <w:r w:rsidR="00D94707" w:rsidRPr="00AF6C79">
          <w:rPr>
            <w:rStyle w:val="Hyperlink"/>
          </w:rPr>
          <w:t>Hydration</w:t>
        </w:r>
        <w:r w:rsidR="00D94707">
          <w:rPr>
            <w:webHidden/>
          </w:rPr>
          <w:tab/>
        </w:r>
        <w:r w:rsidR="00D94707">
          <w:rPr>
            <w:webHidden/>
          </w:rPr>
          <w:fldChar w:fldCharType="begin"/>
        </w:r>
        <w:r w:rsidR="00D94707">
          <w:rPr>
            <w:webHidden/>
          </w:rPr>
          <w:instrText xml:space="preserve"> PAGEREF _Toc507050040 \h </w:instrText>
        </w:r>
        <w:r w:rsidR="00D94707">
          <w:rPr>
            <w:webHidden/>
          </w:rPr>
        </w:r>
        <w:r w:rsidR="00D94707">
          <w:rPr>
            <w:webHidden/>
          </w:rPr>
          <w:fldChar w:fldCharType="separate"/>
        </w:r>
        <w:r w:rsidR="00D94707">
          <w:rPr>
            <w:webHidden/>
          </w:rPr>
          <w:t>2</w:t>
        </w:r>
        <w:r w:rsidR="00D94707">
          <w:rPr>
            <w:webHidden/>
          </w:rPr>
          <w:fldChar w:fldCharType="end"/>
        </w:r>
      </w:hyperlink>
    </w:p>
    <w:p w:rsidR="00D94707" w:rsidRDefault="00397251">
      <w:pPr>
        <w:pStyle w:val="TOC2"/>
        <w:rPr>
          <w:rFonts w:asciiTheme="minorHAnsi" w:eastAsiaTheme="minorEastAsia" w:hAnsiTheme="minorHAnsi"/>
          <w:color w:val="auto"/>
          <w:sz w:val="22"/>
          <w:szCs w:val="22"/>
          <w:lang w:eastAsia="en-AU"/>
        </w:rPr>
      </w:pPr>
      <w:hyperlink w:anchor="_Toc507050041" w:history="1">
        <w:r w:rsidR="00D94707" w:rsidRPr="00AF6C79">
          <w:rPr>
            <w:rStyle w:val="Hyperlink"/>
          </w:rPr>
          <w:t>Timing of games and training</w:t>
        </w:r>
        <w:r w:rsidR="00D94707">
          <w:rPr>
            <w:webHidden/>
          </w:rPr>
          <w:tab/>
        </w:r>
        <w:r w:rsidR="00D94707">
          <w:rPr>
            <w:webHidden/>
          </w:rPr>
          <w:fldChar w:fldCharType="begin"/>
        </w:r>
        <w:r w:rsidR="00D94707">
          <w:rPr>
            <w:webHidden/>
          </w:rPr>
          <w:instrText xml:space="preserve"> PAGEREF _Toc507050041 \h </w:instrText>
        </w:r>
        <w:r w:rsidR="00D94707">
          <w:rPr>
            <w:webHidden/>
          </w:rPr>
        </w:r>
        <w:r w:rsidR="00D94707">
          <w:rPr>
            <w:webHidden/>
          </w:rPr>
          <w:fldChar w:fldCharType="separate"/>
        </w:r>
        <w:r w:rsidR="00D94707">
          <w:rPr>
            <w:webHidden/>
          </w:rPr>
          <w:t>2</w:t>
        </w:r>
        <w:r w:rsidR="00D94707">
          <w:rPr>
            <w:webHidden/>
          </w:rPr>
          <w:fldChar w:fldCharType="end"/>
        </w:r>
      </w:hyperlink>
    </w:p>
    <w:p w:rsidR="00D94707" w:rsidRDefault="00397251">
      <w:pPr>
        <w:pStyle w:val="TOC2"/>
        <w:rPr>
          <w:rFonts w:asciiTheme="minorHAnsi" w:eastAsiaTheme="minorEastAsia" w:hAnsiTheme="minorHAnsi"/>
          <w:color w:val="auto"/>
          <w:sz w:val="22"/>
          <w:szCs w:val="22"/>
          <w:lang w:eastAsia="en-AU"/>
        </w:rPr>
      </w:pPr>
      <w:hyperlink w:anchor="_Toc507050042" w:history="1">
        <w:r w:rsidR="00D94707" w:rsidRPr="00AF6C79">
          <w:rPr>
            <w:rStyle w:val="Hyperlink"/>
          </w:rPr>
          <w:t>Player rest and rotation</w:t>
        </w:r>
        <w:r w:rsidR="00D94707">
          <w:rPr>
            <w:webHidden/>
          </w:rPr>
          <w:tab/>
        </w:r>
        <w:r w:rsidR="00D94707">
          <w:rPr>
            <w:webHidden/>
          </w:rPr>
          <w:fldChar w:fldCharType="begin"/>
        </w:r>
        <w:r w:rsidR="00D94707">
          <w:rPr>
            <w:webHidden/>
          </w:rPr>
          <w:instrText xml:space="preserve"> PAGEREF _Toc507050042 \h </w:instrText>
        </w:r>
        <w:r w:rsidR="00D94707">
          <w:rPr>
            <w:webHidden/>
          </w:rPr>
        </w:r>
        <w:r w:rsidR="00D94707">
          <w:rPr>
            <w:webHidden/>
          </w:rPr>
          <w:fldChar w:fldCharType="separate"/>
        </w:r>
        <w:r w:rsidR="00D94707">
          <w:rPr>
            <w:webHidden/>
          </w:rPr>
          <w:t>2</w:t>
        </w:r>
        <w:r w:rsidR="00D94707">
          <w:rPr>
            <w:webHidden/>
          </w:rPr>
          <w:fldChar w:fldCharType="end"/>
        </w:r>
      </w:hyperlink>
    </w:p>
    <w:p w:rsidR="00D94707" w:rsidRDefault="00397251">
      <w:pPr>
        <w:pStyle w:val="TOC2"/>
        <w:rPr>
          <w:rFonts w:asciiTheme="minorHAnsi" w:eastAsiaTheme="minorEastAsia" w:hAnsiTheme="minorHAnsi"/>
          <w:color w:val="auto"/>
          <w:sz w:val="22"/>
          <w:szCs w:val="22"/>
          <w:lang w:eastAsia="en-AU"/>
        </w:rPr>
      </w:pPr>
      <w:hyperlink w:anchor="_Toc507050043" w:history="1">
        <w:r w:rsidR="00D94707" w:rsidRPr="00AF6C79">
          <w:rPr>
            <w:rStyle w:val="Hyperlink"/>
          </w:rPr>
          <w:t>Clothing</w:t>
        </w:r>
        <w:r w:rsidR="00D94707">
          <w:rPr>
            <w:webHidden/>
          </w:rPr>
          <w:tab/>
        </w:r>
        <w:r w:rsidR="00D94707">
          <w:rPr>
            <w:webHidden/>
          </w:rPr>
          <w:fldChar w:fldCharType="begin"/>
        </w:r>
        <w:r w:rsidR="00D94707">
          <w:rPr>
            <w:webHidden/>
          </w:rPr>
          <w:instrText xml:space="preserve"> PAGEREF _Toc507050043 \h </w:instrText>
        </w:r>
        <w:r w:rsidR="00D94707">
          <w:rPr>
            <w:webHidden/>
          </w:rPr>
        </w:r>
        <w:r w:rsidR="00D94707">
          <w:rPr>
            <w:webHidden/>
          </w:rPr>
          <w:fldChar w:fldCharType="separate"/>
        </w:r>
        <w:r w:rsidR="00D94707">
          <w:rPr>
            <w:webHidden/>
          </w:rPr>
          <w:t>2</w:t>
        </w:r>
        <w:r w:rsidR="00D94707">
          <w:rPr>
            <w:webHidden/>
          </w:rPr>
          <w:fldChar w:fldCharType="end"/>
        </w:r>
      </w:hyperlink>
    </w:p>
    <w:p w:rsidR="00D94707" w:rsidRDefault="00397251">
      <w:pPr>
        <w:pStyle w:val="TOC2"/>
        <w:rPr>
          <w:rFonts w:asciiTheme="minorHAnsi" w:eastAsiaTheme="minorEastAsia" w:hAnsiTheme="minorHAnsi"/>
          <w:color w:val="auto"/>
          <w:sz w:val="22"/>
          <w:szCs w:val="22"/>
          <w:lang w:eastAsia="en-AU"/>
        </w:rPr>
      </w:pPr>
      <w:hyperlink w:anchor="_Toc507050044" w:history="1">
        <w:r w:rsidR="00D94707" w:rsidRPr="00AF6C79">
          <w:rPr>
            <w:rStyle w:val="Hyperlink"/>
          </w:rPr>
          <w:t>To summarise</w:t>
        </w:r>
        <w:r w:rsidR="00D94707">
          <w:rPr>
            <w:webHidden/>
          </w:rPr>
          <w:tab/>
        </w:r>
        <w:r w:rsidR="00D94707">
          <w:rPr>
            <w:webHidden/>
          </w:rPr>
          <w:fldChar w:fldCharType="begin"/>
        </w:r>
        <w:r w:rsidR="00D94707">
          <w:rPr>
            <w:webHidden/>
          </w:rPr>
          <w:instrText xml:space="preserve"> PAGEREF _Toc507050044 \h </w:instrText>
        </w:r>
        <w:r w:rsidR="00D94707">
          <w:rPr>
            <w:webHidden/>
          </w:rPr>
        </w:r>
        <w:r w:rsidR="00D94707">
          <w:rPr>
            <w:webHidden/>
          </w:rPr>
          <w:fldChar w:fldCharType="separate"/>
        </w:r>
        <w:r w:rsidR="00D94707">
          <w:rPr>
            <w:webHidden/>
          </w:rPr>
          <w:t>2</w:t>
        </w:r>
        <w:r w:rsidR="00D94707">
          <w:rPr>
            <w:webHidden/>
          </w:rPr>
          <w:fldChar w:fldCharType="end"/>
        </w:r>
      </w:hyperlink>
    </w:p>
    <w:p w:rsidR="00D94707" w:rsidRDefault="00397251">
      <w:pPr>
        <w:pStyle w:val="TOC1"/>
        <w:rPr>
          <w:rFonts w:asciiTheme="minorHAnsi" w:eastAsiaTheme="minorEastAsia" w:hAnsiTheme="minorHAnsi"/>
          <w:b w:val="0"/>
          <w:color w:val="auto"/>
          <w:sz w:val="22"/>
          <w:szCs w:val="22"/>
          <w:lang w:eastAsia="en-AU"/>
        </w:rPr>
      </w:pPr>
      <w:hyperlink w:anchor="_Toc507050045" w:history="1">
        <w:r w:rsidR="00D94707" w:rsidRPr="00AF6C79">
          <w:rPr>
            <w:rStyle w:val="Hyperlink"/>
          </w:rPr>
          <w:t>Attachment 1</w:t>
        </w:r>
        <w:r w:rsidR="00D94707">
          <w:rPr>
            <w:webHidden/>
          </w:rPr>
          <w:tab/>
        </w:r>
        <w:r w:rsidR="00D94707">
          <w:rPr>
            <w:webHidden/>
          </w:rPr>
          <w:fldChar w:fldCharType="begin"/>
        </w:r>
        <w:r w:rsidR="00D94707">
          <w:rPr>
            <w:webHidden/>
          </w:rPr>
          <w:instrText xml:space="preserve"> PAGEREF _Toc507050045 \h </w:instrText>
        </w:r>
        <w:r w:rsidR="00D94707">
          <w:rPr>
            <w:webHidden/>
          </w:rPr>
        </w:r>
        <w:r w:rsidR="00D94707">
          <w:rPr>
            <w:webHidden/>
          </w:rPr>
          <w:fldChar w:fldCharType="separate"/>
        </w:r>
        <w:r w:rsidR="00D94707">
          <w:rPr>
            <w:webHidden/>
          </w:rPr>
          <w:t>4</w:t>
        </w:r>
        <w:r w:rsidR="00D94707">
          <w:rPr>
            <w:webHidden/>
          </w:rPr>
          <w:fldChar w:fldCharType="end"/>
        </w:r>
      </w:hyperlink>
    </w:p>
    <w:p w:rsidR="00D94707" w:rsidRDefault="00397251">
      <w:pPr>
        <w:pStyle w:val="TOC2"/>
        <w:rPr>
          <w:rFonts w:asciiTheme="minorHAnsi" w:eastAsiaTheme="minorEastAsia" w:hAnsiTheme="minorHAnsi"/>
          <w:color w:val="auto"/>
          <w:sz w:val="22"/>
          <w:szCs w:val="22"/>
          <w:lang w:eastAsia="en-AU"/>
        </w:rPr>
      </w:pPr>
      <w:hyperlink w:anchor="_Toc507050046" w:history="1">
        <w:r w:rsidR="00D94707" w:rsidRPr="00AF6C79">
          <w:rPr>
            <w:rStyle w:val="Hyperlink"/>
          </w:rPr>
          <w:t>Softball Australia Hot Weather Checklist</w:t>
        </w:r>
        <w:r w:rsidR="00D94707">
          <w:rPr>
            <w:webHidden/>
          </w:rPr>
          <w:tab/>
        </w:r>
        <w:r w:rsidR="00D94707">
          <w:rPr>
            <w:webHidden/>
          </w:rPr>
          <w:fldChar w:fldCharType="begin"/>
        </w:r>
        <w:r w:rsidR="00D94707">
          <w:rPr>
            <w:webHidden/>
          </w:rPr>
          <w:instrText xml:space="preserve"> PAGEREF _Toc507050046 \h </w:instrText>
        </w:r>
        <w:r w:rsidR="00D94707">
          <w:rPr>
            <w:webHidden/>
          </w:rPr>
        </w:r>
        <w:r w:rsidR="00D94707">
          <w:rPr>
            <w:webHidden/>
          </w:rPr>
          <w:fldChar w:fldCharType="separate"/>
        </w:r>
        <w:r w:rsidR="00D94707">
          <w:rPr>
            <w:webHidden/>
          </w:rPr>
          <w:t>4</w:t>
        </w:r>
        <w:r w:rsidR="00D94707">
          <w:rPr>
            <w:webHidden/>
          </w:rPr>
          <w:fldChar w:fldCharType="end"/>
        </w:r>
      </w:hyperlink>
    </w:p>
    <w:p w:rsidR="00D94707" w:rsidRDefault="00397251">
      <w:pPr>
        <w:pStyle w:val="TOC1"/>
        <w:rPr>
          <w:rFonts w:asciiTheme="minorHAnsi" w:eastAsiaTheme="minorEastAsia" w:hAnsiTheme="minorHAnsi"/>
          <w:b w:val="0"/>
          <w:color w:val="auto"/>
          <w:sz w:val="22"/>
          <w:szCs w:val="22"/>
          <w:lang w:eastAsia="en-AU"/>
        </w:rPr>
      </w:pPr>
      <w:hyperlink w:anchor="_Toc507050047" w:history="1">
        <w:r w:rsidR="00D94707" w:rsidRPr="00AF6C79">
          <w:rPr>
            <w:rStyle w:val="Hyperlink"/>
          </w:rPr>
          <w:t>Recommended Guidelines</w:t>
        </w:r>
        <w:r w:rsidR="00D94707">
          <w:rPr>
            <w:webHidden/>
          </w:rPr>
          <w:tab/>
        </w:r>
        <w:r w:rsidR="00D94707">
          <w:rPr>
            <w:webHidden/>
          </w:rPr>
          <w:fldChar w:fldCharType="begin"/>
        </w:r>
        <w:r w:rsidR="00D94707">
          <w:rPr>
            <w:webHidden/>
          </w:rPr>
          <w:instrText xml:space="preserve"> PAGEREF _Toc507050047 \h </w:instrText>
        </w:r>
        <w:r w:rsidR="00D94707">
          <w:rPr>
            <w:webHidden/>
          </w:rPr>
        </w:r>
        <w:r w:rsidR="00D94707">
          <w:rPr>
            <w:webHidden/>
          </w:rPr>
          <w:fldChar w:fldCharType="separate"/>
        </w:r>
        <w:r w:rsidR="00D94707">
          <w:rPr>
            <w:webHidden/>
          </w:rPr>
          <w:t>5</w:t>
        </w:r>
        <w:r w:rsidR="00D94707">
          <w:rPr>
            <w:webHidden/>
          </w:rPr>
          <w:fldChar w:fldCharType="end"/>
        </w:r>
      </w:hyperlink>
    </w:p>
    <w:p w:rsidR="00185375" w:rsidRPr="005B62D7" w:rsidRDefault="00F948DA" w:rsidP="00ED2FBA">
      <w:pPr>
        <w:ind w:right="-23"/>
        <w:sectPr w:rsidR="00185375" w:rsidRPr="005B62D7" w:rsidSect="00521970">
          <w:headerReference w:type="default" r:id="rId13"/>
          <w:footerReference w:type="default" r:id="rId14"/>
          <w:pgSz w:w="11906" w:h="16838"/>
          <w:pgMar w:top="1440" w:right="1558" w:bottom="1008" w:left="1440" w:header="567" w:footer="567" w:gutter="0"/>
          <w:pgNumType w:fmt="lowerRoman" w:start="1"/>
          <w:cols w:space="720"/>
          <w:docGrid w:linePitch="360"/>
        </w:sectPr>
      </w:pPr>
      <w:r>
        <w:fldChar w:fldCharType="end"/>
      </w:r>
    </w:p>
    <w:p w:rsidR="0042681B" w:rsidRPr="00AC7A6A" w:rsidRDefault="00C468F8" w:rsidP="0019113E">
      <w:pPr>
        <w:pStyle w:val="Heading1A"/>
        <w:rPr>
          <w:lang w:val="en"/>
        </w:rPr>
      </w:pPr>
      <w:bookmarkStart w:id="1" w:name="_Toc507050034"/>
      <w:r w:rsidRPr="001B1230">
        <w:rPr>
          <w:lang w:val="en"/>
        </w:rPr>
        <w:lastRenderedPageBreak/>
        <w:t>Introduction</w:t>
      </w:r>
      <w:bookmarkEnd w:id="1"/>
    </w:p>
    <w:p w:rsidR="0042681B" w:rsidRPr="00AC7A6A" w:rsidRDefault="0042681B" w:rsidP="0019113E">
      <w:pPr>
        <w:pStyle w:val="SALNumLevel2"/>
        <w:rPr>
          <w:lang w:val="en"/>
        </w:rPr>
      </w:pPr>
      <w:r w:rsidRPr="00AC7A6A">
        <w:rPr>
          <w:lang w:val="en"/>
        </w:rPr>
        <w:t xml:space="preserve">Softball is a summer sport and </w:t>
      </w:r>
      <w:r w:rsidR="00C468F8">
        <w:rPr>
          <w:lang w:val="en"/>
        </w:rPr>
        <w:t xml:space="preserve">it is therefore </w:t>
      </w:r>
      <w:r w:rsidRPr="00AC7A6A">
        <w:rPr>
          <w:lang w:val="en"/>
        </w:rPr>
        <w:t>inevitable</w:t>
      </w:r>
      <w:r w:rsidR="00C468F8">
        <w:rPr>
          <w:lang w:val="en"/>
        </w:rPr>
        <w:t xml:space="preserve"> some </w:t>
      </w:r>
      <w:r w:rsidRPr="00AC7A6A">
        <w:rPr>
          <w:lang w:val="en"/>
        </w:rPr>
        <w:t>games will be scheduled for play during extreme heat conditions. All officials, coaches, managers and umpires owe a duty of care to players and officials and should take all reasonable steps to minimise foreseeable risks which may result in injury or damage.</w:t>
      </w:r>
    </w:p>
    <w:p w:rsidR="00C468F8" w:rsidRDefault="00C468F8" w:rsidP="0019113E">
      <w:pPr>
        <w:pStyle w:val="SALNumLevel2"/>
        <w:rPr>
          <w:lang w:val="en"/>
        </w:rPr>
      </w:pPr>
      <w:r w:rsidRPr="00AC7A6A">
        <w:rPr>
          <w:lang w:val="en"/>
        </w:rPr>
        <w:t xml:space="preserve">High intensity exercise in a </w:t>
      </w:r>
      <w:r w:rsidRPr="00C468F8">
        <w:rPr>
          <w:lang w:val="en"/>
        </w:rPr>
        <w:t>hot environment, with associated fluid loss and elevated</w:t>
      </w:r>
      <w:r>
        <w:rPr>
          <w:lang w:val="en"/>
        </w:rPr>
        <w:t xml:space="preserve"> body temperature, can lead to d</w:t>
      </w:r>
      <w:r w:rsidRPr="00C70215">
        <w:rPr>
          <w:lang w:val="en"/>
        </w:rPr>
        <w:t xml:space="preserve">ehydration, heat exhaustion and heat stroke. </w:t>
      </w:r>
      <w:r w:rsidRPr="00AC7A6A">
        <w:rPr>
          <w:lang w:val="en"/>
        </w:rPr>
        <w:t>Heat stroke is a potentially fatal condition and must be treated immediately by a medical professional.</w:t>
      </w:r>
    </w:p>
    <w:p w:rsidR="0042681B" w:rsidRPr="00AC7A6A" w:rsidRDefault="0042681B" w:rsidP="0019113E">
      <w:pPr>
        <w:pStyle w:val="SALNumLevel2"/>
        <w:rPr>
          <w:lang w:val="en"/>
        </w:rPr>
      </w:pPr>
      <w:r w:rsidRPr="00AC7A6A">
        <w:rPr>
          <w:lang w:val="en"/>
        </w:rPr>
        <w:t>To assist organisations</w:t>
      </w:r>
      <w:r w:rsidR="00C468F8">
        <w:rPr>
          <w:lang w:val="en"/>
        </w:rPr>
        <w:t xml:space="preserve"> and individuals </w:t>
      </w:r>
      <w:r w:rsidRPr="00AC7A6A">
        <w:rPr>
          <w:lang w:val="en"/>
        </w:rPr>
        <w:t>when considering their duty of care responsibilit</w:t>
      </w:r>
      <w:r w:rsidR="0019113E">
        <w:rPr>
          <w:lang w:val="en"/>
        </w:rPr>
        <w:t>ies, Sports Medicine Australia –</w:t>
      </w:r>
      <w:r w:rsidRPr="00AC7A6A">
        <w:rPr>
          <w:lang w:val="en"/>
        </w:rPr>
        <w:t xml:space="preserve"> South Australia (</w:t>
      </w:r>
      <w:r w:rsidRPr="003D7F80">
        <w:rPr>
          <w:b/>
          <w:lang w:val="en"/>
        </w:rPr>
        <w:t>SMA SA</w:t>
      </w:r>
      <w:r w:rsidRPr="00AC7A6A">
        <w:rPr>
          <w:lang w:val="en"/>
        </w:rPr>
        <w:t>) has produced guidelines and a checklist for reference, which Softball Australia has used to develop these guidelines.</w:t>
      </w:r>
    </w:p>
    <w:p w:rsidR="0042681B" w:rsidRPr="00C70215" w:rsidRDefault="0042681B" w:rsidP="0019113E">
      <w:pPr>
        <w:pStyle w:val="SALNumLevel2"/>
        <w:rPr>
          <w:lang w:val="en"/>
        </w:rPr>
      </w:pPr>
      <w:r w:rsidRPr="00C70215">
        <w:rPr>
          <w:lang w:val="en"/>
        </w:rPr>
        <w:t>The guidelines are not binding</w:t>
      </w:r>
      <w:r w:rsidR="00C468F8" w:rsidRPr="00C70215">
        <w:rPr>
          <w:lang w:val="en"/>
        </w:rPr>
        <w:t xml:space="preserve">. </w:t>
      </w:r>
      <w:r w:rsidRPr="00C70215">
        <w:rPr>
          <w:lang w:val="en"/>
        </w:rPr>
        <w:t>SMA SA</w:t>
      </w:r>
      <w:r w:rsidR="00C468F8" w:rsidRPr="00C70215">
        <w:rPr>
          <w:lang w:val="en"/>
        </w:rPr>
        <w:t xml:space="preserve"> and Softball Australia urge </w:t>
      </w:r>
      <w:r w:rsidRPr="00C70215">
        <w:rPr>
          <w:lang w:val="en"/>
        </w:rPr>
        <w:t xml:space="preserve">all parties </w:t>
      </w:r>
      <w:r w:rsidR="00C468F8" w:rsidRPr="00C70215">
        <w:rPr>
          <w:lang w:val="en"/>
        </w:rPr>
        <w:t xml:space="preserve">to use common sense and </w:t>
      </w:r>
      <w:r w:rsidRPr="00C70215">
        <w:rPr>
          <w:lang w:val="en"/>
        </w:rPr>
        <w:t>to act responsibly</w:t>
      </w:r>
      <w:r w:rsidR="00C468F8" w:rsidRPr="00C70215">
        <w:rPr>
          <w:lang w:val="en"/>
        </w:rPr>
        <w:t xml:space="preserve"> when running an event.</w:t>
      </w:r>
    </w:p>
    <w:p w:rsidR="0042681B" w:rsidRPr="00C70215" w:rsidRDefault="00C468F8" w:rsidP="0019113E">
      <w:pPr>
        <w:pStyle w:val="SALNumLevel2"/>
        <w:rPr>
          <w:lang w:val="en"/>
        </w:rPr>
      </w:pPr>
      <w:r w:rsidRPr="00C70215">
        <w:rPr>
          <w:lang w:val="en"/>
        </w:rPr>
        <w:t xml:space="preserve">Cancellation of </w:t>
      </w:r>
      <w:r w:rsidR="0042681B" w:rsidRPr="00C70215">
        <w:rPr>
          <w:lang w:val="en"/>
        </w:rPr>
        <w:t xml:space="preserve">games may be appropriate even in circumstances falling outside these </w:t>
      </w:r>
      <w:r w:rsidRPr="00C70215">
        <w:rPr>
          <w:lang w:val="en"/>
        </w:rPr>
        <w:t>guidelines</w:t>
      </w:r>
      <w:r w:rsidR="0042681B" w:rsidRPr="00C70215">
        <w:rPr>
          <w:lang w:val="en"/>
        </w:rPr>
        <w:t>.</w:t>
      </w:r>
    </w:p>
    <w:p w:rsidR="001B1230" w:rsidRPr="001B1230" w:rsidRDefault="001B1230" w:rsidP="00CE6A19">
      <w:pPr>
        <w:pStyle w:val="Heading1A"/>
        <w:rPr>
          <w:lang w:val="en"/>
        </w:rPr>
      </w:pPr>
      <w:bookmarkStart w:id="2" w:name="_Toc507050035"/>
      <w:r w:rsidRPr="001B1230">
        <w:rPr>
          <w:lang w:val="en"/>
        </w:rPr>
        <w:t xml:space="preserve">Dehydration, </w:t>
      </w:r>
      <w:r w:rsidR="00CE6A19" w:rsidRPr="001B1230">
        <w:rPr>
          <w:lang w:val="en"/>
        </w:rPr>
        <w:t xml:space="preserve">heat </w:t>
      </w:r>
      <w:r w:rsidRPr="001B1230">
        <w:rPr>
          <w:lang w:val="en"/>
        </w:rPr>
        <w:t xml:space="preserve">exhaustion, </w:t>
      </w:r>
      <w:r w:rsidR="00CE6A19" w:rsidRPr="001B1230">
        <w:rPr>
          <w:lang w:val="en"/>
        </w:rPr>
        <w:t xml:space="preserve">heat </w:t>
      </w:r>
      <w:r w:rsidRPr="001B1230">
        <w:rPr>
          <w:lang w:val="en"/>
        </w:rPr>
        <w:t>stroke</w:t>
      </w:r>
      <w:bookmarkEnd w:id="2"/>
    </w:p>
    <w:p w:rsidR="0042681B" w:rsidRPr="00AC7A6A" w:rsidRDefault="0042681B" w:rsidP="00CE6A19">
      <w:pPr>
        <w:pStyle w:val="Heading2A"/>
      </w:pPr>
      <w:bookmarkStart w:id="3" w:name="_Toc507050036"/>
      <w:r w:rsidRPr="00AC7A6A">
        <w:t>Dehydration</w:t>
      </w:r>
      <w:bookmarkEnd w:id="3"/>
    </w:p>
    <w:p w:rsidR="0042681B" w:rsidRPr="00AC7A6A" w:rsidRDefault="0042681B" w:rsidP="0019113E">
      <w:pPr>
        <w:pStyle w:val="SALNumLevel2"/>
        <w:rPr>
          <w:lang w:val="en"/>
        </w:rPr>
      </w:pPr>
      <w:r w:rsidRPr="00AC7A6A">
        <w:rPr>
          <w:lang w:val="en"/>
        </w:rPr>
        <w:t>Fluid loss occurs during exercise, mainly due to perspiration and respiration. It makes an athlete more susceptible to fatigue and muscle cramps. Inadequate fluid replacement before, during and after exercise will lead to excessive dehydration and may lead to heat exhaustion and heat stroke.</w:t>
      </w:r>
    </w:p>
    <w:p w:rsidR="0042681B" w:rsidRPr="00CE6A19" w:rsidRDefault="0042681B" w:rsidP="00CE6A19">
      <w:pPr>
        <w:pStyle w:val="Heading2A"/>
      </w:pPr>
      <w:bookmarkStart w:id="4" w:name="_Toc507050037"/>
      <w:r w:rsidRPr="00CE6A19">
        <w:t>Heat exhaustion</w:t>
      </w:r>
      <w:bookmarkEnd w:id="4"/>
    </w:p>
    <w:p w:rsidR="0042681B" w:rsidRPr="00AC7A6A" w:rsidRDefault="0042681B" w:rsidP="0019113E">
      <w:pPr>
        <w:pStyle w:val="SALNumLevel2"/>
        <w:rPr>
          <w:lang w:val="en"/>
        </w:rPr>
      </w:pPr>
      <w:r w:rsidRPr="00AC7A6A">
        <w:rPr>
          <w:lang w:val="en"/>
        </w:rPr>
        <w:t>Dehydration can lead to heat exhaustion, symptoms include:</w:t>
      </w:r>
    </w:p>
    <w:p w:rsidR="0042681B" w:rsidRPr="00AC7A6A" w:rsidRDefault="0042681B" w:rsidP="00CE6A19">
      <w:pPr>
        <w:pStyle w:val="SALBulletLevel1"/>
        <w:rPr>
          <w:lang w:val="en"/>
        </w:rPr>
      </w:pPr>
      <w:r w:rsidRPr="00AC7A6A">
        <w:rPr>
          <w:lang w:val="en"/>
        </w:rPr>
        <w:t>Fatigue, high heart rate, light-headedness, dizziness, headache, loss of endurance</w:t>
      </w:r>
      <w:r w:rsidR="00C468F8">
        <w:rPr>
          <w:lang w:val="en"/>
        </w:rPr>
        <w:t xml:space="preserve"> and skills</w:t>
      </w:r>
      <w:r w:rsidR="003D7F80">
        <w:rPr>
          <w:lang w:val="en"/>
        </w:rPr>
        <w:t>, confusion and nausea</w:t>
      </w:r>
    </w:p>
    <w:p w:rsidR="0042681B" w:rsidRPr="00AC7A6A" w:rsidRDefault="0042681B" w:rsidP="00CE6A19">
      <w:pPr>
        <w:pStyle w:val="SALBulletLevel1"/>
        <w:rPr>
          <w:lang w:val="en"/>
        </w:rPr>
      </w:pPr>
      <w:r w:rsidRPr="00AC7A6A">
        <w:rPr>
          <w:lang w:val="en"/>
        </w:rPr>
        <w:t>Athletes will pass little urine, wh</w:t>
      </w:r>
      <w:r w:rsidR="003D7F80">
        <w:rPr>
          <w:lang w:val="en"/>
        </w:rPr>
        <w:t>ich will be highly concentrated</w:t>
      </w:r>
    </w:p>
    <w:p w:rsidR="0042681B" w:rsidRPr="00AC7A6A" w:rsidRDefault="0042681B" w:rsidP="00CE6A19">
      <w:pPr>
        <w:pStyle w:val="SALBulletLevel1"/>
        <w:rPr>
          <w:lang w:val="en"/>
        </w:rPr>
      </w:pPr>
      <w:r w:rsidRPr="00AC7A6A">
        <w:rPr>
          <w:lang w:val="en"/>
        </w:rPr>
        <w:t>Cramps may be associated with dehydration.</w:t>
      </w:r>
    </w:p>
    <w:p w:rsidR="0042681B" w:rsidRPr="00AC7A6A" w:rsidRDefault="0042681B" w:rsidP="00CE6A19">
      <w:pPr>
        <w:pStyle w:val="Heading2"/>
        <w:spacing w:before="240"/>
      </w:pPr>
      <w:bookmarkStart w:id="5" w:name="_Toc507050038"/>
      <w:r>
        <w:t>Heat s</w:t>
      </w:r>
      <w:r w:rsidRPr="00AC7A6A">
        <w:t>troke</w:t>
      </w:r>
      <w:bookmarkEnd w:id="5"/>
    </w:p>
    <w:p w:rsidR="0042681B" w:rsidRPr="00C468F8" w:rsidRDefault="0042681B" w:rsidP="0019113E">
      <w:pPr>
        <w:pStyle w:val="SALNumLevel2"/>
        <w:rPr>
          <w:lang w:val="en"/>
        </w:rPr>
      </w:pPr>
      <w:r w:rsidRPr="00AC7A6A">
        <w:rPr>
          <w:lang w:val="en"/>
        </w:rPr>
        <w:t>Severe dehydration may lead to heat stroke</w:t>
      </w:r>
      <w:r w:rsidR="00C468F8">
        <w:rPr>
          <w:lang w:val="en"/>
        </w:rPr>
        <w:t>. S</w:t>
      </w:r>
      <w:r w:rsidRPr="00AC7A6A">
        <w:rPr>
          <w:lang w:val="en"/>
        </w:rPr>
        <w:t xml:space="preserve">ymptoms </w:t>
      </w:r>
      <w:r w:rsidR="00C468F8">
        <w:rPr>
          <w:lang w:val="en"/>
        </w:rPr>
        <w:t>are similar to heat exhaustion with the addition of d</w:t>
      </w:r>
      <w:r w:rsidRPr="00C468F8">
        <w:rPr>
          <w:lang w:val="en"/>
        </w:rPr>
        <w:t>ry skin, confusion and collapse.</w:t>
      </w:r>
    </w:p>
    <w:p w:rsidR="001B1230" w:rsidRPr="00176C1C" w:rsidRDefault="00C468F8" w:rsidP="0019113E">
      <w:pPr>
        <w:pStyle w:val="SALNumLevel2"/>
        <w:rPr>
          <w:lang w:val="en"/>
        </w:rPr>
      </w:pPr>
      <w:r w:rsidRPr="001B1230">
        <w:rPr>
          <w:lang w:val="en"/>
        </w:rPr>
        <w:t>An athlete may suffer from h</w:t>
      </w:r>
      <w:r w:rsidR="0042681B" w:rsidRPr="001B1230">
        <w:rPr>
          <w:lang w:val="en"/>
        </w:rPr>
        <w:t xml:space="preserve">eat stroke </w:t>
      </w:r>
      <w:r w:rsidR="00176C1C" w:rsidRPr="001B1230">
        <w:rPr>
          <w:lang w:val="en"/>
        </w:rPr>
        <w:t xml:space="preserve">even though they have not </w:t>
      </w:r>
      <w:r w:rsidR="0042681B" w:rsidRPr="001B1230">
        <w:rPr>
          <w:lang w:val="en"/>
        </w:rPr>
        <w:t>been identified as suffering from heat exhaustion.</w:t>
      </w:r>
      <w:r w:rsidR="001B1230" w:rsidRPr="001B1230">
        <w:rPr>
          <w:lang w:val="en"/>
        </w:rPr>
        <w:t xml:space="preserve"> </w:t>
      </w:r>
      <w:r w:rsidR="001B1230">
        <w:rPr>
          <w:lang w:val="en"/>
        </w:rPr>
        <w:t xml:space="preserve">Heat exhaustion and heat </w:t>
      </w:r>
      <w:r w:rsidR="001B1230" w:rsidRPr="00176C1C">
        <w:rPr>
          <w:lang w:val="en"/>
        </w:rPr>
        <w:t>stroke can still occur even in the presence of good hydration.</w:t>
      </w:r>
    </w:p>
    <w:p w:rsidR="0042681B" w:rsidRPr="00176C1C" w:rsidRDefault="0042681B" w:rsidP="0019113E">
      <w:pPr>
        <w:pStyle w:val="SALNumLevel2"/>
        <w:rPr>
          <w:lang w:val="en"/>
        </w:rPr>
      </w:pPr>
      <w:r w:rsidRPr="00176C1C">
        <w:rPr>
          <w:lang w:val="en"/>
        </w:rPr>
        <w:t xml:space="preserve">Heat </w:t>
      </w:r>
      <w:r w:rsidR="003D7F80" w:rsidRPr="00176C1C">
        <w:rPr>
          <w:lang w:val="en"/>
        </w:rPr>
        <w:t xml:space="preserve">stroke </w:t>
      </w:r>
      <w:r w:rsidRPr="00176C1C">
        <w:rPr>
          <w:lang w:val="en"/>
        </w:rPr>
        <w:t xml:space="preserve">is </w:t>
      </w:r>
      <w:r w:rsidR="001B1230">
        <w:rPr>
          <w:lang w:val="en"/>
        </w:rPr>
        <w:t xml:space="preserve">a </w:t>
      </w:r>
      <w:r w:rsidRPr="00176C1C">
        <w:rPr>
          <w:lang w:val="en"/>
        </w:rPr>
        <w:t>potentially fatal condition and must be treated immediately by a medical professional.</w:t>
      </w:r>
    </w:p>
    <w:p w:rsidR="0042681B" w:rsidRDefault="0042681B" w:rsidP="00CE6A19">
      <w:pPr>
        <w:pStyle w:val="Heading1A"/>
        <w:rPr>
          <w:lang w:val="en"/>
        </w:rPr>
      </w:pPr>
      <w:bookmarkStart w:id="6" w:name="_Toc507050039"/>
      <w:r w:rsidRPr="00CE6A19">
        <w:rPr>
          <w:lang w:val="en"/>
        </w:rPr>
        <w:lastRenderedPageBreak/>
        <w:t xml:space="preserve">Recommended </w:t>
      </w:r>
      <w:r w:rsidR="00CE6A19" w:rsidRPr="00CE6A19">
        <w:rPr>
          <w:lang w:val="en"/>
        </w:rPr>
        <w:t>preventative strategies</w:t>
      </w:r>
      <w:bookmarkEnd w:id="6"/>
    </w:p>
    <w:p w:rsidR="0042681B" w:rsidRPr="00AC7A6A" w:rsidRDefault="0042681B" w:rsidP="003E445F">
      <w:pPr>
        <w:pStyle w:val="Heading2A"/>
      </w:pPr>
      <w:bookmarkStart w:id="7" w:name="_Toc507050040"/>
      <w:r w:rsidRPr="00B95921">
        <w:t>Hydration</w:t>
      </w:r>
      <w:bookmarkEnd w:id="7"/>
    </w:p>
    <w:p w:rsidR="0042681B" w:rsidRPr="00AC7A6A" w:rsidRDefault="001B1230" w:rsidP="00CE6A19">
      <w:pPr>
        <w:pStyle w:val="SALNumLevel2"/>
        <w:rPr>
          <w:lang w:val="en"/>
        </w:rPr>
      </w:pPr>
      <w:r>
        <w:rPr>
          <w:lang w:val="en"/>
        </w:rPr>
        <w:t>Drink a</w:t>
      </w:r>
      <w:r w:rsidR="0042681B" w:rsidRPr="00AC7A6A">
        <w:rPr>
          <w:lang w:val="en"/>
        </w:rPr>
        <w:t xml:space="preserve">t least 500mls (2-3 glasses) before </w:t>
      </w:r>
      <w:r>
        <w:rPr>
          <w:lang w:val="en"/>
        </w:rPr>
        <w:t xml:space="preserve">an </w:t>
      </w:r>
      <w:r w:rsidR="0042681B" w:rsidRPr="00AC7A6A">
        <w:rPr>
          <w:lang w:val="en"/>
        </w:rPr>
        <w:t>activity</w:t>
      </w:r>
      <w:r w:rsidR="00CE6A19">
        <w:rPr>
          <w:lang w:val="en"/>
        </w:rPr>
        <w:t>.</w:t>
      </w:r>
    </w:p>
    <w:p w:rsidR="0042681B" w:rsidRPr="00AC7A6A" w:rsidRDefault="001B1230" w:rsidP="00CE6A19">
      <w:pPr>
        <w:pStyle w:val="SALNumLevel2"/>
        <w:rPr>
          <w:lang w:val="en"/>
        </w:rPr>
      </w:pPr>
      <w:r>
        <w:rPr>
          <w:lang w:val="en"/>
        </w:rPr>
        <w:t xml:space="preserve">Drink </w:t>
      </w:r>
      <w:r w:rsidR="0042681B" w:rsidRPr="00AC7A6A">
        <w:rPr>
          <w:lang w:val="en"/>
        </w:rPr>
        <w:t>200mls (1-2 glasses) every 15 minutes during activity, preferably water however diluted cordial or sports drinks may be appropriate</w:t>
      </w:r>
      <w:r w:rsidR="00CE6A19">
        <w:rPr>
          <w:lang w:val="en"/>
        </w:rPr>
        <w:t>.</w:t>
      </w:r>
    </w:p>
    <w:p w:rsidR="00CE6A19" w:rsidRPr="00CE6A19" w:rsidRDefault="001B1230" w:rsidP="00CE6A19">
      <w:pPr>
        <w:pStyle w:val="SALNumLevel2"/>
      </w:pPr>
      <w:r w:rsidRPr="00CE6A19">
        <w:rPr>
          <w:lang w:val="en"/>
        </w:rPr>
        <w:t xml:space="preserve">Drink at least 500mls </w:t>
      </w:r>
      <w:r w:rsidR="0042681B" w:rsidRPr="00CE6A19">
        <w:rPr>
          <w:lang w:val="en"/>
        </w:rPr>
        <w:t xml:space="preserve">after </w:t>
      </w:r>
      <w:r w:rsidRPr="00CE6A19">
        <w:rPr>
          <w:lang w:val="en"/>
        </w:rPr>
        <w:t>an activity.</w:t>
      </w:r>
    </w:p>
    <w:p w:rsidR="0042681B" w:rsidRPr="00AC7A6A" w:rsidRDefault="0042681B" w:rsidP="003E445F">
      <w:pPr>
        <w:pStyle w:val="Heading2A"/>
      </w:pPr>
      <w:bookmarkStart w:id="8" w:name="_Toc507050041"/>
      <w:r w:rsidRPr="00AC7A6A">
        <w:t xml:space="preserve">Timing of </w:t>
      </w:r>
      <w:r w:rsidR="00CE6A19" w:rsidRPr="00AC7A6A">
        <w:t>games</w:t>
      </w:r>
      <w:r w:rsidR="00CE6A19">
        <w:t xml:space="preserve"> </w:t>
      </w:r>
      <w:r w:rsidR="001B1230" w:rsidRPr="00CE6A19">
        <w:t>and</w:t>
      </w:r>
      <w:r w:rsidR="001B1230">
        <w:t xml:space="preserve"> </w:t>
      </w:r>
      <w:r w:rsidR="00CE6A19" w:rsidRPr="00AC7A6A">
        <w:t>training</w:t>
      </w:r>
      <w:bookmarkEnd w:id="8"/>
    </w:p>
    <w:p w:rsidR="0042681B" w:rsidRPr="00CE6A19" w:rsidRDefault="0042681B" w:rsidP="00CE6A19">
      <w:pPr>
        <w:pStyle w:val="SALNumLevel2"/>
        <w:rPr>
          <w:lang w:val="en"/>
        </w:rPr>
      </w:pPr>
      <w:r w:rsidRPr="00CE6A19">
        <w:rPr>
          <w:lang w:val="en"/>
        </w:rPr>
        <w:t>Where possible, avoid scheduling training and matches during the hottest part of the day (usually between 11am and 3pm, or noon and 4pm during daylight saving time)</w:t>
      </w:r>
      <w:r w:rsidR="00CE6A19">
        <w:rPr>
          <w:lang w:val="en"/>
        </w:rPr>
        <w:t>.</w:t>
      </w:r>
    </w:p>
    <w:p w:rsidR="0042681B" w:rsidRPr="00CE6A19" w:rsidRDefault="0042681B" w:rsidP="00CE6A19">
      <w:pPr>
        <w:pStyle w:val="SALNumLevel2"/>
        <w:rPr>
          <w:lang w:val="en"/>
        </w:rPr>
      </w:pPr>
      <w:r w:rsidRPr="00CE6A19">
        <w:rPr>
          <w:lang w:val="en"/>
        </w:rPr>
        <w:t>Early morning or night games minimise the likelihood of unacceptable playing conditions.</w:t>
      </w:r>
    </w:p>
    <w:p w:rsidR="0042681B" w:rsidRPr="00AC7A6A" w:rsidRDefault="0042681B" w:rsidP="00CE6A19">
      <w:pPr>
        <w:pStyle w:val="Heading2A"/>
      </w:pPr>
      <w:bookmarkStart w:id="9" w:name="_Toc507050042"/>
      <w:r w:rsidRPr="00AC7A6A">
        <w:t xml:space="preserve">Player </w:t>
      </w:r>
      <w:r w:rsidR="00CE6A19" w:rsidRPr="00AC7A6A">
        <w:t xml:space="preserve">rest </w:t>
      </w:r>
      <w:r w:rsidRPr="00AC7A6A">
        <w:t xml:space="preserve">and </w:t>
      </w:r>
      <w:r w:rsidR="00CE6A19" w:rsidRPr="00AC7A6A">
        <w:t>rotation</w:t>
      </w:r>
      <w:bookmarkEnd w:id="9"/>
    </w:p>
    <w:p w:rsidR="0042681B" w:rsidRPr="00AC7A6A" w:rsidRDefault="0042681B" w:rsidP="00CE6A19">
      <w:pPr>
        <w:pStyle w:val="SALNumLevel2"/>
        <w:rPr>
          <w:lang w:val="en"/>
        </w:rPr>
      </w:pPr>
      <w:r w:rsidRPr="00AC7A6A">
        <w:rPr>
          <w:lang w:val="en"/>
        </w:rPr>
        <w:t>Consider using substitutions more often during play</w:t>
      </w:r>
      <w:r w:rsidR="00CE6A19">
        <w:rPr>
          <w:lang w:val="en"/>
        </w:rPr>
        <w:t>.</w:t>
      </w:r>
    </w:p>
    <w:p w:rsidR="0042681B" w:rsidRPr="00AC7A6A" w:rsidRDefault="0042681B" w:rsidP="00CE6A19">
      <w:pPr>
        <w:pStyle w:val="SALNumLevel2"/>
        <w:rPr>
          <w:lang w:val="en"/>
        </w:rPr>
      </w:pPr>
      <w:r w:rsidRPr="00AC7A6A">
        <w:rPr>
          <w:lang w:val="en"/>
        </w:rPr>
        <w:t>Ensure all dugouts are equip</w:t>
      </w:r>
      <w:r w:rsidR="00CE6A19">
        <w:rPr>
          <w:lang w:val="en"/>
        </w:rPr>
        <w:t>p</w:t>
      </w:r>
      <w:r w:rsidRPr="00AC7A6A">
        <w:rPr>
          <w:lang w:val="en"/>
        </w:rPr>
        <w:t>ed with shade and fluids for appropriate rest, recovery and hydration when</w:t>
      </w:r>
      <w:r w:rsidR="001B1230">
        <w:rPr>
          <w:lang w:val="en"/>
        </w:rPr>
        <w:t xml:space="preserve"> a </w:t>
      </w:r>
      <w:r w:rsidRPr="00AC7A6A">
        <w:rPr>
          <w:lang w:val="en"/>
        </w:rPr>
        <w:t>team is batting</w:t>
      </w:r>
      <w:r w:rsidR="00CE6A19">
        <w:rPr>
          <w:lang w:val="en"/>
        </w:rPr>
        <w:t>.</w:t>
      </w:r>
    </w:p>
    <w:p w:rsidR="0042681B" w:rsidRPr="00CE6A19" w:rsidRDefault="0042681B" w:rsidP="00CE6A19">
      <w:pPr>
        <w:pStyle w:val="SALNumLevel2"/>
        <w:rPr>
          <w:lang w:val="en"/>
        </w:rPr>
      </w:pPr>
      <w:r w:rsidRPr="00AC7A6A">
        <w:rPr>
          <w:lang w:val="en"/>
        </w:rPr>
        <w:t>Team managers</w:t>
      </w:r>
      <w:r w:rsidR="001B1230">
        <w:rPr>
          <w:lang w:val="en"/>
        </w:rPr>
        <w:t xml:space="preserve"> and coaches </w:t>
      </w:r>
      <w:r w:rsidRPr="00AC7A6A">
        <w:rPr>
          <w:lang w:val="en"/>
        </w:rPr>
        <w:t xml:space="preserve">should be </w:t>
      </w:r>
      <w:r w:rsidR="001B1230">
        <w:rPr>
          <w:lang w:val="en"/>
        </w:rPr>
        <w:t xml:space="preserve">especially </w:t>
      </w:r>
      <w:r w:rsidRPr="00AC7A6A">
        <w:rPr>
          <w:lang w:val="en"/>
        </w:rPr>
        <w:t>vigilant and monitor players</w:t>
      </w:r>
      <w:r w:rsidR="003D7F80">
        <w:rPr>
          <w:lang w:val="en"/>
        </w:rPr>
        <w:t>'</w:t>
      </w:r>
      <w:r w:rsidRPr="00AC7A6A">
        <w:rPr>
          <w:lang w:val="en"/>
        </w:rPr>
        <w:t xml:space="preserve"> physical condition in extreme temperatures</w:t>
      </w:r>
      <w:r w:rsidR="00CE6A19">
        <w:rPr>
          <w:lang w:val="en"/>
        </w:rPr>
        <w:t>.</w:t>
      </w:r>
    </w:p>
    <w:p w:rsidR="0042681B" w:rsidRPr="00AC7A6A" w:rsidRDefault="0042681B" w:rsidP="00CE6A19">
      <w:pPr>
        <w:pStyle w:val="Heading2A"/>
      </w:pPr>
      <w:bookmarkStart w:id="10" w:name="_Toc507050043"/>
      <w:r w:rsidRPr="00AC7A6A">
        <w:t>Clothing</w:t>
      </w:r>
      <w:bookmarkEnd w:id="10"/>
    </w:p>
    <w:p w:rsidR="0042681B" w:rsidRPr="00AC7A6A" w:rsidRDefault="0042681B" w:rsidP="0019113E">
      <w:pPr>
        <w:pStyle w:val="SALNumLevel2"/>
        <w:rPr>
          <w:lang w:val="en"/>
        </w:rPr>
      </w:pPr>
      <w:r w:rsidRPr="00AC7A6A">
        <w:rPr>
          <w:lang w:val="en"/>
        </w:rPr>
        <w:t>It is essential that everyone is made aware of the importance of:</w:t>
      </w:r>
    </w:p>
    <w:p w:rsidR="0042681B" w:rsidRPr="00AC7A6A" w:rsidRDefault="0042681B" w:rsidP="00CE6A19">
      <w:pPr>
        <w:pStyle w:val="SALNumLevel3"/>
        <w:rPr>
          <w:lang w:val="en"/>
        </w:rPr>
      </w:pPr>
      <w:r w:rsidRPr="00AC7A6A">
        <w:rPr>
          <w:lang w:val="en"/>
        </w:rPr>
        <w:t>Wearing a</w:t>
      </w:r>
      <w:r w:rsidR="00CE6A19">
        <w:rPr>
          <w:lang w:val="en"/>
        </w:rPr>
        <w:t>ppropriate clothing during play</w:t>
      </w:r>
    </w:p>
    <w:p w:rsidR="0042681B" w:rsidRPr="00AC7A6A" w:rsidRDefault="0042681B" w:rsidP="00CE6A19">
      <w:pPr>
        <w:pStyle w:val="SALNumLevel3"/>
        <w:rPr>
          <w:lang w:val="en"/>
        </w:rPr>
      </w:pPr>
      <w:r w:rsidRPr="00AC7A6A">
        <w:rPr>
          <w:lang w:val="en"/>
        </w:rPr>
        <w:t>Wearing hats or visors whilst on the field</w:t>
      </w:r>
    </w:p>
    <w:p w:rsidR="0042681B" w:rsidRPr="00AC7A6A" w:rsidRDefault="0042681B" w:rsidP="00CE6A19">
      <w:pPr>
        <w:pStyle w:val="SALNumLevel3"/>
        <w:rPr>
          <w:lang w:val="en"/>
        </w:rPr>
      </w:pPr>
      <w:r w:rsidRPr="00AC7A6A">
        <w:rPr>
          <w:lang w:val="en"/>
        </w:rPr>
        <w:t>Appropriate application and re-application of SPF 30+ sunscreen</w:t>
      </w:r>
    </w:p>
    <w:p w:rsidR="0042681B" w:rsidRPr="00AC7A6A" w:rsidRDefault="0042681B" w:rsidP="00CE6A19">
      <w:pPr>
        <w:pStyle w:val="SALNumLevel3"/>
        <w:rPr>
          <w:lang w:val="en"/>
        </w:rPr>
      </w:pPr>
      <w:r w:rsidRPr="00AC7A6A">
        <w:rPr>
          <w:lang w:val="en"/>
        </w:rPr>
        <w:t>The use of wet towels</w:t>
      </w:r>
    </w:p>
    <w:p w:rsidR="0042681B" w:rsidRPr="00AC7A6A" w:rsidRDefault="0042681B" w:rsidP="00CE6A19">
      <w:pPr>
        <w:pStyle w:val="SALNumLevel3"/>
        <w:rPr>
          <w:lang w:val="en"/>
        </w:rPr>
      </w:pPr>
      <w:r w:rsidRPr="00AC7A6A">
        <w:rPr>
          <w:lang w:val="en"/>
        </w:rPr>
        <w:t>Sunglasses</w:t>
      </w:r>
      <w:r w:rsidR="00CE6A19">
        <w:rPr>
          <w:lang w:val="en"/>
        </w:rPr>
        <w:t>.</w:t>
      </w:r>
    </w:p>
    <w:p w:rsidR="0042681B" w:rsidRPr="00AC7A6A" w:rsidRDefault="005B0A52" w:rsidP="00CE6A19">
      <w:pPr>
        <w:pStyle w:val="Heading2A"/>
      </w:pPr>
      <w:bookmarkStart w:id="11" w:name="_Toc507050044"/>
      <w:r>
        <w:t>To summarise</w:t>
      </w:r>
      <w:bookmarkEnd w:id="11"/>
    </w:p>
    <w:p w:rsidR="005610CB" w:rsidRDefault="005610CB" w:rsidP="0019113E">
      <w:pPr>
        <w:pStyle w:val="SALNumLevel2"/>
        <w:rPr>
          <w:lang w:val="en"/>
        </w:rPr>
      </w:pPr>
      <w:r w:rsidRPr="001B1230">
        <w:rPr>
          <w:lang w:val="en"/>
        </w:rPr>
        <w:t>In extreme heat conditions</w:t>
      </w:r>
      <w:r>
        <w:rPr>
          <w:lang w:val="en"/>
        </w:rPr>
        <w:t>:</w:t>
      </w:r>
    </w:p>
    <w:p w:rsidR="0042681B" w:rsidRPr="00AC7A6A" w:rsidRDefault="0042681B" w:rsidP="00CE6A19">
      <w:pPr>
        <w:pStyle w:val="SALNumLevel3"/>
        <w:rPr>
          <w:lang w:val="en"/>
        </w:rPr>
      </w:pPr>
      <w:r w:rsidRPr="00AC7A6A">
        <w:rPr>
          <w:lang w:val="en"/>
        </w:rPr>
        <w:t>The welfare of players and umpires is paramount</w:t>
      </w:r>
    </w:p>
    <w:p w:rsidR="0042681B" w:rsidRDefault="0042681B" w:rsidP="00CE6A19">
      <w:pPr>
        <w:pStyle w:val="SALNumLevel3"/>
        <w:rPr>
          <w:lang w:val="en"/>
        </w:rPr>
      </w:pPr>
      <w:r w:rsidRPr="00AC7A6A">
        <w:rPr>
          <w:lang w:val="en"/>
        </w:rPr>
        <w:t>On days of extreme heat coaches, players, umpires and officials should be aware of the possible risks and carefully monitor all participants. If any show signs o</w:t>
      </w:r>
      <w:r w:rsidR="001B1230">
        <w:rPr>
          <w:lang w:val="en"/>
        </w:rPr>
        <w:t xml:space="preserve">f </w:t>
      </w:r>
      <w:r w:rsidR="005610CB">
        <w:rPr>
          <w:lang w:val="en"/>
        </w:rPr>
        <w:t xml:space="preserve">heat </w:t>
      </w:r>
      <w:r w:rsidR="001B1230">
        <w:rPr>
          <w:lang w:val="en"/>
        </w:rPr>
        <w:t>distress</w:t>
      </w:r>
      <w:r w:rsidR="005610CB">
        <w:rPr>
          <w:lang w:val="en"/>
        </w:rPr>
        <w:t>,</w:t>
      </w:r>
      <w:r w:rsidR="001B1230">
        <w:rPr>
          <w:lang w:val="en"/>
        </w:rPr>
        <w:t xml:space="preserve"> </w:t>
      </w:r>
      <w:r w:rsidRPr="00AC7A6A">
        <w:rPr>
          <w:lang w:val="en"/>
        </w:rPr>
        <w:t>swi</w:t>
      </w:r>
      <w:r w:rsidR="001B1230">
        <w:rPr>
          <w:lang w:val="en"/>
        </w:rPr>
        <w:t>ft and appropriate action must</w:t>
      </w:r>
      <w:r w:rsidRPr="00AC7A6A">
        <w:rPr>
          <w:lang w:val="en"/>
        </w:rPr>
        <w:t xml:space="preserve"> be taken</w:t>
      </w:r>
      <w:r w:rsidR="003E445F">
        <w:rPr>
          <w:lang w:val="en"/>
        </w:rPr>
        <w:t>.</w:t>
      </w:r>
    </w:p>
    <w:p w:rsidR="000B55A9" w:rsidRPr="00DD6E6A" w:rsidRDefault="00DD6E6A" w:rsidP="00CE6A19">
      <w:pPr>
        <w:pStyle w:val="SALNumLevel3"/>
        <w:rPr>
          <w:lang w:val="en"/>
        </w:rPr>
      </w:pPr>
      <w:r>
        <w:rPr>
          <w:lang w:val="en"/>
        </w:rPr>
        <w:t>In s</w:t>
      </w:r>
      <w:r w:rsidR="000B55A9" w:rsidRPr="00DD6E6A">
        <w:rPr>
          <w:lang w:val="en"/>
        </w:rPr>
        <w:t>oftball</w:t>
      </w:r>
      <w:r>
        <w:rPr>
          <w:lang w:val="en"/>
        </w:rPr>
        <w:t>, pitchers and c</w:t>
      </w:r>
      <w:r w:rsidR="000B55A9" w:rsidRPr="00DD6E6A">
        <w:rPr>
          <w:lang w:val="en"/>
        </w:rPr>
        <w:t>atchers are most at risk.</w:t>
      </w:r>
    </w:p>
    <w:p w:rsidR="0042681B" w:rsidRDefault="0042681B" w:rsidP="00CE6A19">
      <w:pPr>
        <w:pStyle w:val="SALNumLevel3"/>
        <w:rPr>
          <w:lang w:val="en"/>
        </w:rPr>
      </w:pPr>
      <w:r w:rsidRPr="00AC7A6A">
        <w:rPr>
          <w:lang w:val="en"/>
        </w:rPr>
        <w:t>Be aware that junior players are more susceptible to heat injury, especially those doubling up in senior competitions on the same day as their junior games</w:t>
      </w:r>
    </w:p>
    <w:p w:rsidR="000B55A9" w:rsidRPr="00DD6E6A" w:rsidRDefault="000B55A9" w:rsidP="00CE6A19">
      <w:pPr>
        <w:pStyle w:val="SALNumLevel3"/>
        <w:rPr>
          <w:lang w:val="en"/>
        </w:rPr>
      </w:pPr>
      <w:r w:rsidRPr="00DD6E6A">
        <w:rPr>
          <w:lang w:val="en"/>
        </w:rPr>
        <w:t>Teams playing b</w:t>
      </w:r>
      <w:r w:rsidR="00DD6E6A">
        <w:rPr>
          <w:lang w:val="en"/>
        </w:rPr>
        <w:t>ack to back games or more than two</w:t>
      </w:r>
      <w:r w:rsidRPr="00DD6E6A">
        <w:rPr>
          <w:lang w:val="en"/>
        </w:rPr>
        <w:t xml:space="preserve"> games in a day may require more breaks.</w:t>
      </w:r>
    </w:p>
    <w:p w:rsidR="0042681B" w:rsidRPr="00AC7A6A" w:rsidRDefault="0042681B" w:rsidP="00CE6A19">
      <w:pPr>
        <w:pStyle w:val="SALNumLevel3"/>
        <w:rPr>
          <w:lang w:val="en"/>
        </w:rPr>
      </w:pPr>
      <w:r w:rsidRPr="00AC7A6A">
        <w:rPr>
          <w:lang w:val="en"/>
        </w:rPr>
        <w:t>Ensure there are sufficient shaded areas at grounds f</w:t>
      </w:r>
      <w:r w:rsidR="00CE6A19">
        <w:rPr>
          <w:lang w:val="en"/>
        </w:rPr>
        <w:t>or both players and spectators</w:t>
      </w:r>
    </w:p>
    <w:p w:rsidR="001B1230" w:rsidRDefault="005610CB" w:rsidP="00CE6A19">
      <w:pPr>
        <w:pStyle w:val="SALNumLevel3"/>
        <w:rPr>
          <w:lang w:val="en"/>
        </w:rPr>
      </w:pPr>
      <w:r>
        <w:rPr>
          <w:lang w:val="en"/>
        </w:rPr>
        <w:t>E</w:t>
      </w:r>
      <w:r w:rsidR="0042681B" w:rsidRPr="001B1230">
        <w:rPr>
          <w:lang w:val="en"/>
        </w:rPr>
        <w:t xml:space="preserve">nsure there are qualified </w:t>
      </w:r>
      <w:r w:rsidR="00CE6A19">
        <w:rPr>
          <w:lang w:val="en"/>
        </w:rPr>
        <w:t>first aiders at the ground</w:t>
      </w:r>
    </w:p>
    <w:p w:rsidR="005B0A52" w:rsidRDefault="005B0A52" w:rsidP="00CE6A19">
      <w:pPr>
        <w:pStyle w:val="SALNumLevel3"/>
        <w:rPr>
          <w:lang w:val="en"/>
        </w:rPr>
      </w:pPr>
      <w:r>
        <w:rPr>
          <w:lang w:val="en"/>
        </w:rPr>
        <w:t>C</w:t>
      </w:r>
      <w:r w:rsidR="0042681B" w:rsidRPr="001B1230">
        <w:rPr>
          <w:lang w:val="en"/>
        </w:rPr>
        <w:t>onsider</w:t>
      </w:r>
      <w:r>
        <w:rPr>
          <w:lang w:val="en"/>
        </w:rPr>
        <w:t xml:space="preserve"> </w:t>
      </w:r>
      <w:r w:rsidR="0042681B" w:rsidRPr="001B1230">
        <w:rPr>
          <w:lang w:val="en"/>
        </w:rPr>
        <w:t>cancel</w:t>
      </w:r>
      <w:r w:rsidR="001B1230">
        <w:rPr>
          <w:lang w:val="en"/>
        </w:rPr>
        <w:t>ling</w:t>
      </w:r>
      <w:r w:rsidR="00CE6A19">
        <w:rPr>
          <w:lang w:val="en"/>
        </w:rPr>
        <w:t xml:space="preserve"> or postponing scheduled games.</w:t>
      </w:r>
    </w:p>
    <w:p w:rsidR="0042681B" w:rsidRPr="001B1230" w:rsidRDefault="005B0A52" w:rsidP="00CE6A19">
      <w:pPr>
        <w:pStyle w:val="SALNumLevel3"/>
        <w:rPr>
          <w:lang w:val="en"/>
        </w:rPr>
      </w:pPr>
      <w:r>
        <w:rPr>
          <w:lang w:val="en"/>
        </w:rPr>
        <w:lastRenderedPageBreak/>
        <w:t xml:space="preserve">Associations and clubs </w:t>
      </w:r>
      <w:r w:rsidR="0042681B" w:rsidRPr="001B1230">
        <w:rPr>
          <w:lang w:val="en"/>
        </w:rPr>
        <w:t>should reserve the right to cancel all play when extreme temperatures are forecast.</w:t>
      </w:r>
      <w:r>
        <w:rPr>
          <w:lang w:val="en"/>
        </w:rPr>
        <w:t xml:space="preserve"> Local rules should include a time for notifying participants of </w:t>
      </w:r>
      <w:r w:rsidR="0042681B" w:rsidRPr="001B1230">
        <w:rPr>
          <w:lang w:val="en"/>
        </w:rPr>
        <w:t xml:space="preserve">the </w:t>
      </w:r>
      <w:r w:rsidR="003D7F80">
        <w:rPr>
          <w:lang w:val="en"/>
        </w:rPr>
        <w:t>cancellation of the day'</w:t>
      </w:r>
      <w:r>
        <w:rPr>
          <w:lang w:val="en"/>
        </w:rPr>
        <w:t>s games.</w:t>
      </w:r>
    </w:p>
    <w:p w:rsidR="005B0A52" w:rsidRDefault="005B0A52" w:rsidP="005B0A52">
      <w:pPr>
        <w:pStyle w:val="SALBulletMargin"/>
        <w:numPr>
          <w:ilvl w:val="0"/>
          <w:numId w:val="0"/>
        </w:numPr>
        <w:rPr>
          <w:lang w:val="en"/>
        </w:rPr>
      </w:pPr>
    </w:p>
    <w:p w:rsidR="0042681B" w:rsidRPr="00AC7A6A" w:rsidRDefault="00D76102" w:rsidP="005B0A52">
      <w:pPr>
        <w:pStyle w:val="SALBulletMargin"/>
        <w:numPr>
          <w:ilvl w:val="0"/>
          <w:numId w:val="0"/>
        </w:numPr>
        <w:rPr>
          <w:lang w:val="en"/>
        </w:rPr>
      </w:pPr>
      <w:r>
        <w:rPr>
          <w:lang w:val="en"/>
        </w:rPr>
        <w:t xml:space="preserve">The </w:t>
      </w:r>
      <w:r w:rsidR="0042681B" w:rsidRPr="005B0A52">
        <w:rPr>
          <w:i/>
          <w:lang w:val="en"/>
        </w:rPr>
        <w:t>Hot Weather Guidelines Checklist</w:t>
      </w:r>
      <w:r w:rsidR="005B0A52">
        <w:rPr>
          <w:lang w:val="en"/>
        </w:rPr>
        <w:t xml:space="preserve"> (</w:t>
      </w:r>
      <w:r w:rsidR="00E0066D">
        <w:rPr>
          <w:lang w:val="en"/>
        </w:rPr>
        <w:fldChar w:fldCharType="begin"/>
      </w:r>
      <w:r w:rsidR="00E0066D">
        <w:rPr>
          <w:lang w:val="en"/>
        </w:rPr>
        <w:instrText xml:space="preserve"> REF _Ref266858961 \h </w:instrText>
      </w:r>
      <w:r w:rsidR="00E0066D">
        <w:rPr>
          <w:lang w:val="en"/>
        </w:rPr>
      </w:r>
      <w:r w:rsidR="00E0066D">
        <w:rPr>
          <w:lang w:val="en"/>
        </w:rPr>
        <w:fldChar w:fldCharType="separate"/>
      </w:r>
      <w:r w:rsidR="00BC64F1">
        <w:t>Attachment 1</w:t>
      </w:r>
      <w:r w:rsidR="00E0066D">
        <w:rPr>
          <w:lang w:val="en"/>
        </w:rPr>
        <w:fldChar w:fldCharType="end"/>
      </w:r>
      <w:r w:rsidR="005B0A52">
        <w:rPr>
          <w:lang w:val="en"/>
        </w:rPr>
        <w:t>) will assist</w:t>
      </w:r>
      <w:r>
        <w:rPr>
          <w:lang w:val="en"/>
        </w:rPr>
        <w:t xml:space="preserve"> in deci</w:t>
      </w:r>
      <w:r w:rsidR="005B0A52">
        <w:rPr>
          <w:lang w:val="en"/>
        </w:rPr>
        <w:t>sion-making</w:t>
      </w:r>
      <w:r w:rsidR="00CE6A19">
        <w:rPr>
          <w:lang w:val="en"/>
        </w:rPr>
        <w:t>.</w:t>
      </w:r>
    </w:p>
    <w:p w:rsidR="0042681B" w:rsidRDefault="0042681B" w:rsidP="0042681B">
      <w:pPr>
        <w:rPr>
          <w:rFonts w:ascii="Arial" w:hAnsi="Arial" w:cs="Arial"/>
          <w:sz w:val="20"/>
          <w:szCs w:val="20"/>
          <w:u w:val="single"/>
          <w:lang w:val="en"/>
        </w:rPr>
      </w:pPr>
    </w:p>
    <w:tbl>
      <w:tblPr>
        <w:tblW w:w="0" w:type="auto"/>
        <w:tblLook w:val="04A0" w:firstRow="1" w:lastRow="0" w:firstColumn="1" w:lastColumn="0" w:noHBand="0" w:noVBand="1"/>
      </w:tblPr>
      <w:tblGrid>
        <w:gridCol w:w="2601"/>
        <w:gridCol w:w="6425"/>
      </w:tblGrid>
      <w:tr w:rsidR="0042681B" w:rsidRPr="00D732B7" w:rsidTr="00CE6A19">
        <w:tc>
          <w:tcPr>
            <w:tcW w:w="2660" w:type="dxa"/>
          </w:tcPr>
          <w:p w:rsidR="0042681B" w:rsidRPr="00D732B7" w:rsidRDefault="0042681B" w:rsidP="0042681B">
            <w:pPr>
              <w:rPr>
                <w:rFonts w:ascii="Arial" w:hAnsi="Arial" w:cs="Arial"/>
                <w:sz w:val="20"/>
                <w:szCs w:val="20"/>
                <w:lang w:val="en"/>
              </w:rPr>
            </w:pPr>
            <w:r w:rsidRPr="00D732B7">
              <w:rPr>
                <w:rFonts w:ascii="Arial" w:hAnsi="Arial" w:cs="Arial"/>
                <w:sz w:val="20"/>
                <w:szCs w:val="20"/>
                <w:lang w:val="en"/>
              </w:rPr>
              <w:t>For further information:</w:t>
            </w:r>
          </w:p>
        </w:tc>
        <w:tc>
          <w:tcPr>
            <w:tcW w:w="6582" w:type="dxa"/>
          </w:tcPr>
          <w:p w:rsidR="0042681B" w:rsidRPr="00DD6E6A" w:rsidRDefault="0042681B" w:rsidP="005B0A52">
            <w:pPr>
              <w:rPr>
                <w:rFonts w:ascii="Arial" w:hAnsi="Arial" w:cs="Arial"/>
                <w:sz w:val="20"/>
                <w:szCs w:val="20"/>
              </w:rPr>
            </w:pPr>
            <w:r w:rsidRPr="00DD6E6A">
              <w:rPr>
                <w:rFonts w:ascii="Arial" w:hAnsi="Arial" w:cs="Arial"/>
                <w:sz w:val="20"/>
                <w:szCs w:val="20"/>
              </w:rPr>
              <w:t>Softball Australia</w:t>
            </w:r>
            <w:r w:rsidRPr="00DD6E6A">
              <w:rPr>
                <w:rFonts w:ascii="Arial" w:hAnsi="Arial" w:cs="Arial"/>
                <w:sz w:val="20"/>
                <w:szCs w:val="20"/>
              </w:rPr>
              <w:br/>
              <w:t xml:space="preserve">Level </w:t>
            </w:r>
            <w:r w:rsidR="00DD6E6A">
              <w:rPr>
                <w:rFonts w:ascii="Arial" w:hAnsi="Arial" w:cs="Arial"/>
                <w:sz w:val="20"/>
                <w:szCs w:val="20"/>
              </w:rPr>
              <w:t>1</w:t>
            </w:r>
            <w:r w:rsidRPr="00DD6E6A">
              <w:rPr>
                <w:rFonts w:ascii="Arial" w:hAnsi="Arial" w:cs="Arial"/>
                <w:sz w:val="20"/>
                <w:szCs w:val="20"/>
              </w:rPr>
              <w:t xml:space="preserve">, </w:t>
            </w:r>
            <w:r w:rsidR="003B1B30" w:rsidRPr="00DD6E6A">
              <w:rPr>
                <w:rFonts w:ascii="Arial" w:hAnsi="Arial" w:cs="Arial"/>
                <w:sz w:val="20"/>
                <w:szCs w:val="20"/>
              </w:rPr>
              <w:t>Suite 2</w:t>
            </w:r>
            <w:r w:rsidR="00DD6E6A">
              <w:rPr>
                <w:rFonts w:ascii="Arial" w:hAnsi="Arial" w:cs="Arial"/>
                <w:sz w:val="20"/>
                <w:szCs w:val="20"/>
              </w:rPr>
              <w:t xml:space="preserve">, </w:t>
            </w:r>
            <w:r w:rsidR="003B1B30" w:rsidRPr="00DD6E6A">
              <w:rPr>
                <w:rFonts w:ascii="Arial" w:hAnsi="Arial" w:cs="Arial"/>
                <w:color w:val="333333"/>
                <w:sz w:val="21"/>
                <w:szCs w:val="21"/>
                <w:shd w:val="clear" w:color="auto" w:fill="FFFFFF"/>
              </w:rPr>
              <w:t>273 Wellington Street</w:t>
            </w:r>
            <w:r w:rsidRPr="00DD6E6A">
              <w:rPr>
                <w:rFonts w:ascii="Arial" w:hAnsi="Arial" w:cs="Arial"/>
                <w:sz w:val="20"/>
                <w:szCs w:val="20"/>
              </w:rPr>
              <w:br/>
            </w:r>
            <w:r w:rsidR="003B1B30" w:rsidRPr="00DD6E6A">
              <w:rPr>
                <w:rFonts w:ascii="Arial" w:hAnsi="Arial" w:cs="Arial"/>
                <w:color w:val="333333"/>
                <w:sz w:val="21"/>
                <w:szCs w:val="21"/>
                <w:shd w:val="clear" w:color="auto" w:fill="FFFFFF"/>
              </w:rPr>
              <w:t>COLLINGWOOD  VIC  3066</w:t>
            </w:r>
            <w:r w:rsidRPr="00DD6E6A">
              <w:rPr>
                <w:rFonts w:ascii="Arial" w:hAnsi="Arial" w:cs="Arial"/>
                <w:sz w:val="20"/>
                <w:szCs w:val="20"/>
              </w:rPr>
              <w:br/>
            </w:r>
            <w:r w:rsidR="003E445F">
              <w:rPr>
                <w:rFonts w:ascii="Arial" w:hAnsi="Arial" w:cs="Arial"/>
                <w:sz w:val="20"/>
                <w:szCs w:val="20"/>
              </w:rPr>
              <w:t>t</w:t>
            </w:r>
            <w:r w:rsidRPr="00DD6E6A">
              <w:rPr>
                <w:rFonts w:ascii="Arial" w:hAnsi="Arial" w:cs="Arial"/>
                <w:sz w:val="20"/>
                <w:szCs w:val="20"/>
              </w:rPr>
              <w:t>:</w:t>
            </w:r>
            <w:r w:rsidRPr="00DD6E6A">
              <w:rPr>
                <w:rFonts w:ascii="Arial" w:hAnsi="Arial" w:cs="Arial"/>
                <w:sz w:val="20"/>
                <w:szCs w:val="20"/>
              </w:rPr>
              <w:tab/>
            </w:r>
            <w:r w:rsidR="003B1B30" w:rsidRPr="00DD6E6A">
              <w:rPr>
                <w:rFonts w:ascii="Arial" w:hAnsi="Arial" w:cs="Arial"/>
                <w:color w:val="333333"/>
                <w:sz w:val="21"/>
                <w:szCs w:val="21"/>
                <w:shd w:val="clear" w:color="auto" w:fill="FFFFFF"/>
              </w:rPr>
              <w:t>03 9417 0022</w:t>
            </w:r>
            <w:r w:rsidRPr="00DD6E6A">
              <w:rPr>
                <w:rFonts w:ascii="Arial" w:hAnsi="Arial" w:cs="Arial"/>
                <w:sz w:val="20"/>
                <w:szCs w:val="20"/>
              </w:rPr>
              <w:br/>
            </w:r>
            <w:r w:rsidR="003E445F">
              <w:rPr>
                <w:rFonts w:ascii="Arial" w:hAnsi="Arial" w:cs="Arial"/>
                <w:sz w:val="20"/>
                <w:szCs w:val="20"/>
              </w:rPr>
              <w:t>f</w:t>
            </w:r>
            <w:r w:rsidRPr="00DD6E6A">
              <w:rPr>
                <w:rFonts w:ascii="Arial" w:hAnsi="Arial" w:cs="Arial"/>
                <w:sz w:val="20"/>
                <w:szCs w:val="20"/>
              </w:rPr>
              <w:t>:</w:t>
            </w:r>
            <w:r w:rsidRPr="00DD6E6A">
              <w:rPr>
                <w:rFonts w:ascii="Arial" w:hAnsi="Arial" w:cs="Arial"/>
                <w:sz w:val="20"/>
                <w:szCs w:val="20"/>
              </w:rPr>
              <w:tab/>
            </w:r>
            <w:r w:rsidR="003B1B30" w:rsidRPr="00DD6E6A">
              <w:rPr>
                <w:rFonts w:ascii="Arial" w:hAnsi="Arial" w:cs="Arial"/>
                <w:color w:val="333333"/>
                <w:sz w:val="21"/>
                <w:szCs w:val="21"/>
                <w:shd w:val="clear" w:color="auto" w:fill="FFFFFF"/>
              </w:rPr>
              <w:t>03 9417 3399</w:t>
            </w:r>
            <w:r w:rsidRPr="00DD6E6A">
              <w:rPr>
                <w:rFonts w:ascii="Arial" w:hAnsi="Arial" w:cs="Arial"/>
                <w:sz w:val="20"/>
                <w:szCs w:val="20"/>
              </w:rPr>
              <w:br/>
            </w:r>
            <w:r w:rsidR="003E445F">
              <w:rPr>
                <w:rFonts w:ascii="Arial" w:hAnsi="Arial" w:cs="Arial"/>
                <w:sz w:val="20"/>
                <w:szCs w:val="20"/>
              </w:rPr>
              <w:t>e</w:t>
            </w:r>
            <w:r w:rsidRPr="00DD6E6A">
              <w:rPr>
                <w:rFonts w:ascii="Arial" w:hAnsi="Arial" w:cs="Arial"/>
                <w:sz w:val="20"/>
                <w:szCs w:val="20"/>
              </w:rPr>
              <w:t>:</w:t>
            </w:r>
            <w:r w:rsidRPr="00DD6E6A">
              <w:rPr>
                <w:rFonts w:ascii="Arial" w:hAnsi="Arial" w:cs="Arial"/>
                <w:sz w:val="20"/>
                <w:szCs w:val="20"/>
              </w:rPr>
              <w:tab/>
            </w:r>
            <w:hyperlink r:id="rId15" w:history="1">
              <w:r w:rsidR="005B0A52" w:rsidRPr="00DD6E6A">
                <w:rPr>
                  <w:rStyle w:val="Hyperlink"/>
                  <w:rFonts w:ascii="Arial" w:hAnsi="Arial" w:cs="Arial"/>
                  <w:sz w:val="20"/>
                  <w:szCs w:val="20"/>
                </w:rPr>
                <w:t>info@softball.org.au</w:t>
              </w:r>
            </w:hyperlink>
            <w:r w:rsidR="005B0A52" w:rsidRPr="00DD6E6A">
              <w:rPr>
                <w:rFonts w:ascii="Arial" w:hAnsi="Arial" w:cs="Arial"/>
                <w:sz w:val="20"/>
                <w:szCs w:val="20"/>
              </w:rPr>
              <w:t xml:space="preserve"> </w:t>
            </w:r>
            <w:r w:rsidRPr="00DD6E6A">
              <w:rPr>
                <w:rFonts w:ascii="Arial" w:hAnsi="Arial" w:cs="Arial"/>
                <w:sz w:val="20"/>
                <w:szCs w:val="20"/>
              </w:rPr>
              <w:br/>
            </w:r>
            <w:r w:rsidR="003E445F">
              <w:rPr>
                <w:rFonts w:ascii="Arial" w:hAnsi="Arial" w:cs="Arial"/>
                <w:sz w:val="20"/>
                <w:szCs w:val="20"/>
              </w:rPr>
              <w:t>w</w:t>
            </w:r>
            <w:r w:rsidRPr="00DD6E6A">
              <w:rPr>
                <w:rFonts w:ascii="Arial" w:hAnsi="Arial" w:cs="Arial"/>
                <w:sz w:val="20"/>
                <w:szCs w:val="20"/>
              </w:rPr>
              <w:t>:</w:t>
            </w:r>
            <w:r w:rsidR="003E445F">
              <w:rPr>
                <w:rFonts w:ascii="Arial" w:hAnsi="Arial" w:cs="Arial"/>
                <w:sz w:val="20"/>
                <w:szCs w:val="20"/>
              </w:rPr>
              <w:tab/>
            </w:r>
            <w:hyperlink r:id="rId16" w:history="1">
              <w:r w:rsidR="005B0A52" w:rsidRPr="00DD6E6A">
                <w:rPr>
                  <w:rStyle w:val="Hyperlink"/>
                  <w:rFonts w:ascii="Arial" w:hAnsi="Arial" w:cs="Arial"/>
                  <w:sz w:val="20"/>
                  <w:szCs w:val="20"/>
                </w:rPr>
                <w:t>www.softball.org.au</w:t>
              </w:r>
            </w:hyperlink>
            <w:r w:rsidRPr="00DD6E6A">
              <w:rPr>
                <w:rFonts w:ascii="Arial" w:hAnsi="Arial" w:cs="Arial"/>
                <w:sz w:val="20"/>
                <w:szCs w:val="20"/>
              </w:rPr>
              <w:t xml:space="preserve"> </w:t>
            </w:r>
          </w:p>
          <w:p w:rsidR="007756EE" w:rsidRPr="00DD6E6A" w:rsidRDefault="007756EE" w:rsidP="005B0A52">
            <w:pPr>
              <w:rPr>
                <w:rFonts w:ascii="Arial" w:hAnsi="Arial" w:cs="Arial"/>
                <w:sz w:val="20"/>
                <w:szCs w:val="20"/>
                <w:u w:val="single"/>
                <w:lang w:val="en"/>
              </w:rPr>
            </w:pPr>
          </w:p>
        </w:tc>
      </w:tr>
    </w:tbl>
    <w:p w:rsidR="007756EE" w:rsidRDefault="00DD6E6A" w:rsidP="0042681B">
      <w:pPr>
        <w:rPr>
          <w:rFonts w:ascii="Arial" w:hAnsi="Arial" w:cs="Arial"/>
          <w:sz w:val="20"/>
          <w:szCs w:val="20"/>
        </w:rPr>
      </w:pPr>
      <w:r>
        <w:rPr>
          <w:rFonts w:ascii="Arial" w:hAnsi="Arial" w:cs="Arial"/>
          <w:noProof/>
          <w:sz w:val="20"/>
          <w:szCs w:val="20"/>
          <w:lang w:eastAsia="en-AU"/>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44450</wp:posOffset>
                </wp:positionV>
                <wp:extent cx="5715000" cy="909955"/>
                <wp:effectExtent l="9525" t="12700" r="9525" b="1079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909955"/>
                        </a:xfrm>
                        <a:prstGeom prst="rect">
                          <a:avLst/>
                        </a:prstGeom>
                        <a:solidFill>
                          <a:srgbClr val="FFFFFF"/>
                        </a:solidFill>
                        <a:ln w="9525">
                          <a:solidFill>
                            <a:srgbClr val="000000"/>
                          </a:solidFill>
                          <a:miter lim="800000"/>
                          <a:headEnd/>
                          <a:tailEnd/>
                        </a:ln>
                      </wps:spPr>
                      <wps:txbx>
                        <w:txbxContent>
                          <w:p w:rsidR="00AE541E" w:rsidRPr="003B1B6F" w:rsidRDefault="00AE541E" w:rsidP="007756EE">
                            <w:pPr>
                              <w:pStyle w:val="SALNormal"/>
                            </w:pPr>
                            <w:r>
                              <w:t>The information in this guideline is of a general nature only and is not intended to be relied upon as, nor as a substitute for, specific professional advice. No responsibility for the loss occasioned to any person acting on or refraining from action as a result of any material in this guideline can be accepted.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0;margin-top:3.5pt;width:450pt;height:71.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">
                <v:textbox>
                  <w:txbxContent>
                    <w:p w:rsidR="00AE541E" w:rsidRPr="003B1B6F" w:rsidRDefault="00AE541E" w:rsidP="007756EE">
                      <w:pPr>
                        <w:pStyle w:val="SALNormal"/>
                      </w:pPr>
                      <w:r>
                        <w:t>The information in this guideline is of a general nature only and is not intended to be relied upon as, nor as a substitute for, specific professional advice. No responsibility for the loss occasioned to any person acting on or refraining from action as a result of any material in this guideline can be accepted.</w:t>
                      </w:r>
                    </w:p>
                  </w:txbxContent>
                </v:textbox>
              </v:shape>
            </w:pict>
          </mc:Fallback>
        </mc:AlternateContent>
      </w:r>
    </w:p>
    <w:p w:rsidR="003D7F80" w:rsidRDefault="007756EE" w:rsidP="003D7F80">
      <w:pPr>
        <w:pStyle w:val="Heading1"/>
      </w:pPr>
      <w:r>
        <w:rPr>
          <w:sz w:val="20"/>
        </w:rPr>
        <w:br w:type="page"/>
      </w:r>
      <w:bookmarkStart w:id="12" w:name="_Ref266858961"/>
      <w:bookmarkStart w:id="13" w:name="_Toc507050045"/>
      <w:r w:rsidR="003D7F80">
        <w:t>Attachment 1</w:t>
      </w:r>
      <w:bookmarkEnd w:id="12"/>
      <w:bookmarkEnd w:id="13"/>
    </w:p>
    <w:p w:rsidR="0042681B" w:rsidRPr="00AC7A6A" w:rsidRDefault="0042681B" w:rsidP="003D7F80">
      <w:pPr>
        <w:pStyle w:val="Heading2"/>
      </w:pPr>
      <w:bookmarkStart w:id="14" w:name="_Toc507050046"/>
      <w:r w:rsidRPr="00AC7A6A">
        <w:t>Softball Australia Hot Weather Checklist</w:t>
      </w:r>
      <w:bookmarkEnd w:id="14"/>
    </w:p>
    <w:p w:rsidR="0042681B" w:rsidRDefault="005B0A52" w:rsidP="003D7F80">
      <w:pPr>
        <w:pStyle w:val="SALNormal"/>
      </w:pPr>
      <w:r>
        <w:t>This checklist will help you determine whether to commence or continue p</w:t>
      </w:r>
      <w:r w:rsidR="00CE6A19">
        <w:t xml:space="preserve">lay in hot weather conditions. </w:t>
      </w:r>
      <w:r>
        <w:t xml:space="preserve">Allocate a score </w:t>
      </w:r>
      <w:r w:rsidR="0042681B" w:rsidRPr="0042681B">
        <w:t>for each item</w:t>
      </w:r>
      <w:r w:rsidR="006C50BA">
        <w:t xml:space="preserve"> – if in doubt err on the side of cau</w:t>
      </w:r>
      <w:r w:rsidR="00CE6A19">
        <w:t xml:space="preserve">tion and apply a higher score. </w:t>
      </w:r>
      <w:r w:rsidR="0042681B" w:rsidRPr="0042681B">
        <w:t xml:space="preserve">Some categories may not be </w:t>
      </w:r>
      <w:r>
        <w:t>applicable to your circumstance</w:t>
      </w:r>
      <w:r w:rsidR="006C50BA">
        <w:t>, i</w:t>
      </w:r>
      <w:r w:rsidR="003D7F80">
        <w:t>n which case use your best judg</w:t>
      </w:r>
      <w:r w:rsidR="006C50BA">
        <w:t>ment</w:t>
      </w:r>
      <w:r w:rsidR="00CE6A19">
        <w:t>.</w:t>
      </w:r>
    </w:p>
    <w:tbl>
      <w:tblPr>
        <w:tblW w:w="9781" w:type="dxa"/>
        <w:tblInd w:w="-142" w:type="dxa"/>
        <w:tblLayout w:type="fixed"/>
        <w:tblLook w:val="04A0" w:firstRow="1" w:lastRow="0" w:firstColumn="1" w:lastColumn="0" w:noHBand="0" w:noVBand="1"/>
      </w:tblPr>
      <w:tblGrid>
        <w:gridCol w:w="423"/>
        <w:gridCol w:w="3263"/>
        <w:gridCol w:w="992"/>
        <w:gridCol w:w="567"/>
        <w:gridCol w:w="3402"/>
        <w:gridCol w:w="1134"/>
      </w:tblGrid>
      <w:tr w:rsidR="00BC37E6" w:rsidRPr="00E719B9" w:rsidTr="00466B4F">
        <w:tc>
          <w:tcPr>
            <w:tcW w:w="423" w:type="dxa"/>
            <w:shd w:val="clear" w:color="auto" w:fill="D9D9D9"/>
          </w:tcPr>
          <w:p w:rsidR="00BC37E6" w:rsidRPr="00E719B9" w:rsidRDefault="00BC37E6" w:rsidP="00E719B9">
            <w:pPr>
              <w:pStyle w:val="SALBulletMargin"/>
              <w:numPr>
                <w:ilvl w:val="0"/>
                <w:numId w:val="8"/>
              </w:numPr>
              <w:tabs>
                <w:tab w:val="right" w:pos="8930"/>
              </w:tabs>
              <w:spacing w:before="100" w:after="60" w:line="264" w:lineRule="auto"/>
              <w:ind w:left="0" w:firstLine="0"/>
              <w:rPr>
                <w:rFonts w:cs="Arial"/>
                <w:b/>
                <w:sz w:val="18"/>
                <w:szCs w:val="18"/>
                <w:lang w:val="en-US"/>
              </w:rPr>
            </w:pPr>
          </w:p>
        </w:tc>
        <w:tc>
          <w:tcPr>
            <w:tcW w:w="4252" w:type="dxa"/>
            <w:gridSpan w:val="2"/>
            <w:shd w:val="clear" w:color="auto" w:fill="D9D9D9"/>
          </w:tcPr>
          <w:p w:rsidR="00BC37E6" w:rsidRPr="00E719B9" w:rsidRDefault="00BC37E6" w:rsidP="00E719B9">
            <w:pPr>
              <w:pStyle w:val="SALBulletMargin"/>
              <w:numPr>
                <w:ilvl w:val="0"/>
                <w:numId w:val="0"/>
              </w:numPr>
              <w:tabs>
                <w:tab w:val="right" w:pos="8930"/>
              </w:tabs>
              <w:spacing w:before="100" w:after="60" w:line="264" w:lineRule="auto"/>
              <w:rPr>
                <w:rFonts w:cs="Arial"/>
                <w:sz w:val="18"/>
                <w:szCs w:val="18"/>
                <w:lang w:val="en-US"/>
              </w:rPr>
            </w:pPr>
            <w:r w:rsidRPr="00E719B9">
              <w:rPr>
                <w:rFonts w:cs="Arial"/>
                <w:b/>
                <w:sz w:val="18"/>
                <w:szCs w:val="18"/>
                <w:lang w:val="en-US"/>
              </w:rPr>
              <w:t>Wet bulb globe temperature</w:t>
            </w:r>
            <w:r w:rsidRPr="00E719B9">
              <w:rPr>
                <w:rStyle w:val="FootnoteReference"/>
                <w:rFonts w:cs="Arial"/>
                <w:b/>
                <w:sz w:val="18"/>
                <w:szCs w:val="18"/>
                <w:lang w:val="en-US"/>
              </w:rPr>
              <w:footnoteReference w:id="1"/>
            </w:r>
            <w:r w:rsidRPr="00E719B9">
              <w:rPr>
                <w:rFonts w:cs="Arial"/>
                <w:b/>
                <w:sz w:val="18"/>
                <w:szCs w:val="18"/>
                <w:lang w:val="en-US"/>
              </w:rPr>
              <w:t xml:space="preserve"> (or equivalent)</w:t>
            </w:r>
          </w:p>
        </w:tc>
        <w:tc>
          <w:tcPr>
            <w:tcW w:w="567" w:type="dxa"/>
            <w:shd w:val="clear" w:color="auto" w:fill="D9D9D9"/>
          </w:tcPr>
          <w:p w:rsidR="00BC37E6" w:rsidRPr="00E719B9" w:rsidRDefault="00BC37E6" w:rsidP="00E719B9">
            <w:pPr>
              <w:pStyle w:val="SALBulletMargin"/>
              <w:numPr>
                <w:ilvl w:val="0"/>
                <w:numId w:val="0"/>
              </w:numPr>
              <w:tabs>
                <w:tab w:val="right" w:pos="8930"/>
              </w:tabs>
              <w:spacing w:before="100" w:after="60" w:line="264" w:lineRule="auto"/>
              <w:rPr>
                <w:rFonts w:cs="Arial"/>
                <w:b/>
                <w:sz w:val="18"/>
                <w:szCs w:val="18"/>
                <w:lang w:val="en-US"/>
              </w:rPr>
            </w:pPr>
            <w:r w:rsidRPr="00E719B9">
              <w:rPr>
                <w:rFonts w:cs="Arial"/>
                <w:b/>
                <w:sz w:val="18"/>
                <w:szCs w:val="18"/>
                <w:lang w:val="en-US"/>
              </w:rPr>
              <w:t>7</w:t>
            </w:r>
          </w:p>
        </w:tc>
        <w:tc>
          <w:tcPr>
            <w:tcW w:w="4536" w:type="dxa"/>
            <w:gridSpan w:val="2"/>
            <w:shd w:val="clear" w:color="auto" w:fill="D9D9D9"/>
          </w:tcPr>
          <w:p w:rsidR="00BC37E6" w:rsidRPr="00E719B9" w:rsidRDefault="00BC37E6" w:rsidP="00E719B9">
            <w:pPr>
              <w:pStyle w:val="SALBulletMargin"/>
              <w:numPr>
                <w:ilvl w:val="0"/>
                <w:numId w:val="0"/>
              </w:numPr>
              <w:tabs>
                <w:tab w:val="right" w:pos="8930"/>
              </w:tabs>
              <w:spacing w:before="100" w:after="60" w:line="264" w:lineRule="auto"/>
              <w:rPr>
                <w:rFonts w:cs="Arial"/>
                <w:b/>
                <w:sz w:val="18"/>
                <w:szCs w:val="18"/>
                <w:lang w:val="en-US"/>
              </w:rPr>
            </w:pPr>
            <w:r w:rsidRPr="00E719B9">
              <w:rPr>
                <w:rFonts w:cs="Arial"/>
                <w:b/>
                <w:sz w:val="18"/>
                <w:szCs w:val="18"/>
                <w:lang w:val="en-US"/>
              </w:rPr>
              <w:t>Time between available drinks</w:t>
            </w:r>
          </w:p>
        </w:tc>
      </w:tr>
      <w:tr w:rsidR="00BC37E6" w:rsidRPr="00E719B9" w:rsidTr="00466B4F">
        <w:tc>
          <w:tcPr>
            <w:tcW w:w="423" w:type="dxa"/>
          </w:tcPr>
          <w:p w:rsidR="00BC37E6" w:rsidRPr="00E719B9" w:rsidRDefault="00BC37E6" w:rsidP="00E719B9">
            <w:pPr>
              <w:pStyle w:val="SALBulletMargin"/>
              <w:numPr>
                <w:ilvl w:val="0"/>
                <w:numId w:val="0"/>
              </w:numPr>
              <w:tabs>
                <w:tab w:val="right" w:pos="8930"/>
              </w:tabs>
              <w:spacing w:before="60" w:after="60" w:line="264" w:lineRule="auto"/>
              <w:rPr>
                <w:rFonts w:cs="Arial"/>
                <w:sz w:val="18"/>
                <w:szCs w:val="18"/>
                <w:lang w:val="en-US"/>
              </w:rPr>
            </w:pPr>
          </w:p>
        </w:tc>
        <w:tc>
          <w:tcPr>
            <w:tcW w:w="3263" w:type="dxa"/>
          </w:tcPr>
          <w:p w:rsidR="00BC37E6" w:rsidRPr="00E719B9" w:rsidRDefault="00BC37E6" w:rsidP="00E719B9">
            <w:pPr>
              <w:tabs>
                <w:tab w:val="left" w:pos="924"/>
                <w:tab w:val="right" w:pos="8930"/>
              </w:tabs>
              <w:autoSpaceDE w:val="0"/>
              <w:autoSpaceDN w:val="0"/>
              <w:adjustRightInd w:val="0"/>
              <w:spacing w:before="60" w:after="60" w:line="264" w:lineRule="auto"/>
              <w:ind w:right="-161"/>
              <w:rPr>
                <w:rFonts w:ascii="Arial" w:eastAsia="Times New Roman" w:hAnsi="Arial" w:cs="Arial"/>
                <w:sz w:val="18"/>
                <w:szCs w:val="18"/>
                <w:lang w:val="en-US"/>
              </w:rPr>
            </w:pPr>
            <w:r w:rsidRPr="00E719B9">
              <w:rPr>
                <w:rFonts w:ascii="Arial" w:eastAsia="Times New Roman" w:hAnsi="Arial" w:cs="Arial"/>
                <w:sz w:val="18"/>
                <w:szCs w:val="18"/>
                <w:lang w:val="en-US"/>
              </w:rPr>
              <w:t>&lt;18 degrees</w:t>
            </w:r>
            <w:r w:rsidRPr="00E719B9">
              <w:rPr>
                <w:rFonts w:ascii="Arial" w:eastAsia="Times New Roman" w:hAnsi="Arial" w:cs="Arial"/>
                <w:sz w:val="18"/>
                <w:szCs w:val="18"/>
                <w:lang w:val="en-US"/>
              </w:rPr>
              <w:br/>
              <w:t>18 to 22 degrees</w:t>
            </w:r>
            <w:r w:rsidRPr="00E719B9">
              <w:rPr>
                <w:rFonts w:ascii="Arial" w:eastAsia="Times New Roman" w:hAnsi="Arial" w:cs="Arial"/>
                <w:sz w:val="18"/>
                <w:szCs w:val="18"/>
                <w:lang w:val="en-US"/>
              </w:rPr>
              <w:br/>
              <w:t>23 to 28 degrees</w:t>
            </w:r>
            <w:r w:rsidRPr="00E719B9">
              <w:rPr>
                <w:rFonts w:ascii="Arial" w:eastAsia="Times New Roman" w:hAnsi="Arial" w:cs="Arial"/>
                <w:sz w:val="18"/>
                <w:szCs w:val="18"/>
                <w:lang w:val="en-US"/>
              </w:rPr>
              <w:br/>
              <w:t>Above 28 degrees</w:t>
            </w:r>
          </w:p>
        </w:tc>
        <w:tc>
          <w:tcPr>
            <w:tcW w:w="992" w:type="dxa"/>
          </w:tcPr>
          <w:p w:rsidR="00BC37E6" w:rsidRPr="00E719B9" w:rsidRDefault="00BC37E6" w:rsidP="00E719B9">
            <w:pPr>
              <w:pStyle w:val="SALBulletMargin"/>
              <w:numPr>
                <w:ilvl w:val="0"/>
                <w:numId w:val="0"/>
              </w:numPr>
              <w:tabs>
                <w:tab w:val="right" w:pos="8930"/>
              </w:tabs>
              <w:spacing w:before="60" w:after="60" w:line="264" w:lineRule="auto"/>
              <w:rPr>
                <w:rFonts w:cs="Arial"/>
                <w:sz w:val="18"/>
                <w:szCs w:val="18"/>
                <w:lang w:val="en-US"/>
              </w:rPr>
            </w:pPr>
            <w:r w:rsidRPr="00E719B9">
              <w:rPr>
                <w:rFonts w:cs="Arial"/>
                <w:sz w:val="18"/>
                <w:szCs w:val="18"/>
                <w:lang w:val="en-US"/>
              </w:rPr>
              <w:t>12</w:t>
            </w:r>
            <w:r w:rsidRPr="00E719B9">
              <w:rPr>
                <w:rFonts w:cs="Arial"/>
                <w:sz w:val="18"/>
                <w:szCs w:val="18"/>
                <w:lang w:val="en-US"/>
              </w:rPr>
              <w:br/>
              <w:t>10</w:t>
            </w:r>
            <w:r w:rsidRPr="00E719B9">
              <w:rPr>
                <w:rFonts w:cs="Arial"/>
                <w:sz w:val="18"/>
                <w:szCs w:val="18"/>
                <w:lang w:val="en-US"/>
              </w:rPr>
              <w:br/>
              <w:t>14</w:t>
            </w:r>
            <w:r w:rsidRPr="00E719B9">
              <w:rPr>
                <w:rFonts w:cs="Arial"/>
                <w:sz w:val="18"/>
                <w:szCs w:val="18"/>
                <w:lang w:val="en-US"/>
              </w:rPr>
              <w:br/>
              <w:t>20</w:t>
            </w:r>
          </w:p>
        </w:tc>
        <w:tc>
          <w:tcPr>
            <w:tcW w:w="567" w:type="dxa"/>
          </w:tcPr>
          <w:p w:rsidR="00BC37E6" w:rsidRPr="00E719B9" w:rsidRDefault="00BC37E6" w:rsidP="00E719B9">
            <w:pPr>
              <w:pStyle w:val="SALBulletMargin"/>
              <w:numPr>
                <w:ilvl w:val="0"/>
                <w:numId w:val="0"/>
              </w:numPr>
              <w:tabs>
                <w:tab w:val="right" w:pos="8930"/>
              </w:tabs>
              <w:spacing w:before="60" w:after="60" w:line="264" w:lineRule="auto"/>
              <w:rPr>
                <w:rFonts w:cs="Arial"/>
                <w:sz w:val="18"/>
                <w:szCs w:val="18"/>
                <w:lang w:val="en-US"/>
              </w:rPr>
            </w:pPr>
          </w:p>
        </w:tc>
        <w:tc>
          <w:tcPr>
            <w:tcW w:w="3402" w:type="dxa"/>
          </w:tcPr>
          <w:p w:rsidR="00BC37E6" w:rsidRPr="00E719B9" w:rsidRDefault="00BC37E6" w:rsidP="00E719B9">
            <w:pPr>
              <w:pStyle w:val="SALBulletMargin"/>
              <w:numPr>
                <w:ilvl w:val="0"/>
                <w:numId w:val="0"/>
              </w:numPr>
              <w:tabs>
                <w:tab w:val="right" w:pos="8930"/>
              </w:tabs>
              <w:spacing w:before="60" w:after="60" w:line="264" w:lineRule="auto"/>
              <w:ind w:left="36"/>
              <w:rPr>
                <w:rFonts w:cs="Arial"/>
                <w:sz w:val="18"/>
                <w:szCs w:val="18"/>
                <w:lang w:val="en-US"/>
              </w:rPr>
            </w:pPr>
            <w:r w:rsidRPr="00E719B9">
              <w:rPr>
                <w:rFonts w:cs="Arial"/>
                <w:sz w:val="18"/>
                <w:szCs w:val="18"/>
                <w:lang w:val="en-US"/>
              </w:rPr>
              <w:t>Less than 15 minutes</w:t>
            </w:r>
            <w:r w:rsidRPr="00E719B9">
              <w:rPr>
                <w:rFonts w:cs="Arial"/>
                <w:sz w:val="18"/>
                <w:szCs w:val="18"/>
                <w:lang w:val="en-US"/>
              </w:rPr>
              <w:br/>
              <w:t>15 to 25 minutes</w:t>
            </w:r>
            <w:r w:rsidRPr="00E719B9">
              <w:rPr>
                <w:rFonts w:cs="Arial"/>
                <w:sz w:val="18"/>
                <w:szCs w:val="18"/>
                <w:lang w:val="en-US"/>
              </w:rPr>
              <w:br/>
              <w:t>25 to 35 minutes</w:t>
            </w:r>
            <w:r w:rsidRPr="00E719B9">
              <w:rPr>
                <w:rFonts w:cs="Arial"/>
                <w:sz w:val="18"/>
                <w:szCs w:val="18"/>
                <w:lang w:val="en-US"/>
              </w:rPr>
              <w:br/>
              <w:t>35 to 45 minutes</w:t>
            </w:r>
            <w:r w:rsidRPr="00E719B9">
              <w:rPr>
                <w:rFonts w:cs="Arial"/>
                <w:sz w:val="18"/>
                <w:szCs w:val="18"/>
                <w:lang w:val="en-US"/>
              </w:rPr>
              <w:br/>
              <w:t>45 minutes plus</w:t>
            </w:r>
          </w:p>
        </w:tc>
        <w:tc>
          <w:tcPr>
            <w:tcW w:w="1134" w:type="dxa"/>
          </w:tcPr>
          <w:p w:rsidR="00BC37E6" w:rsidRPr="00E719B9" w:rsidRDefault="00BC37E6" w:rsidP="00E719B9">
            <w:pPr>
              <w:pStyle w:val="SALBulletMargin"/>
              <w:numPr>
                <w:ilvl w:val="0"/>
                <w:numId w:val="0"/>
              </w:numPr>
              <w:tabs>
                <w:tab w:val="right" w:pos="8930"/>
              </w:tabs>
              <w:spacing w:before="60" w:after="60" w:line="264" w:lineRule="auto"/>
              <w:ind w:left="36"/>
              <w:rPr>
                <w:rFonts w:cs="Arial"/>
                <w:sz w:val="18"/>
                <w:szCs w:val="18"/>
                <w:lang w:val="en-US"/>
              </w:rPr>
            </w:pPr>
            <w:r w:rsidRPr="00E719B9">
              <w:rPr>
                <w:rFonts w:cs="Arial"/>
                <w:sz w:val="18"/>
                <w:szCs w:val="18"/>
                <w:lang w:val="en-US"/>
              </w:rPr>
              <w:t>2</w:t>
            </w:r>
            <w:r w:rsidRPr="00E719B9">
              <w:rPr>
                <w:rFonts w:cs="Arial"/>
                <w:sz w:val="18"/>
                <w:szCs w:val="18"/>
                <w:lang w:val="en-US"/>
              </w:rPr>
              <w:br/>
              <w:t>4</w:t>
            </w:r>
            <w:r w:rsidRPr="00E719B9">
              <w:rPr>
                <w:rFonts w:cs="Arial"/>
                <w:sz w:val="18"/>
                <w:szCs w:val="18"/>
                <w:lang w:val="en-US"/>
              </w:rPr>
              <w:br/>
              <w:t>6</w:t>
            </w:r>
            <w:r w:rsidRPr="00E719B9">
              <w:rPr>
                <w:rFonts w:cs="Arial"/>
                <w:sz w:val="18"/>
                <w:szCs w:val="18"/>
                <w:lang w:val="en-US"/>
              </w:rPr>
              <w:br/>
              <w:t>8</w:t>
            </w:r>
            <w:r w:rsidRPr="00E719B9">
              <w:rPr>
                <w:rFonts w:cs="Arial"/>
                <w:sz w:val="18"/>
                <w:szCs w:val="18"/>
                <w:lang w:val="en-US"/>
              </w:rPr>
              <w:br/>
              <w:t>10</w:t>
            </w:r>
          </w:p>
        </w:tc>
      </w:tr>
      <w:tr w:rsidR="00BC37E6" w:rsidRPr="00E719B9" w:rsidTr="00466B4F">
        <w:tc>
          <w:tcPr>
            <w:tcW w:w="423" w:type="dxa"/>
            <w:shd w:val="clear" w:color="auto" w:fill="D9D9D9"/>
          </w:tcPr>
          <w:p w:rsidR="00BC37E6" w:rsidRPr="00E719B9" w:rsidRDefault="00BC37E6" w:rsidP="00E719B9">
            <w:pPr>
              <w:pStyle w:val="SALBulletMargin"/>
              <w:numPr>
                <w:ilvl w:val="0"/>
                <w:numId w:val="8"/>
              </w:numPr>
              <w:tabs>
                <w:tab w:val="right" w:pos="8930"/>
              </w:tabs>
              <w:spacing w:before="100" w:after="60" w:line="264" w:lineRule="auto"/>
              <w:ind w:left="0" w:firstLine="0"/>
              <w:rPr>
                <w:rFonts w:cs="Arial"/>
                <w:b/>
                <w:sz w:val="18"/>
                <w:szCs w:val="18"/>
                <w:lang w:val="en-US"/>
              </w:rPr>
            </w:pPr>
          </w:p>
        </w:tc>
        <w:tc>
          <w:tcPr>
            <w:tcW w:w="4252" w:type="dxa"/>
            <w:gridSpan w:val="2"/>
            <w:shd w:val="clear" w:color="auto" w:fill="D9D9D9"/>
          </w:tcPr>
          <w:p w:rsidR="00BC37E6" w:rsidRPr="00E719B9" w:rsidRDefault="00BC37E6" w:rsidP="00E719B9">
            <w:pPr>
              <w:pStyle w:val="SALBulletMargin"/>
              <w:numPr>
                <w:ilvl w:val="0"/>
                <w:numId w:val="0"/>
              </w:numPr>
              <w:tabs>
                <w:tab w:val="right" w:pos="8930"/>
              </w:tabs>
              <w:spacing w:before="100" w:after="60" w:line="264" w:lineRule="auto"/>
              <w:rPr>
                <w:rFonts w:cs="Arial"/>
                <w:sz w:val="18"/>
                <w:szCs w:val="18"/>
                <w:lang w:val="en-US"/>
              </w:rPr>
            </w:pPr>
            <w:r w:rsidRPr="00E719B9">
              <w:rPr>
                <w:rFonts w:cs="Arial"/>
                <w:b/>
                <w:sz w:val="18"/>
                <w:szCs w:val="18"/>
                <w:lang w:val="en-US"/>
              </w:rPr>
              <w:t>Overall duration of event</w:t>
            </w:r>
          </w:p>
        </w:tc>
        <w:tc>
          <w:tcPr>
            <w:tcW w:w="567" w:type="dxa"/>
            <w:shd w:val="clear" w:color="auto" w:fill="D9D9D9"/>
          </w:tcPr>
          <w:p w:rsidR="00BC37E6" w:rsidRPr="00E719B9" w:rsidRDefault="00BC37E6" w:rsidP="00E719B9">
            <w:pPr>
              <w:pStyle w:val="SALBulletMargin"/>
              <w:numPr>
                <w:ilvl w:val="0"/>
                <w:numId w:val="0"/>
              </w:numPr>
              <w:tabs>
                <w:tab w:val="right" w:pos="8930"/>
              </w:tabs>
              <w:spacing w:before="100" w:after="60" w:line="264" w:lineRule="auto"/>
              <w:rPr>
                <w:rFonts w:cs="Arial"/>
                <w:b/>
                <w:sz w:val="18"/>
                <w:szCs w:val="18"/>
                <w:lang w:val="en-US"/>
              </w:rPr>
            </w:pPr>
            <w:r w:rsidRPr="00E719B9">
              <w:rPr>
                <w:rFonts w:cs="Arial"/>
                <w:b/>
                <w:sz w:val="18"/>
                <w:szCs w:val="18"/>
                <w:lang w:val="en-US"/>
              </w:rPr>
              <w:t>8</w:t>
            </w:r>
          </w:p>
        </w:tc>
        <w:tc>
          <w:tcPr>
            <w:tcW w:w="4536" w:type="dxa"/>
            <w:gridSpan w:val="2"/>
            <w:shd w:val="clear" w:color="auto" w:fill="D9D9D9"/>
          </w:tcPr>
          <w:p w:rsidR="00BC37E6" w:rsidRPr="00E719B9" w:rsidRDefault="00BC37E6" w:rsidP="00E719B9">
            <w:pPr>
              <w:pStyle w:val="SALBulletMargin"/>
              <w:numPr>
                <w:ilvl w:val="0"/>
                <w:numId w:val="0"/>
              </w:numPr>
              <w:tabs>
                <w:tab w:val="right" w:pos="8930"/>
              </w:tabs>
              <w:spacing w:before="100" w:after="60" w:line="264" w:lineRule="auto"/>
              <w:rPr>
                <w:rFonts w:cs="Arial"/>
                <w:b/>
                <w:sz w:val="18"/>
                <w:szCs w:val="18"/>
                <w:lang w:val="en-US"/>
              </w:rPr>
            </w:pPr>
            <w:r w:rsidRPr="00E719B9">
              <w:rPr>
                <w:rFonts w:cs="Arial"/>
                <w:b/>
                <w:sz w:val="18"/>
                <w:szCs w:val="18"/>
                <w:lang w:val="en-US"/>
              </w:rPr>
              <w:t>Time of the event</w:t>
            </w:r>
          </w:p>
        </w:tc>
      </w:tr>
      <w:tr w:rsidR="00BC37E6" w:rsidRPr="00E719B9" w:rsidTr="00466B4F">
        <w:tc>
          <w:tcPr>
            <w:tcW w:w="423" w:type="dxa"/>
          </w:tcPr>
          <w:p w:rsidR="00BC37E6" w:rsidRPr="00E719B9" w:rsidRDefault="00BC37E6" w:rsidP="00E719B9">
            <w:pPr>
              <w:pStyle w:val="SALBulletMargin"/>
              <w:numPr>
                <w:ilvl w:val="0"/>
                <w:numId w:val="0"/>
              </w:numPr>
              <w:tabs>
                <w:tab w:val="right" w:pos="8930"/>
              </w:tabs>
              <w:spacing w:before="60" w:after="60" w:line="264" w:lineRule="auto"/>
              <w:rPr>
                <w:rFonts w:cs="Arial"/>
                <w:sz w:val="18"/>
                <w:szCs w:val="18"/>
                <w:lang w:val="en-US"/>
              </w:rPr>
            </w:pPr>
          </w:p>
        </w:tc>
        <w:tc>
          <w:tcPr>
            <w:tcW w:w="3263" w:type="dxa"/>
          </w:tcPr>
          <w:p w:rsidR="00BC37E6" w:rsidRPr="00E719B9" w:rsidRDefault="00BC37E6" w:rsidP="00E719B9">
            <w:pPr>
              <w:pStyle w:val="SALBulletMargin"/>
              <w:numPr>
                <w:ilvl w:val="0"/>
                <w:numId w:val="0"/>
              </w:numPr>
              <w:tabs>
                <w:tab w:val="right" w:pos="8930"/>
              </w:tabs>
              <w:spacing w:before="60" w:after="60" w:line="264" w:lineRule="auto"/>
              <w:rPr>
                <w:rFonts w:cs="Arial"/>
                <w:sz w:val="18"/>
                <w:szCs w:val="18"/>
                <w:lang w:val="en-US"/>
              </w:rPr>
            </w:pPr>
            <w:r w:rsidRPr="00E719B9">
              <w:rPr>
                <w:rFonts w:cs="Arial"/>
                <w:sz w:val="18"/>
                <w:szCs w:val="18"/>
                <w:lang w:val="en-US"/>
              </w:rPr>
              <w:t>Less than 30 minutes</w:t>
            </w:r>
            <w:r w:rsidRPr="00E719B9">
              <w:rPr>
                <w:rFonts w:cs="Arial"/>
                <w:sz w:val="18"/>
                <w:szCs w:val="18"/>
                <w:lang w:val="en-US"/>
              </w:rPr>
              <w:br/>
              <w:t>30 to 60 minutes</w:t>
            </w:r>
            <w:r w:rsidRPr="00E719B9">
              <w:rPr>
                <w:rFonts w:cs="Arial"/>
                <w:sz w:val="18"/>
                <w:szCs w:val="18"/>
                <w:lang w:val="en-US"/>
              </w:rPr>
              <w:br/>
              <w:t>60 minutes to 2 hours</w:t>
            </w:r>
            <w:r w:rsidRPr="00E719B9">
              <w:rPr>
                <w:rFonts w:cs="Arial"/>
                <w:sz w:val="18"/>
                <w:szCs w:val="18"/>
                <w:lang w:val="en-US"/>
              </w:rPr>
              <w:br/>
              <w:t>Greater than 2 hours</w:t>
            </w:r>
          </w:p>
        </w:tc>
        <w:tc>
          <w:tcPr>
            <w:tcW w:w="992" w:type="dxa"/>
          </w:tcPr>
          <w:p w:rsidR="00BC37E6" w:rsidRPr="00E719B9" w:rsidRDefault="00BC37E6" w:rsidP="00E719B9">
            <w:pPr>
              <w:pStyle w:val="SALBulletMargin"/>
              <w:numPr>
                <w:ilvl w:val="0"/>
                <w:numId w:val="0"/>
              </w:numPr>
              <w:tabs>
                <w:tab w:val="right" w:pos="8930"/>
              </w:tabs>
              <w:spacing w:before="60" w:after="60" w:line="264" w:lineRule="auto"/>
              <w:rPr>
                <w:rFonts w:cs="Arial"/>
                <w:sz w:val="18"/>
                <w:szCs w:val="18"/>
                <w:lang w:val="en-US"/>
              </w:rPr>
            </w:pPr>
            <w:r w:rsidRPr="00E719B9">
              <w:rPr>
                <w:rFonts w:cs="Arial"/>
                <w:sz w:val="18"/>
                <w:szCs w:val="18"/>
                <w:lang w:val="en-US"/>
              </w:rPr>
              <w:t>2</w:t>
            </w:r>
            <w:r w:rsidRPr="00E719B9">
              <w:rPr>
                <w:rFonts w:cs="Arial"/>
                <w:sz w:val="18"/>
                <w:szCs w:val="18"/>
                <w:lang w:val="en-US"/>
              </w:rPr>
              <w:br/>
              <w:t>4</w:t>
            </w:r>
            <w:r w:rsidRPr="00E719B9">
              <w:rPr>
                <w:rFonts w:cs="Arial"/>
                <w:sz w:val="18"/>
                <w:szCs w:val="18"/>
                <w:lang w:val="en-US"/>
              </w:rPr>
              <w:br/>
              <w:t>6</w:t>
            </w:r>
            <w:r w:rsidRPr="00E719B9">
              <w:rPr>
                <w:rFonts w:cs="Arial"/>
                <w:sz w:val="18"/>
                <w:szCs w:val="18"/>
                <w:lang w:val="en-US"/>
              </w:rPr>
              <w:br/>
              <w:t>8</w:t>
            </w:r>
          </w:p>
        </w:tc>
        <w:tc>
          <w:tcPr>
            <w:tcW w:w="567" w:type="dxa"/>
          </w:tcPr>
          <w:p w:rsidR="00BC37E6" w:rsidRPr="00E719B9" w:rsidRDefault="00BC37E6" w:rsidP="00E719B9">
            <w:pPr>
              <w:pStyle w:val="SALBulletMargin"/>
              <w:numPr>
                <w:ilvl w:val="0"/>
                <w:numId w:val="0"/>
              </w:numPr>
              <w:tabs>
                <w:tab w:val="right" w:pos="8930"/>
              </w:tabs>
              <w:spacing w:before="60" w:after="60" w:line="264" w:lineRule="auto"/>
              <w:rPr>
                <w:rFonts w:cs="Arial"/>
                <w:sz w:val="18"/>
                <w:szCs w:val="18"/>
                <w:lang w:val="en-US"/>
              </w:rPr>
            </w:pPr>
          </w:p>
        </w:tc>
        <w:tc>
          <w:tcPr>
            <w:tcW w:w="3402" w:type="dxa"/>
          </w:tcPr>
          <w:p w:rsidR="00BC37E6" w:rsidRPr="00E719B9" w:rsidRDefault="00BC37E6" w:rsidP="00E719B9">
            <w:pPr>
              <w:pStyle w:val="SALBulletMargin"/>
              <w:numPr>
                <w:ilvl w:val="0"/>
                <w:numId w:val="0"/>
              </w:numPr>
              <w:tabs>
                <w:tab w:val="right" w:pos="8930"/>
              </w:tabs>
              <w:spacing w:before="60" w:after="60" w:line="264" w:lineRule="auto"/>
              <w:ind w:left="36"/>
              <w:rPr>
                <w:rFonts w:cs="Arial"/>
                <w:sz w:val="18"/>
                <w:szCs w:val="18"/>
                <w:lang w:val="en-US"/>
              </w:rPr>
            </w:pPr>
            <w:r w:rsidRPr="00E719B9">
              <w:rPr>
                <w:rFonts w:cs="Arial"/>
                <w:sz w:val="18"/>
                <w:szCs w:val="18"/>
                <w:lang w:val="en-US"/>
              </w:rPr>
              <w:t>Before 9am</w:t>
            </w:r>
            <w:r w:rsidRPr="00E719B9">
              <w:rPr>
                <w:rFonts w:cs="Arial"/>
                <w:sz w:val="18"/>
                <w:szCs w:val="18"/>
                <w:lang w:val="en-US"/>
              </w:rPr>
              <w:br/>
              <w:t>After dark</w:t>
            </w:r>
            <w:r w:rsidRPr="00E719B9">
              <w:rPr>
                <w:rFonts w:cs="Arial"/>
                <w:sz w:val="18"/>
                <w:szCs w:val="18"/>
                <w:lang w:val="en-US"/>
              </w:rPr>
              <w:br/>
              <w:t>9am till 11am</w:t>
            </w:r>
            <w:r w:rsidRPr="00E719B9">
              <w:rPr>
                <w:rFonts w:cs="Arial"/>
                <w:sz w:val="18"/>
                <w:szCs w:val="18"/>
                <w:lang w:val="en-US"/>
              </w:rPr>
              <w:br/>
              <w:t>3pm till sunset</w:t>
            </w:r>
            <w:r w:rsidRPr="00E719B9">
              <w:rPr>
                <w:rFonts w:cs="Arial"/>
                <w:sz w:val="18"/>
                <w:szCs w:val="18"/>
                <w:lang w:val="en-US"/>
              </w:rPr>
              <w:br/>
              <w:t>11am to 3pm</w:t>
            </w:r>
          </w:p>
        </w:tc>
        <w:tc>
          <w:tcPr>
            <w:tcW w:w="1134" w:type="dxa"/>
          </w:tcPr>
          <w:p w:rsidR="00BC37E6" w:rsidRPr="00E719B9" w:rsidRDefault="00BC37E6" w:rsidP="00E719B9">
            <w:pPr>
              <w:pStyle w:val="SALBulletMargin"/>
              <w:numPr>
                <w:ilvl w:val="0"/>
                <w:numId w:val="0"/>
              </w:numPr>
              <w:tabs>
                <w:tab w:val="right" w:pos="8930"/>
              </w:tabs>
              <w:spacing w:before="60" w:after="60" w:line="264" w:lineRule="auto"/>
              <w:ind w:left="36"/>
              <w:rPr>
                <w:rFonts w:cs="Arial"/>
                <w:sz w:val="18"/>
                <w:szCs w:val="18"/>
                <w:lang w:val="en-US"/>
              </w:rPr>
            </w:pPr>
            <w:r w:rsidRPr="00E719B9">
              <w:rPr>
                <w:rFonts w:cs="Arial"/>
                <w:sz w:val="18"/>
                <w:szCs w:val="18"/>
                <w:lang w:val="en-US"/>
              </w:rPr>
              <w:t>2</w:t>
            </w:r>
            <w:r w:rsidRPr="00E719B9">
              <w:rPr>
                <w:rFonts w:cs="Arial"/>
                <w:sz w:val="18"/>
                <w:szCs w:val="18"/>
                <w:lang w:val="en-US"/>
              </w:rPr>
              <w:br/>
              <w:t>2</w:t>
            </w:r>
            <w:r w:rsidRPr="00E719B9">
              <w:rPr>
                <w:rFonts w:cs="Arial"/>
                <w:sz w:val="18"/>
                <w:szCs w:val="18"/>
                <w:lang w:val="en-US"/>
              </w:rPr>
              <w:br/>
              <w:t>5</w:t>
            </w:r>
            <w:r w:rsidRPr="00E719B9">
              <w:rPr>
                <w:rFonts w:cs="Arial"/>
                <w:sz w:val="18"/>
                <w:szCs w:val="18"/>
                <w:lang w:val="en-US"/>
              </w:rPr>
              <w:br/>
              <w:t>5</w:t>
            </w:r>
            <w:r w:rsidRPr="00E719B9">
              <w:rPr>
                <w:rFonts w:cs="Arial"/>
                <w:sz w:val="18"/>
                <w:szCs w:val="18"/>
                <w:lang w:val="en-US"/>
              </w:rPr>
              <w:br/>
              <w:t>10</w:t>
            </w:r>
          </w:p>
        </w:tc>
      </w:tr>
      <w:tr w:rsidR="00BC37E6" w:rsidRPr="00E719B9" w:rsidTr="00466B4F">
        <w:tc>
          <w:tcPr>
            <w:tcW w:w="423" w:type="dxa"/>
            <w:shd w:val="clear" w:color="auto" w:fill="D9D9D9"/>
          </w:tcPr>
          <w:p w:rsidR="00BC37E6" w:rsidRPr="00E719B9" w:rsidRDefault="00BC37E6" w:rsidP="00E719B9">
            <w:pPr>
              <w:pStyle w:val="SALBulletMargin"/>
              <w:numPr>
                <w:ilvl w:val="0"/>
                <w:numId w:val="8"/>
              </w:numPr>
              <w:tabs>
                <w:tab w:val="right" w:pos="8930"/>
              </w:tabs>
              <w:spacing w:before="100" w:after="60" w:line="264" w:lineRule="auto"/>
              <w:ind w:left="0" w:firstLine="0"/>
              <w:rPr>
                <w:rFonts w:cs="Arial"/>
                <w:b/>
                <w:sz w:val="18"/>
                <w:szCs w:val="18"/>
                <w:lang w:val="en-US"/>
              </w:rPr>
            </w:pPr>
          </w:p>
        </w:tc>
        <w:tc>
          <w:tcPr>
            <w:tcW w:w="4252" w:type="dxa"/>
            <w:gridSpan w:val="2"/>
            <w:shd w:val="clear" w:color="auto" w:fill="D9D9D9"/>
          </w:tcPr>
          <w:p w:rsidR="00BC37E6" w:rsidRPr="00E719B9" w:rsidRDefault="00BC37E6" w:rsidP="00E719B9">
            <w:pPr>
              <w:pStyle w:val="SALBulletMargin"/>
              <w:numPr>
                <w:ilvl w:val="0"/>
                <w:numId w:val="0"/>
              </w:numPr>
              <w:tabs>
                <w:tab w:val="right" w:pos="8930"/>
              </w:tabs>
              <w:spacing w:before="100" w:after="60" w:line="264" w:lineRule="auto"/>
              <w:rPr>
                <w:rFonts w:cs="Arial"/>
                <w:sz w:val="18"/>
                <w:szCs w:val="18"/>
                <w:lang w:val="en-US"/>
              </w:rPr>
            </w:pPr>
            <w:r w:rsidRPr="00E719B9">
              <w:rPr>
                <w:rFonts w:cs="Arial"/>
                <w:b/>
                <w:sz w:val="18"/>
                <w:szCs w:val="18"/>
                <w:lang w:val="en-US"/>
              </w:rPr>
              <w:t>Individual intensity during the event</w:t>
            </w:r>
          </w:p>
        </w:tc>
        <w:tc>
          <w:tcPr>
            <w:tcW w:w="567" w:type="dxa"/>
            <w:shd w:val="clear" w:color="auto" w:fill="D9D9D9"/>
          </w:tcPr>
          <w:p w:rsidR="00BC37E6" w:rsidRPr="00E719B9" w:rsidRDefault="00BC37E6" w:rsidP="00E719B9">
            <w:pPr>
              <w:pStyle w:val="SALBulletMargin"/>
              <w:numPr>
                <w:ilvl w:val="0"/>
                <w:numId w:val="0"/>
              </w:numPr>
              <w:tabs>
                <w:tab w:val="right" w:pos="8930"/>
              </w:tabs>
              <w:spacing w:before="100" w:after="60" w:line="264" w:lineRule="auto"/>
              <w:rPr>
                <w:rFonts w:cs="Arial"/>
                <w:b/>
                <w:sz w:val="18"/>
                <w:szCs w:val="18"/>
                <w:lang w:val="en-US"/>
              </w:rPr>
            </w:pPr>
            <w:r w:rsidRPr="00E719B9">
              <w:rPr>
                <w:rFonts w:cs="Arial"/>
                <w:b/>
                <w:sz w:val="18"/>
                <w:szCs w:val="18"/>
                <w:lang w:val="en-US"/>
              </w:rPr>
              <w:t>9</w:t>
            </w:r>
          </w:p>
        </w:tc>
        <w:tc>
          <w:tcPr>
            <w:tcW w:w="4536" w:type="dxa"/>
            <w:gridSpan w:val="2"/>
            <w:shd w:val="clear" w:color="auto" w:fill="D9D9D9"/>
          </w:tcPr>
          <w:p w:rsidR="00BC37E6" w:rsidRPr="00E719B9" w:rsidRDefault="00BC37E6" w:rsidP="00E719B9">
            <w:pPr>
              <w:pStyle w:val="SALBulletMargin"/>
              <w:numPr>
                <w:ilvl w:val="0"/>
                <w:numId w:val="0"/>
              </w:numPr>
              <w:tabs>
                <w:tab w:val="right" w:pos="8930"/>
              </w:tabs>
              <w:spacing w:before="100" w:after="60" w:line="264" w:lineRule="auto"/>
              <w:rPr>
                <w:rFonts w:cs="Arial"/>
                <w:b/>
                <w:sz w:val="18"/>
                <w:szCs w:val="18"/>
                <w:lang w:val="en-US"/>
              </w:rPr>
            </w:pPr>
            <w:r w:rsidRPr="00E719B9">
              <w:rPr>
                <w:rFonts w:cs="Arial"/>
                <w:b/>
                <w:sz w:val="18"/>
                <w:szCs w:val="18"/>
                <w:lang w:val="en-US"/>
              </w:rPr>
              <w:t>Surface type</w:t>
            </w:r>
          </w:p>
        </w:tc>
      </w:tr>
      <w:tr w:rsidR="00BC37E6" w:rsidRPr="00E719B9" w:rsidTr="00466B4F">
        <w:tc>
          <w:tcPr>
            <w:tcW w:w="423" w:type="dxa"/>
          </w:tcPr>
          <w:p w:rsidR="00BC37E6" w:rsidRPr="00E719B9" w:rsidRDefault="00BC37E6" w:rsidP="00E719B9">
            <w:pPr>
              <w:pStyle w:val="SALBulletMargin"/>
              <w:numPr>
                <w:ilvl w:val="0"/>
                <w:numId w:val="0"/>
              </w:numPr>
              <w:tabs>
                <w:tab w:val="right" w:pos="8930"/>
              </w:tabs>
              <w:spacing w:before="60" w:after="60" w:line="264" w:lineRule="auto"/>
              <w:rPr>
                <w:rFonts w:cs="Arial"/>
                <w:sz w:val="18"/>
                <w:szCs w:val="18"/>
                <w:lang w:val="en-US"/>
              </w:rPr>
            </w:pPr>
          </w:p>
        </w:tc>
        <w:tc>
          <w:tcPr>
            <w:tcW w:w="3263" w:type="dxa"/>
          </w:tcPr>
          <w:p w:rsidR="00BC37E6" w:rsidRPr="00E719B9" w:rsidRDefault="00BC37E6" w:rsidP="00E719B9">
            <w:pPr>
              <w:pStyle w:val="SALBulletMargin"/>
              <w:numPr>
                <w:ilvl w:val="0"/>
                <w:numId w:val="0"/>
              </w:numPr>
              <w:tabs>
                <w:tab w:val="right" w:pos="8930"/>
              </w:tabs>
              <w:spacing w:before="60" w:after="60" w:line="264" w:lineRule="auto"/>
              <w:rPr>
                <w:rFonts w:cs="Arial"/>
                <w:sz w:val="18"/>
                <w:szCs w:val="18"/>
                <w:lang w:val="en-US"/>
              </w:rPr>
            </w:pPr>
            <w:r w:rsidRPr="00E719B9">
              <w:rPr>
                <w:rFonts w:cs="Arial"/>
                <w:sz w:val="18"/>
                <w:szCs w:val="18"/>
                <w:lang w:val="en-US"/>
              </w:rPr>
              <w:t>Easy pace throughout</w:t>
            </w:r>
            <w:r w:rsidRPr="00E719B9">
              <w:rPr>
                <w:rFonts w:cs="Arial"/>
                <w:sz w:val="18"/>
                <w:szCs w:val="18"/>
                <w:lang w:val="en-US"/>
              </w:rPr>
              <w:br/>
              <w:t>Moderate pace, breaks in intensity</w:t>
            </w:r>
            <w:r w:rsidRPr="00E719B9">
              <w:rPr>
                <w:rFonts w:cs="Arial"/>
                <w:sz w:val="18"/>
                <w:szCs w:val="18"/>
                <w:lang w:val="en-US"/>
              </w:rPr>
              <w:br/>
              <w:t>Moderate pace throughout</w:t>
            </w:r>
            <w:r w:rsidRPr="00E719B9">
              <w:rPr>
                <w:rFonts w:cs="Arial"/>
                <w:sz w:val="18"/>
                <w:szCs w:val="18"/>
                <w:lang w:val="en-US"/>
              </w:rPr>
              <w:br/>
              <w:t>Sustained effort with some breaks</w:t>
            </w:r>
            <w:r w:rsidRPr="00E719B9">
              <w:rPr>
                <w:rFonts w:cs="Arial"/>
                <w:sz w:val="18"/>
                <w:szCs w:val="18"/>
                <w:lang w:val="en-US"/>
              </w:rPr>
              <w:br/>
              <w:t>Sustained effort throughout</w:t>
            </w:r>
          </w:p>
        </w:tc>
        <w:tc>
          <w:tcPr>
            <w:tcW w:w="992" w:type="dxa"/>
          </w:tcPr>
          <w:p w:rsidR="00BC37E6" w:rsidRPr="00E719B9" w:rsidRDefault="00BC37E6" w:rsidP="00E719B9">
            <w:pPr>
              <w:pStyle w:val="SALBulletMargin"/>
              <w:numPr>
                <w:ilvl w:val="0"/>
                <w:numId w:val="0"/>
              </w:numPr>
              <w:tabs>
                <w:tab w:val="right" w:pos="8930"/>
              </w:tabs>
              <w:spacing w:before="60" w:after="60" w:line="264" w:lineRule="auto"/>
              <w:rPr>
                <w:rFonts w:cs="Arial"/>
                <w:sz w:val="18"/>
                <w:szCs w:val="18"/>
                <w:lang w:val="en-US"/>
              </w:rPr>
            </w:pPr>
            <w:r w:rsidRPr="00E719B9">
              <w:rPr>
                <w:rFonts w:cs="Arial"/>
                <w:sz w:val="18"/>
                <w:szCs w:val="18"/>
                <w:lang w:val="en-US"/>
              </w:rPr>
              <w:t>2</w:t>
            </w:r>
            <w:r w:rsidRPr="00E719B9">
              <w:rPr>
                <w:rFonts w:cs="Arial"/>
                <w:sz w:val="18"/>
                <w:szCs w:val="18"/>
                <w:lang w:val="en-US"/>
              </w:rPr>
              <w:br/>
              <w:t>4</w:t>
            </w:r>
            <w:r w:rsidRPr="00E719B9">
              <w:rPr>
                <w:rFonts w:cs="Arial"/>
                <w:sz w:val="18"/>
                <w:szCs w:val="18"/>
                <w:lang w:val="en-US"/>
              </w:rPr>
              <w:br/>
              <w:t>6</w:t>
            </w:r>
            <w:r w:rsidRPr="00E719B9">
              <w:rPr>
                <w:rFonts w:cs="Arial"/>
                <w:sz w:val="18"/>
                <w:szCs w:val="18"/>
                <w:lang w:val="en-US"/>
              </w:rPr>
              <w:br/>
              <w:t>8</w:t>
            </w:r>
            <w:r w:rsidRPr="00E719B9">
              <w:rPr>
                <w:rFonts w:cs="Arial"/>
                <w:sz w:val="18"/>
                <w:szCs w:val="18"/>
                <w:lang w:val="en-US"/>
              </w:rPr>
              <w:br/>
              <w:t>10</w:t>
            </w:r>
          </w:p>
        </w:tc>
        <w:tc>
          <w:tcPr>
            <w:tcW w:w="567" w:type="dxa"/>
          </w:tcPr>
          <w:p w:rsidR="00BC37E6" w:rsidRPr="00E719B9" w:rsidRDefault="00BC37E6" w:rsidP="00E719B9">
            <w:pPr>
              <w:pStyle w:val="SALBulletMargin"/>
              <w:numPr>
                <w:ilvl w:val="0"/>
                <w:numId w:val="0"/>
              </w:numPr>
              <w:tabs>
                <w:tab w:val="right" w:pos="8930"/>
              </w:tabs>
              <w:spacing w:before="60" w:after="60" w:line="264" w:lineRule="auto"/>
              <w:rPr>
                <w:rFonts w:cs="Arial"/>
                <w:sz w:val="18"/>
                <w:szCs w:val="18"/>
                <w:lang w:val="en-US"/>
              </w:rPr>
            </w:pPr>
          </w:p>
        </w:tc>
        <w:tc>
          <w:tcPr>
            <w:tcW w:w="3402" w:type="dxa"/>
          </w:tcPr>
          <w:p w:rsidR="00BC37E6" w:rsidRPr="00E719B9" w:rsidRDefault="00BC37E6" w:rsidP="00E719B9">
            <w:pPr>
              <w:pStyle w:val="SALBulletMargin"/>
              <w:numPr>
                <w:ilvl w:val="0"/>
                <w:numId w:val="0"/>
              </w:numPr>
              <w:tabs>
                <w:tab w:val="clear" w:pos="3697"/>
                <w:tab w:val="left" w:pos="3588"/>
                <w:tab w:val="right" w:pos="8930"/>
              </w:tabs>
              <w:spacing w:before="60" w:after="60" w:line="264" w:lineRule="auto"/>
              <w:ind w:right="-263"/>
              <w:rPr>
                <w:rFonts w:cs="Arial"/>
                <w:sz w:val="18"/>
                <w:szCs w:val="18"/>
                <w:lang w:val="en-US"/>
              </w:rPr>
            </w:pPr>
            <w:r w:rsidRPr="00E719B9">
              <w:rPr>
                <w:rFonts w:cs="Arial"/>
                <w:sz w:val="18"/>
                <w:szCs w:val="18"/>
                <w:lang w:val="en-US"/>
              </w:rPr>
              <w:t>Water</w:t>
            </w:r>
            <w:r w:rsidRPr="00E719B9">
              <w:rPr>
                <w:rFonts w:cs="Arial"/>
                <w:sz w:val="18"/>
                <w:szCs w:val="18"/>
                <w:lang w:val="en-US"/>
              </w:rPr>
              <w:br/>
              <w:t>Grass</w:t>
            </w:r>
            <w:r w:rsidRPr="00E719B9">
              <w:rPr>
                <w:rFonts w:cs="Arial"/>
                <w:sz w:val="18"/>
                <w:szCs w:val="18"/>
                <w:lang w:val="en-US"/>
              </w:rPr>
              <w:br/>
              <w:t>Boards</w:t>
            </w:r>
            <w:r w:rsidRPr="00E719B9">
              <w:rPr>
                <w:rFonts w:cs="Arial"/>
                <w:sz w:val="18"/>
                <w:szCs w:val="18"/>
                <w:lang w:val="en-US"/>
              </w:rPr>
              <w:br/>
              <w:t>Sand</w:t>
            </w:r>
            <w:r w:rsidRPr="00E719B9">
              <w:rPr>
                <w:rFonts w:cs="Arial"/>
                <w:sz w:val="18"/>
                <w:szCs w:val="18"/>
                <w:lang w:val="en-US"/>
              </w:rPr>
              <w:br/>
              <w:t>Synthetic surface</w:t>
            </w:r>
            <w:r w:rsidRPr="00E719B9">
              <w:rPr>
                <w:rFonts w:cs="Arial"/>
                <w:sz w:val="18"/>
                <w:szCs w:val="18"/>
                <w:lang w:val="en-US"/>
              </w:rPr>
              <w:br/>
              <w:t>Asphalt</w:t>
            </w:r>
          </w:p>
        </w:tc>
        <w:tc>
          <w:tcPr>
            <w:tcW w:w="1134" w:type="dxa"/>
          </w:tcPr>
          <w:p w:rsidR="00BC37E6" w:rsidRPr="00E719B9" w:rsidRDefault="00BC37E6" w:rsidP="00E719B9">
            <w:pPr>
              <w:pStyle w:val="SALBulletMargin"/>
              <w:numPr>
                <w:ilvl w:val="0"/>
                <w:numId w:val="0"/>
              </w:numPr>
              <w:tabs>
                <w:tab w:val="clear" w:pos="3697"/>
                <w:tab w:val="left" w:pos="3588"/>
                <w:tab w:val="right" w:pos="8930"/>
              </w:tabs>
              <w:spacing w:before="60" w:after="60" w:line="264" w:lineRule="auto"/>
              <w:ind w:left="47" w:right="-263" w:firstLine="9"/>
              <w:rPr>
                <w:rFonts w:cs="Arial"/>
                <w:sz w:val="18"/>
                <w:szCs w:val="18"/>
                <w:lang w:val="en-US"/>
              </w:rPr>
            </w:pPr>
            <w:r w:rsidRPr="00E719B9">
              <w:rPr>
                <w:rFonts w:cs="Arial"/>
                <w:sz w:val="18"/>
                <w:szCs w:val="18"/>
                <w:lang w:val="en-US"/>
              </w:rPr>
              <w:t>1</w:t>
            </w:r>
            <w:r w:rsidRPr="00E719B9">
              <w:rPr>
                <w:rFonts w:cs="Arial"/>
                <w:sz w:val="18"/>
                <w:szCs w:val="18"/>
                <w:lang w:val="en-US"/>
              </w:rPr>
              <w:br/>
              <w:t>2</w:t>
            </w:r>
            <w:r w:rsidRPr="00E719B9">
              <w:rPr>
                <w:rFonts w:cs="Arial"/>
                <w:sz w:val="18"/>
                <w:szCs w:val="18"/>
                <w:lang w:val="en-US"/>
              </w:rPr>
              <w:br/>
              <w:t>4</w:t>
            </w:r>
            <w:r w:rsidRPr="00E719B9">
              <w:rPr>
                <w:rFonts w:cs="Arial"/>
                <w:sz w:val="18"/>
                <w:szCs w:val="18"/>
                <w:lang w:val="en-US"/>
              </w:rPr>
              <w:br/>
              <w:t>6</w:t>
            </w:r>
            <w:r w:rsidRPr="00E719B9">
              <w:rPr>
                <w:rFonts w:cs="Arial"/>
                <w:sz w:val="18"/>
                <w:szCs w:val="18"/>
                <w:lang w:val="en-US"/>
              </w:rPr>
              <w:br/>
              <w:t>6</w:t>
            </w:r>
            <w:r w:rsidRPr="00E719B9">
              <w:rPr>
                <w:rFonts w:cs="Arial"/>
                <w:sz w:val="18"/>
                <w:szCs w:val="18"/>
                <w:lang w:val="en-US"/>
              </w:rPr>
              <w:br/>
              <w:t>8</w:t>
            </w:r>
          </w:p>
        </w:tc>
      </w:tr>
      <w:tr w:rsidR="00BC37E6" w:rsidRPr="00E719B9" w:rsidTr="00466B4F">
        <w:tc>
          <w:tcPr>
            <w:tcW w:w="423" w:type="dxa"/>
            <w:shd w:val="clear" w:color="auto" w:fill="D9D9D9"/>
          </w:tcPr>
          <w:p w:rsidR="00BC37E6" w:rsidRPr="00E719B9" w:rsidRDefault="00BC37E6" w:rsidP="00E719B9">
            <w:pPr>
              <w:pStyle w:val="SALBulletMargin"/>
              <w:numPr>
                <w:ilvl w:val="0"/>
                <w:numId w:val="8"/>
              </w:numPr>
              <w:tabs>
                <w:tab w:val="right" w:pos="8930"/>
              </w:tabs>
              <w:spacing w:before="100" w:after="60" w:line="264" w:lineRule="auto"/>
              <w:ind w:left="0" w:firstLine="0"/>
              <w:rPr>
                <w:rFonts w:cs="Arial"/>
                <w:b/>
                <w:sz w:val="18"/>
                <w:szCs w:val="18"/>
                <w:lang w:val="en-US"/>
              </w:rPr>
            </w:pPr>
          </w:p>
        </w:tc>
        <w:tc>
          <w:tcPr>
            <w:tcW w:w="4252" w:type="dxa"/>
            <w:gridSpan w:val="2"/>
            <w:shd w:val="clear" w:color="auto" w:fill="D9D9D9"/>
          </w:tcPr>
          <w:p w:rsidR="00BC37E6" w:rsidRPr="00E719B9" w:rsidRDefault="00BC37E6" w:rsidP="00E719B9">
            <w:pPr>
              <w:pStyle w:val="SALBulletMargin"/>
              <w:numPr>
                <w:ilvl w:val="0"/>
                <w:numId w:val="0"/>
              </w:numPr>
              <w:tabs>
                <w:tab w:val="right" w:pos="8930"/>
              </w:tabs>
              <w:spacing w:before="100" w:after="60" w:line="264" w:lineRule="auto"/>
              <w:rPr>
                <w:rFonts w:cs="Arial"/>
                <w:sz w:val="18"/>
                <w:szCs w:val="18"/>
                <w:lang w:val="en-US"/>
              </w:rPr>
            </w:pPr>
            <w:r w:rsidRPr="00E719B9">
              <w:rPr>
                <w:rFonts w:cs="Arial"/>
                <w:b/>
                <w:sz w:val="18"/>
                <w:szCs w:val="18"/>
                <w:lang w:val="en-US"/>
              </w:rPr>
              <w:t>Acclimatisation of participants</w:t>
            </w:r>
          </w:p>
        </w:tc>
        <w:tc>
          <w:tcPr>
            <w:tcW w:w="567" w:type="dxa"/>
            <w:shd w:val="clear" w:color="auto" w:fill="D9D9D9"/>
          </w:tcPr>
          <w:p w:rsidR="00BC37E6" w:rsidRPr="00E719B9" w:rsidRDefault="00BC37E6" w:rsidP="00E719B9">
            <w:pPr>
              <w:pStyle w:val="SALBulletMargin"/>
              <w:numPr>
                <w:ilvl w:val="0"/>
                <w:numId w:val="0"/>
              </w:numPr>
              <w:tabs>
                <w:tab w:val="right" w:pos="8930"/>
              </w:tabs>
              <w:spacing w:before="100" w:after="60" w:line="264" w:lineRule="auto"/>
              <w:rPr>
                <w:rFonts w:cs="Arial"/>
                <w:b/>
                <w:sz w:val="18"/>
                <w:szCs w:val="18"/>
                <w:lang w:val="en-US"/>
              </w:rPr>
            </w:pPr>
            <w:r w:rsidRPr="00E719B9">
              <w:rPr>
                <w:rFonts w:cs="Arial"/>
                <w:b/>
                <w:sz w:val="18"/>
                <w:szCs w:val="18"/>
                <w:lang w:val="en-US"/>
              </w:rPr>
              <w:t>10</w:t>
            </w:r>
          </w:p>
        </w:tc>
        <w:tc>
          <w:tcPr>
            <w:tcW w:w="4536" w:type="dxa"/>
            <w:gridSpan w:val="2"/>
            <w:shd w:val="clear" w:color="auto" w:fill="D9D9D9"/>
          </w:tcPr>
          <w:p w:rsidR="00BC37E6" w:rsidRPr="00E719B9" w:rsidRDefault="00BC37E6" w:rsidP="00E719B9">
            <w:pPr>
              <w:pStyle w:val="SALBulletMargin"/>
              <w:numPr>
                <w:ilvl w:val="0"/>
                <w:numId w:val="0"/>
              </w:numPr>
              <w:tabs>
                <w:tab w:val="right" w:pos="8930"/>
              </w:tabs>
              <w:spacing w:before="100" w:after="60" w:line="264" w:lineRule="auto"/>
              <w:rPr>
                <w:rFonts w:cs="Arial"/>
                <w:b/>
                <w:sz w:val="18"/>
                <w:szCs w:val="18"/>
                <w:lang w:val="en-US"/>
              </w:rPr>
            </w:pPr>
            <w:r w:rsidRPr="00E719B9">
              <w:rPr>
                <w:rFonts w:cs="Arial"/>
                <w:b/>
                <w:sz w:val="18"/>
                <w:szCs w:val="18"/>
                <w:lang w:val="en-US"/>
              </w:rPr>
              <w:t>Venue</w:t>
            </w:r>
          </w:p>
        </w:tc>
      </w:tr>
      <w:tr w:rsidR="00BC37E6" w:rsidRPr="00E719B9" w:rsidTr="00466B4F">
        <w:tc>
          <w:tcPr>
            <w:tcW w:w="423" w:type="dxa"/>
          </w:tcPr>
          <w:p w:rsidR="00BC37E6" w:rsidRPr="00E719B9" w:rsidRDefault="00BC37E6" w:rsidP="00E719B9">
            <w:pPr>
              <w:pStyle w:val="SALBulletMargin"/>
              <w:numPr>
                <w:ilvl w:val="0"/>
                <w:numId w:val="0"/>
              </w:numPr>
              <w:tabs>
                <w:tab w:val="right" w:pos="8930"/>
              </w:tabs>
              <w:spacing w:before="60" w:after="60" w:line="264" w:lineRule="auto"/>
              <w:rPr>
                <w:rFonts w:cs="Arial"/>
                <w:b/>
                <w:sz w:val="18"/>
                <w:szCs w:val="18"/>
                <w:lang w:val="en-US"/>
              </w:rPr>
            </w:pPr>
          </w:p>
        </w:tc>
        <w:tc>
          <w:tcPr>
            <w:tcW w:w="3263" w:type="dxa"/>
          </w:tcPr>
          <w:p w:rsidR="00BC37E6" w:rsidRPr="00E719B9" w:rsidRDefault="00BC37E6" w:rsidP="00E719B9">
            <w:pPr>
              <w:pStyle w:val="SALBulletMargin"/>
              <w:numPr>
                <w:ilvl w:val="0"/>
                <w:numId w:val="0"/>
              </w:numPr>
              <w:tabs>
                <w:tab w:val="right" w:pos="8930"/>
              </w:tabs>
              <w:spacing w:before="60" w:after="60" w:line="264" w:lineRule="auto"/>
              <w:rPr>
                <w:rFonts w:cs="Arial"/>
                <w:sz w:val="18"/>
                <w:szCs w:val="18"/>
                <w:lang w:val="en-US"/>
              </w:rPr>
            </w:pPr>
            <w:r w:rsidRPr="00E719B9">
              <w:rPr>
                <w:rFonts w:cs="Arial"/>
                <w:sz w:val="18"/>
                <w:szCs w:val="18"/>
                <w:lang w:val="en-US"/>
              </w:rPr>
              <w:t>Used to hot weather conditions</w:t>
            </w:r>
            <w:r w:rsidRPr="00E719B9">
              <w:rPr>
                <w:rFonts w:cs="Arial"/>
                <w:sz w:val="18"/>
                <w:szCs w:val="18"/>
                <w:lang w:val="en-US"/>
              </w:rPr>
              <w:br/>
              <w:t>Used to warm weather conditions</w:t>
            </w:r>
            <w:r w:rsidRPr="00E719B9">
              <w:rPr>
                <w:rFonts w:cs="Arial"/>
                <w:sz w:val="18"/>
                <w:szCs w:val="18"/>
                <w:lang w:val="en-US"/>
              </w:rPr>
              <w:br/>
              <w:t>Used to cool/cold conditions</w:t>
            </w:r>
          </w:p>
        </w:tc>
        <w:tc>
          <w:tcPr>
            <w:tcW w:w="992" w:type="dxa"/>
          </w:tcPr>
          <w:p w:rsidR="00BC37E6" w:rsidRPr="00E719B9" w:rsidRDefault="00BC37E6" w:rsidP="00E719B9">
            <w:pPr>
              <w:pStyle w:val="SALBulletMargin"/>
              <w:numPr>
                <w:ilvl w:val="0"/>
                <w:numId w:val="0"/>
              </w:numPr>
              <w:tabs>
                <w:tab w:val="right" w:pos="8930"/>
              </w:tabs>
              <w:spacing w:before="60" w:after="60" w:line="264" w:lineRule="auto"/>
              <w:rPr>
                <w:rFonts w:cs="Arial"/>
                <w:sz w:val="18"/>
                <w:szCs w:val="18"/>
                <w:lang w:val="en-US"/>
              </w:rPr>
            </w:pPr>
            <w:r w:rsidRPr="00E719B9">
              <w:rPr>
                <w:rFonts w:cs="Arial"/>
                <w:sz w:val="18"/>
                <w:szCs w:val="18"/>
                <w:lang w:val="en-US"/>
              </w:rPr>
              <w:t>2</w:t>
            </w:r>
            <w:r w:rsidRPr="00E719B9">
              <w:rPr>
                <w:rFonts w:cs="Arial"/>
                <w:sz w:val="18"/>
                <w:szCs w:val="18"/>
                <w:lang w:val="en-US"/>
              </w:rPr>
              <w:br/>
              <w:t>5</w:t>
            </w:r>
            <w:r w:rsidRPr="00E719B9">
              <w:rPr>
                <w:rFonts w:cs="Arial"/>
                <w:sz w:val="18"/>
                <w:szCs w:val="18"/>
                <w:lang w:val="en-US"/>
              </w:rPr>
              <w:br/>
              <w:t>8</w:t>
            </w:r>
          </w:p>
        </w:tc>
        <w:tc>
          <w:tcPr>
            <w:tcW w:w="567" w:type="dxa"/>
          </w:tcPr>
          <w:p w:rsidR="00BC37E6" w:rsidRPr="00E719B9" w:rsidRDefault="00BC37E6" w:rsidP="00E719B9">
            <w:pPr>
              <w:pStyle w:val="SALBulletMargin"/>
              <w:numPr>
                <w:ilvl w:val="0"/>
                <w:numId w:val="0"/>
              </w:numPr>
              <w:tabs>
                <w:tab w:val="right" w:pos="8930"/>
              </w:tabs>
              <w:spacing w:before="60" w:after="60" w:line="264" w:lineRule="auto"/>
              <w:rPr>
                <w:rFonts w:cs="Arial"/>
                <w:sz w:val="18"/>
                <w:szCs w:val="18"/>
                <w:lang w:val="en-US"/>
              </w:rPr>
            </w:pPr>
          </w:p>
        </w:tc>
        <w:tc>
          <w:tcPr>
            <w:tcW w:w="3402" w:type="dxa"/>
          </w:tcPr>
          <w:p w:rsidR="00BC37E6" w:rsidRPr="00E719B9" w:rsidRDefault="00BC37E6" w:rsidP="00E719B9">
            <w:pPr>
              <w:pStyle w:val="SALBulletMargin"/>
              <w:numPr>
                <w:ilvl w:val="0"/>
                <w:numId w:val="0"/>
              </w:numPr>
              <w:tabs>
                <w:tab w:val="right" w:pos="8930"/>
              </w:tabs>
              <w:spacing w:before="60" w:after="60" w:line="264" w:lineRule="auto"/>
              <w:ind w:left="36"/>
              <w:rPr>
                <w:rFonts w:cs="Arial"/>
                <w:sz w:val="18"/>
                <w:szCs w:val="18"/>
                <w:lang w:val="en-US"/>
              </w:rPr>
            </w:pPr>
            <w:r w:rsidRPr="00E719B9">
              <w:rPr>
                <w:rFonts w:cs="Arial"/>
                <w:sz w:val="18"/>
                <w:szCs w:val="18"/>
                <w:lang w:val="en-US"/>
              </w:rPr>
              <w:t>Indoor air conditioning</w:t>
            </w:r>
            <w:r w:rsidRPr="00E719B9">
              <w:rPr>
                <w:rFonts w:cs="Arial"/>
                <w:sz w:val="18"/>
                <w:szCs w:val="18"/>
                <w:lang w:val="en-US"/>
              </w:rPr>
              <w:br/>
              <w:t>Indoor no air conditioning</w:t>
            </w:r>
            <w:r w:rsidRPr="00E719B9">
              <w:rPr>
                <w:rFonts w:cs="Arial"/>
                <w:sz w:val="18"/>
                <w:szCs w:val="18"/>
                <w:lang w:val="en-US"/>
              </w:rPr>
              <w:br/>
              <w:t>Outdoor</w:t>
            </w:r>
          </w:p>
        </w:tc>
        <w:tc>
          <w:tcPr>
            <w:tcW w:w="1134" w:type="dxa"/>
          </w:tcPr>
          <w:p w:rsidR="00BC37E6" w:rsidRPr="00E719B9" w:rsidRDefault="00BC37E6" w:rsidP="00E719B9">
            <w:pPr>
              <w:pStyle w:val="SALBulletMargin"/>
              <w:numPr>
                <w:ilvl w:val="0"/>
                <w:numId w:val="0"/>
              </w:numPr>
              <w:tabs>
                <w:tab w:val="right" w:pos="8930"/>
              </w:tabs>
              <w:spacing w:before="60" w:after="60" w:line="264" w:lineRule="auto"/>
              <w:ind w:left="36"/>
              <w:rPr>
                <w:rFonts w:cs="Arial"/>
                <w:sz w:val="18"/>
                <w:szCs w:val="18"/>
                <w:lang w:val="en-US"/>
              </w:rPr>
            </w:pPr>
            <w:r w:rsidRPr="00E719B9">
              <w:rPr>
                <w:rFonts w:cs="Arial"/>
                <w:sz w:val="18"/>
                <w:szCs w:val="18"/>
                <w:lang w:val="en-US"/>
              </w:rPr>
              <w:t>1</w:t>
            </w:r>
            <w:r w:rsidRPr="00E719B9">
              <w:rPr>
                <w:rFonts w:cs="Arial"/>
                <w:sz w:val="18"/>
                <w:szCs w:val="18"/>
                <w:lang w:val="en-US"/>
              </w:rPr>
              <w:br/>
              <w:t>4</w:t>
            </w:r>
            <w:r w:rsidRPr="00E719B9">
              <w:rPr>
                <w:rFonts w:cs="Arial"/>
                <w:sz w:val="18"/>
                <w:szCs w:val="18"/>
                <w:lang w:val="en-US"/>
              </w:rPr>
              <w:br/>
              <w:t>8</w:t>
            </w:r>
          </w:p>
        </w:tc>
      </w:tr>
      <w:tr w:rsidR="00BC37E6" w:rsidRPr="00E719B9" w:rsidTr="00466B4F">
        <w:tc>
          <w:tcPr>
            <w:tcW w:w="423" w:type="dxa"/>
            <w:shd w:val="clear" w:color="auto" w:fill="D9D9D9"/>
          </w:tcPr>
          <w:p w:rsidR="00BC37E6" w:rsidRPr="00E719B9" w:rsidRDefault="00BC37E6" w:rsidP="00E719B9">
            <w:pPr>
              <w:pStyle w:val="SALBulletMargin"/>
              <w:numPr>
                <w:ilvl w:val="0"/>
                <w:numId w:val="8"/>
              </w:numPr>
              <w:tabs>
                <w:tab w:val="right" w:pos="8930"/>
              </w:tabs>
              <w:spacing w:before="100" w:after="60" w:line="264" w:lineRule="auto"/>
              <w:ind w:left="0" w:firstLine="0"/>
              <w:rPr>
                <w:rFonts w:cs="Arial"/>
                <w:b/>
                <w:sz w:val="18"/>
                <w:szCs w:val="18"/>
                <w:lang w:val="en-US"/>
              </w:rPr>
            </w:pPr>
          </w:p>
        </w:tc>
        <w:tc>
          <w:tcPr>
            <w:tcW w:w="4252" w:type="dxa"/>
            <w:gridSpan w:val="2"/>
            <w:shd w:val="clear" w:color="auto" w:fill="D9D9D9"/>
          </w:tcPr>
          <w:p w:rsidR="00BC37E6" w:rsidRPr="00E719B9" w:rsidRDefault="00BC37E6" w:rsidP="00E719B9">
            <w:pPr>
              <w:pStyle w:val="SALBulletMargin"/>
              <w:numPr>
                <w:ilvl w:val="0"/>
                <w:numId w:val="0"/>
              </w:numPr>
              <w:tabs>
                <w:tab w:val="right" w:pos="8930"/>
              </w:tabs>
              <w:spacing w:before="100" w:after="60" w:line="264" w:lineRule="auto"/>
              <w:rPr>
                <w:rFonts w:cs="Arial"/>
                <w:sz w:val="18"/>
                <w:szCs w:val="18"/>
                <w:lang w:val="en-US"/>
              </w:rPr>
            </w:pPr>
            <w:r w:rsidRPr="00E719B9">
              <w:rPr>
                <w:rFonts w:cs="Arial"/>
                <w:b/>
                <w:sz w:val="18"/>
                <w:szCs w:val="18"/>
                <w:lang w:val="en-US"/>
              </w:rPr>
              <w:t>Athletic ability of individuals</w:t>
            </w:r>
          </w:p>
        </w:tc>
        <w:tc>
          <w:tcPr>
            <w:tcW w:w="567" w:type="dxa"/>
            <w:shd w:val="clear" w:color="auto" w:fill="D9D9D9"/>
          </w:tcPr>
          <w:p w:rsidR="00BC37E6" w:rsidRPr="00E719B9" w:rsidRDefault="00BC37E6" w:rsidP="00E719B9">
            <w:pPr>
              <w:pStyle w:val="SALBulletMargin"/>
              <w:numPr>
                <w:ilvl w:val="0"/>
                <w:numId w:val="0"/>
              </w:numPr>
              <w:tabs>
                <w:tab w:val="right" w:pos="8930"/>
              </w:tabs>
              <w:spacing w:before="100" w:after="60" w:line="264" w:lineRule="auto"/>
              <w:rPr>
                <w:rFonts w:cs="Arial"/>
                <w:b/>
                <w:sz w:val="18"/>
                <w:szCs w:val="18"/>
                <w:lang w:val="en-US"/>
              </w:rPr>
            </w:pPr>
            <w:r w:rsidRPr="00E719B9">
              <w:rPr>
                <w:rFonts w:cs="Arial"/>
                <w:b/>
                <w:sz w:val="18"/>
                <w:szCs w:val="18"/>
                <w:lang w:val="en-US"/>
              </w:rPr>
              <w:t>11</w:t>
            </w:r>
          </w:p>
        </w:tc>
        <w:tc>
          <w:tcPr>
            <w:tcW w:w="4536" w:type="dxa"/>
            <w:gridSpan w:val="2"/>
            <w:shd w:val="clear" w:color="auto" w:fill="D9D9D9"/>
          </w:tcPr>
          <w:p w:rsidR="00BC37E6" w:rsidRPr="00E719B9" w:rsidRDefault="00BC37E6" w:rsidP="00E719B9">
            <w:pPr>
              <w:pStyle w:val="SALBulletMargin"/>
              <w:numPr>
                <w:ilvl w:val="0"/>
                <w:numId w:val="0"/>
              </w:numPr>
              <w:tabs>
                <w:tab w:val="right" w:pos="8930"/>
              </w:tabs>
              <w:spacing w:before="100" w:after="60" w:line="264" w:lineRule="auto"/>
              <w:rPr>
                <w:rFonts w:cs="Arial"/>
                <w:b/>
                <w:sz w:val="18"/>
                <w:szCs w:val="18"/>
                <w:lang w:val="en-US"/>
              </w:rPr>
            </w:pPr>
            <w:r w:rsidRPr="00E719B9">
              <w:rPr>
                <w:rFonts w:cs="Arial"/>
                <w:b/>
                <w:sz w:val="18"/>
                <w:szCs w:val="18"/>
                <w:lang w:val="en-US"/>
              </w:rPr>
              <w:t>Other predisposed medical conditions</w:t>
            </w:r>
            <w:r w:rsidRPr="00E719B9">
              <w:rPr>
                <w:rFonts w:cs="Arial"/>
                <w:b/>
                <w:sz w:val="18"/>
                <w:szCs w:val="18"/>
                <w:lang w:val="en-US"/>
              </w:rPr>
              <w:br/>
              <w:t>of participants</w:t>
            </w:r>
          </w:p>
        </w:tc>
      </w:tr>
      <w:tr w:rsidR="00BC37E6" w:rsidRPr="00E719B9" w:rsidTr="00466B4F">
        <w:tc>
          <w:tcPr>
            <w:tcW w:w="423" w:type="dxa"/>
          </w:tcPr>
          <w:p w:rsidR="00BC37E6" w:rsidRPr="00E719B9" w:rsidRDefault="00BC37E6" w:rsidP="00E719B9">
            <w:pPr>
              <w:pStyle w:val="SALBulletMargin"/>
              <w:numPr>
                <w:ilvl w:val="0"/>
                <w:numId w:val="0"/>
              </w:numPr>
              <w:tabs>
                <w:tab w:val="right" w:pos="8930"/>
              </w:tabs>
              <w:spacing w:before="60" w:after="60" w:line="264" w:lineRule="auto"/>
              <w:rPr>
                <w:rFonts w:cs="Arial"/>
                <w:b/>
                <w:sz w:val="18"/>
                <w:szCs w:val="18"/>
                <w:lang w:val="en-US"/>
              </w:rPr>
            </w:pPr>
          </w:p>
        </w:tc>
        <w:tc>
          <w:tcPr>
            <w:tcW w:w="3263" w:type="dxa"/>
          </w:tcPr>
          <w:p w:rsidR="00BC37E6" w:rsidRPr="00E719B9" w:rsidRDefault="00BC37E6" w:rsidP="00E719B9">
            <w:pPr>
              <w:pStyle w:val="SALBulletMargin"/>
              <w:numPr>
                <w:ilvl w:val="0"/>
                <w:numId w:val="0"/>
              </w:numPr>
              <w:tabs>
                <w:tab w:val="right" w:pos="8930"/>
              </w:tabs>
              <w:spacing w:before="60" w:after="60" w:line="264" w:lineRule="auto"/>
              <w:rPr>
                <w:rFonts w:cs="Arial"/>
                <w:sz w:val="18"/>
                <w:szCs w:val="18"/>
                <w:lang w:val="en-US"/>
              </w:rPr>
            </w:pPr>
            <w:r w:rsidRPr="00E719B9">
              <w:rPr>
                <w:rFonts w:cs="Arial"/>
                <w:sz w:val="18"/>
                <w:szCs w:val="18"/>
                <w:lang w:val="en-US"/>
              </w:rPr>
              <w:t>Elite fitness levels</w:t>
            </w:r>
            <w:r w:rsidRPr="00E719B9">
              <w:rPr>
                <w:rFonts w:cs="Arial"/>
                <w:sz w:val="18"/>
                <w:szCs w:val="18"/>
                <w:lang w:val="en-US"/>
              </w:rPr>
              <w:br/>
              <w:t>Good fitness level</w:t>
            </w:r>
            <w:r w:rsidRPr="00E719B9">
              <w:rPr>
                <w:rFonts w:cs="Arial"/>
                <w:sz w:val="18"/>
                <w:szCs w:val="18"/>
                <w:lang w:val="en-US"/>
              </w:rPr>
              <w:br/>
              <w:t>Moderate fitness levels</w:t>
            </w:r>
            <w:r w:rsidRPr="00E719B9">
              <w:rPr>
                <w:rFonts w:cs="Arial"/>
                <w:sz w:val="18"/>
                <w:szCs w:val="18"/>
                <w:lang w:val="en-US"/>
              </w:rPr>
              <w:br/>
              <w:t>Low fitness levels</w:t>
            </w:r>
          </w:p>
        </w:tc>
        <w:tc>
          <w:tcPr>
            <w:tcW w:w="992" w:type="dxa"/>
          </w:tcPr>
          <w:p w:rsidR="00BC37E6" w:rsidRPr="00E719B9" w:rsidRDefault="00BC37E6" w:rsidP="00E719B9">
            <w:pPr>
              <w:pStyle w:val="SALBulletMargin"/>
              <w:numPr>
                <w:ilvl w:val="0"/>
                <w:numId w:val="0"/>
              </w:numPr>
              <w:tabs>
                <w:tab w:val="right" w:pos="8930"/>
              </w:tabs>
              <w:spacing w:before="60" w:after="60" w:line="264" w:lineRule="auto"/>
              <w:rPr>
                <w:rFonts w:cs="Arial"/>
                <w:sz w:val="18"/>
                <w:szCs w:val="18"/>
                <w:lang w:val="en-US"/>
              </w:rPr>
            </w:pPr>
            <w:r w:rsidRPr="00E719B9">
              <w:rPr>
                <w:rFonts w:cs="Arial"/>
                <w:sz w:val="18"/>
                <w:szCs w:val="18"/>
                <w:lang w:val="en-US"/>
              </w:rPr>
              <w:t>2</w:t>
            </w:r>
            <w:r w:rsidRPr="00E719B9">
              <w:rPr>
                <w:rFonts w:cs="Arial"/>
                <w:sz w:val="18"/>
                <w:szCs w:val="18"/>
                <w:lang w:val="en-US"/>
              </w:rPr>
              <w:br/>
              <w:t>6</w:t>
            </w:r>
            <w:r w:rsidRPr="00E719B9">
              <w:rPr>
                <w:rFonts w:cs="Arial"/>
                <w:sz w:val="18"/>
                <w:szCs w:val="18"/>
                <w:lang w:val="en-US"/>
              </w:rPr>
              <w:br/>
              <w:t>6</w:t>
            </w:r>
            <w:r w:rsidRPr="00E719B9">
              <w:rPr>
                <w:rFonts w:cs="Arial"/>
                <w:sz w:val="18"/>
                <w:szCs w:val="18"/>
                <w:lang w:val="en-US"/>
              </w:rPr>
              <w:br/>
              <w:t>8</w:t>
            </w:r>
          </w:p>
        </w:tc>
        <w:tc>
          <w:tcPr>
            <w:tcW w:w="567" w:type="dxa"/>
          </w:tcPr>
          <w:p w:rsidR="00BC37E6" w:rsidRPr="00E719B9" w:rsidRDefault="00BC37E6" w:rsidP="00E719B9">
            <w:pPr>
              <w:pStyle w:val="SALBulletMargin"/>
              <w:numPr>
                <w:ilvl w:val="0"/>
                <w:numId w:val="0"/>
              </w:numPr>
              <w:tabs>
                <w:tab w:val="right" w:pos="8930"/>
              </w:tabs>
              <w:spacing w:before="60" w:after="60" w:line="264" w:lineRule="auto"/>
              <w:rPr>
                <w:rFonts w:cs="Arial"/>
                <w:sz w:val="18"/>
                <w:szCs w:val="18"/>
                <w:lang w:val="en-US"/>
              </w:rPr>
            </w:pPr>
          </w:p>
        </w:tc>
        <w:tc>
          <w:tcPr>
            <w:tcW w:w="3402" w:type="dxa"/>
          </w:tcPr>
          <w:p w:rsidR="00BC37E6" w:rsidRPr="00E719B9" w:rsidRDefault="00BC37E6" w:rsidP="00E719B9">
            <w:pPr>
              <w:pStyle w:val="SALBulletMargin"/>
              <w:numPr>
                <w:ilvl w:val="0"/>
                <w:numId w:val="0"/>
              </w:numPr>
              <w:tabs>
                <w:tab w:val="right" w:pos="8930"/>
              </w:tabs>
              <w:spacing w:before="60" w:after="60" w:line="264" w:lineRule="auto"/>
              <w:ind w:left="36"/>
              <w:rPr>
                <w:rFonts w:cs="Arial"/>
                <w:sz w:val="18"/>
                <w:szCs w:val="18"/>
                <w:lang w:val="en-US"/>
              </w:rPr>
            </w:pPr>
            <w:r w:rsidRPr="00E719B9">
              <w:rPr>
                <w:rFonts w:cs="Arial"/>
                <w:sz w:val="18"/>
                <w:szCs w:val="18"/>
                <w:lang w:val="en-US"/>
              </w:rPr>
              <w:t>No</w:t>
            </w:r>
            <w:r w:rsidRPr="00E719B9">
              <w:rPr>
                <w:rFonts w:cs="Arial"/>
                <w:sz w:val="18"/>
                <w:szCs w:val="18"/>
                <w:lang w:val="en-US"/>
              </w:rPr>
              <w:br/>
              <w:t>Yes</w:t>
            </w:r>
          </w:p>
        </w:tc>
        <w:tc>
          <w:tcPr>
            <w:tcW w:w="1134" w:type="dxa"/>
          </w:tcPr>
          <w:p w:rsidR="00BC37E6" w:rsidRPr="00E719B9" w:rsidRDefault="00BC37E6" w:rsidP="00BC37E6">
            <w:pPr>
              <w:pStyle w:val="SALBulletMargin"/>
              <w:numPr>
                <w:ilvl w:val="0"/>
                <w:numId w:val="0"/>
              </w:numPr>
              <w:tabs>
                <w:tab w:val="right" w:pos="8930"/>
              </w:tabs>
              <w:spacing w:before="60" w:after="60" w:line="264" w:lineRule="auto"/>
              <w:ind w:left="36"/>
              <w:rPr>
                <w:rFonts w:cs="Arial"/>
                <w:sz w:val="18"/>
                <w:szCs w:val="18"/>
                <w:lang w:val="en-US"/>
              </w:rPr>
            </w:pPr>
            <w:r w:rsidRPr="00E719B9">
              <w:rPr>
                <w:rFonts w:cs="Arial"/>
                <w:sz w:val="18"/>
                <w:szCs w:val="18"/>
                <w:lang w:val="en-US"/>
              </w:rPr>
              <w:t>0</w:t>
            </w:r>
            <w:r w:rsidRPr="00E719B9">
              <w:rPr>
                <w:rFonts w:cs="Arial"/>
                <w:sz w:val="18"/>
                <w:szCs w:val="18"/>
                <w:lang w:val="en-US"/>
              </w:rPr>
              <w:br/>
              <w:t>6</w:t>
            </w:r>
          </w:p>
        </w:tc>
      </w:tr>
      <w:tr w:rsidR="00BC37E6" w:rsidRPr="00E719B9" w:rsidTr="00466B4F">
        <w:tc>
          <w:tcPr>
            <w:tcW w:w="423" w:type="dxa"/>
            <w:shd w:val="clear" w:color="auto" w:fill="D9D9D9"/>
          </w:tcPr>
          <w:p w:rsidR="00BC37E6" w:rsidRPr="00E719B9" w:rsidRDefault="00BC37E6" w:rsidP="00E719B9">
            <w:pPr>
              <w:pStyle w:val="SALBulletMargin"/>
              <w:numPr>
                <w:ilvl w:val="0"/>
                <w:numId w:val="8"/>
              </w:numPr>
              <w:tabs>
                <w:tab w:val="right" w:pos="8930"/>
              </w:tabs>
              <w:spacing w:before="100" w:after="60" w:line="264" w:lineRule="auto"/>
              <w:ind w:left="0" w:firstLine="0"/>
              <w:rPr>
                <w:rFonts w:cs="Arial"/>
                <w:b/>
                <w:sz w:val="18"/>
                <w:szCs w:val="18"/>
                <w:lang w:val="en-US"/>
              </w:rPr>
            </w:pPr>
          </w:p>
        </w:tc>
        <w:tc>
          <w:tcPr>
            <w:tcW w:w="4252" w:type="dxa"/>
            <w:gridSpan w:val="2"/>
            <w:shd w:val="clear" w:color="auto" w:fill="D9D9D9"/>
          </w:tcPr>
          <w:p w:rsidR="00BC37E6" w:rsidRPr="00E719B9" w:rsidRDefault="00BC37E6" w:rsidP="00E719B9">
            <w:pPr>
              <w:pStyle w:val="SALBulletMargin"/>
              <w:numPr>
                <w:ilvl w:val="0"/>
                <w:numId w:val="0"/>
              </w:numPr>
              <w:tabs>
                <w:tab w:val="right" w:pos="8930"/>
              </w:tabs>
              <w:spacing w:before="100" w:after="60" w:line="264" w:lineRule="auto"/>
              <w:rPr>
                <w:rFonts w:cs="Arial"/>
                <w:sz w:val="18"/>
                <w:szCs w:val="18"/>
                <w:lang w:val="en-US"/>
              </w:rPr>
            </w:pPr>
            <w:r w:rsidRPr="00E719B9">
              <w:rPr>
                <w:rFonts w:cs="Arial"/>
                <w:b/>
                <w:sz w:val="18"/>
                <w:szCs w:val="18"/>
                <w:lang w:val="en-US"/>
              </w:rPr>
              <w:t>Age of participants</w:t>
            </w:r>
          </w:p>
        </w:tc>
        <w:tc>
          <w:tcPr>
            <w:tcW w:w="567" w:type="dxa"/>
            <w:shd w:val="clear" w:color="auto" w:fill="D9D9D9"/>
          </w:tcPr>
          <w:p w:rsidR="00BC37E6" w:rsidRPr="00E719B9" w:rsidRDefault="00BC37E6" w:rsidP="00E719B9">
            <w:pPr>
              <w:pStyle w:val="SALBulletMargin"/>
              <w:numPr>
                <w:ilvl w:val="0"/>
                <w:numId w:val="0"/>
              </w:numPr>
              <w:tabs>
                <w:tab w:val="right" w:pos="8930"/>
              </w:tabs>
              <w:spacing w:before="100" w:after="60" w:line="264" w:lineRule="auto"/>
              <w:rPr>
                <w:rFonts w:cs="Arial"/>
                <w:b/>
                <w:sz w:val="18"/>
                <w:szCs w:val="18"/>
                <w:lang w:val="en-US"/>
              </w:rPr>
            </w:pPr>
            <w:r w:rsidRPr="00E719B9">
              <w:rPr>
                <w:rFonts w:cs="Arial"/>
                <w:b/>
                <w:sz w:val="18"/>
                <w:szCs w:val="18"/>
                <w:lang w:val="en-US"/>
              </w:rPr>
              <w:t>12</w:t>
            </w:r>
          </w:p>
        </w:tc>
        <w:tc>
          <w:tcPr>
            <w:tcW w:w="4536" w:type="dxa"/>
            <w:gridSpan w:val="2"/>
            <w:shd w:val="clear" w:color="auto" w:fill="D9D9D9"/>
          </w:tcPr>
          <w:p w:rsidR="00BC37E6" w:rsidRPr="00E719B9" w:rsidRDefault="00BC37E6" w:rsidP="00E719B9">
            <w:pPr>
              <w:pStyle w:val="SALBulletMargin"/>
              <w:numPr>
                <w:ilvl w:val="0"/>
                <w:numId w:val="0"/>
              </w:numPr>
              <w:tabs>
                <w:tab w:val="right" w:pos="8930"/>
              </w:tabs>
              <w:spacing w:before="100" w:after="60" w:line="264" w:lineRule="auto"/>
              <w:rPr>
                <w:rFonts w:cs="Arial"/>
                <w:b/>
                <w:sz w:val="18"/>
                <w:szCs w:val="18"/>
                <w:lang w:val="en-US"/>
              </w:rPr>
            </w:pPr>
            <w:r w:rsidRPr="00E719B9">
              <w:rPr>
                <w:rFonts w:cs="Arial"/>
                <w:b/>
                <w:sz w:val="18"/>
                <w:szCs w:val="18"/>
                <w:lang w:val="en-US"/>
              </w:rPr>
              <w:t>Other factors to consider</w:t>
            </w:r>
          </w:p>
        </w:tc>
      </w:tr>
      <w:tr w:rsidR="00BC37E6" w:rsidRPr="00E719B9" w:rsidTr="00466B4F">
        <w:tc>
          <w:tcPr>
            <w:tcW w:w="423" w:type="dxa"/>
          </w:tcPr>
          <w:p w:rsidR="00BC37E6" w:rsidRPr="00E719B9" w:rsidRDefault="00BC37E6" w:rsidP="00E719B9">
            <w:pPr>
              <w:pStyle w:val="SALBulletMargin"/>
              <w:numPr>
                <w:ilvl w:val="0"/>
                <w:numId w:val="0"/>
              </w:numPr>
              <w:tabs>
                <w:tab w:val="right" w:pos="8930"/>
              </w:tabs>
              <w:spacing w:before="60" w:after="60" w:line="264" w:lineRule="auto"/>
              <w:ind w:left="360"/>
              <w:rPr>
                <w:rFonts w:cs="Arial"/>
                <w:b/>
                <w:sz w:val="18"/>
                <w:szCs w:val="18"/>
                <w:lang w:val="en-US"/>
              </w:rPr>
            </w:pPr>
          </w:p>
        </w:tc>
        <w:tc>
          <w:tcPr>
            <w:tcW w:w="3263" w:type="dxa"/>
          </w:tcPr>
          <w:p w:rsidR="00BC37E6" w:rsidRPr="00E719B9" w:rsidRDefault="00BC37E6" w:rsidP="00E719B9">
            <w:pPr>
              <w:pStyle w:val="SALBulletMargin"/>
              <w:numPr>
                <w:ilvl w:val="0"/>
                <w:numId w:val="0"/>
              </w:numPr>
              <w:tabs>
                <w:tab w:val="right" w:pos="8930"/>
              </w:tabs>
              <w:spacing w:before="60" w:after="60" w:line="264" w:lineRule="auto"/>
              <w:rPr>
                <w:rFonts w:cs="Arial"/>
                <w:sz w:val="18"/>
                <w:szCs w:val="18"/>
                <w:lang w:val="en-US"/>
              </w:rPr>
            </w:pPr>
            <w:r w:rsidRPr="00E719B9">
              <w:rPr>
                <w:rFonts w:cs="Arial"/>
                <w:sz w:val="18"/>
                <w:szCs w:val="18"/>
                <w:lang w:val="en-US"/>
              </w:rPr>
              <w:t>18 to 30</w:t>
            </w:r>
            <w:r w:rsidRPr="00E719B9">
              <w:rPr>
                <w:rFonts w:cs="Arial"/>
                <w:sz w:val="18"/>
                <w:szCs w:val="18"/>
                <w:lang w:val="en-US"/>
              </w:rPr>
              <w:br/>
              <w:t>13 to 17</w:t>
            </w:r>
            <w:r w:rsidRPr="00E719B9">
              <w:rPr>
                <w:rFonts w:cs="Arial"/>
                <w:sz w:val="18"/>
                <w:szCs w:val="18"/>
                <w:lang w:val="en-US"/>
              </w:rPr>
              <w:br/>
              <w:t>30 to 40</w:t>
            </w:r>
            <w:r w:rsidRPr="00E719B9">
              <w:rPr>
                <w:rFonts w:cs="Arial"/>
                <w:sz w:val="18"/>
                <w:szCs w:val="18"/>
                <w:lang w:val="en-US"/>
              </w:rPr>
              <w:br/>
              <w:t>Over 40</w:t>
            </w:r>
            <w:r w:rsidRPr="00E719B9">
              <w:rPr>
                <w:rFonts w:cs="Arial"/>
                <w:sz w:val="18"/>
                <w:szCs w:val="18"/>
                <w:lang w:val="en-US"/>
              </w:rPr>
              <w:br/>
              <w:t>Under 13</w:t>
            </w:r>
          </w:p>
        </w:tc>
        <w:tc>
          <w:tcPr>
            <w:tcW w:w="992" w:type="dxa"/>
          </w:tcPr>
          <w:p w:rsidR="00BC37E6" w:rsidRPr="00E719B9" w:rsidRDefault="00BC37E6" w:rsidP="00E719B9">
            <w:pPr>
              <w:pStyle w:val="SALBulletMargin"/>
              <w:numPr>
                <w:ilvl w:val="0"/>
                <w:numId w:val="0"/>
              </w:numPr>
              <w:tabs>
                <w:tab w:val="right" w:pos="8930"/>
              </w:tabs>
              <w:spacing w:before="60" w:after="60" w:line="264" w:lineRule="auto"/>
              <w:rPr>
                <w:rFonts w:cs="Arial"/>
                <w:sz w:val="18"/>
                <w:szCs w:val="18"/>
                <w:lang w:val="en-US"/>
              </w:rPr>
            </w:pPr>
            <w:r w:rsidRPr="00E719B9">
              <w:rPr>
                <w:rFonts w:cs="Arial"/>
                <w:sz w:val="18"/>
                <w:szCs w:val="18"/>
                <w:lang w:val="en-US"/>
              </w:rPr>
              <w:t>2</w:t>
            </w:r>
            <w:r w:rsidRPr="00E719B9">
              <w:rPr>
                <w:rFonts w:cs="Arial"/>
                <w:sz w:val="18"/>
                <w:szCs w:val="18"/>
                <w:lang w:val="en-US"/>
              </w:rPr>
              <w:br/>
              <w:t>5</w:t>
            </w:r>
            <w:r w:rsidRPr="00E719B9">
              <w:rPr>
                <w:rFonts w:cs="Arial"/>
                <w:sz w:val="18"/>
                <w:szCs w:val="18"/>
                <w:lang w:val="en-US"/>
              </w:rPr>
              <w:br/>
              <w:t>5</w:t>
            </w:r>
            <w:r w:rsidRPr="00E719B9">
              <w:rPr>
                <w:rFonts w:cs="Arial"/>
                <w:sz w:val="18"/>
                <w:szCs w:val="18"/>
                <w:lang w:val="en-US"/>
              </w:rPr>
              <w:br/>
              <w:t>8</w:t>
            </w:r>
            <w:r w:rsidRPr="00E719B9">
              <w:rPr>
                <w:rFonts w:cs="Arial"/>
                <w:sz w:val="18"/>
                <w:szCs w:val="18"/>
                <w:lang w:val="en-US"/>
              </w:rPr>
              <w:br/>
              <w:t>8</w:t>
            </w:r>
          </w:p>
        </w:tc>
        <w:tc>
          <w:tcPr>
            <w:tcW w:w="567" w:type="dxa"/>
          </w:tcPr>
          <w:p w:rsidR="00BC37E6" w:rsidRPr="00E719B9" w:rsidRDefault="00BC37E6" w:rsidP="00E719B9">
            <w:pPr>
              <w:pStyle w:val="SALBulletMargin"/>
              <w:numPr>
                <w:ilvl w:val="0"/>
                <w:numId w:val="0"/>
              </w:numPr>
              <w:tabs>
                <w:tab w:val="right" w:pos="8930"/>
              </w:tabs>
              <w:spacing w:before="60" w:after="60" w:line="264" w:lineRule="auto"/>
              <w:rPr>
                <w:rFonts w:cs="Arial"/>
                <w:sz w:val="18"/>
                <w:szCs w:val="18"/>
                <w:lang w:val="en-US"/>
              </w:rPr>
            </w:pPr>
          </w:p>
        </w:tc>
        <w:tc>
          <w:tcPr>
            <w:tcW w:w="3402" w:type="dxa"/>
          </w:tcPr>
          <w:p w:rsidR="00BC37E6" w:rsidRPr="00E719B9" w:rsidRDefault="00BC37E6" w:rsidP="00E719B9">
            <w:pPr>
              <w:pStyle w:val="SALBulletMargin"/>
              <w:numPr>
                <w:ilvl w:val="0"/>
                <w:numId w:val="0"/>
              </w:numPr>
              <w:tabs>
                <w:tab w:val="right" w:pos="8930"/>
              </w:tabs>
              <w:spacing w:before="60" w:after="60" w:line="264" w:lineRule="auto"/>
              <w:ind w:left="36"/>
              <w:rPr>
                <w:rFonts w:cs="Arial"/>
                <w:sz w:val="18"/>
                <w:szCs w:val="18"/>
                <w:lang w:val="en-US"/>
              </w:rPr>
            </w:pPr>
            <w:r w:rsidRPr="00E719B9">
              <w:rPr>
                <w:rFonts w:cs="Arial"/>
                <w:sz w:val="18"/>
                <w:szCs w:val="18"/>
                <w:lang w:val="en-US"/>
              </w:rPr>
              <w:t>Shade available during breaks</w:t>
            </w:r>
            <w:r w:rsidRPr="00E719B9">
              <w:rPr>
                <w:rFonts w:cs="Arial"/>
                <w:sz w:val="18"/>
                <w:szCs w:val="18"/>
                <w:lang w:val="en-US"/>
              </w:rPr>
              <w:br/>
              <w:t>Water freely available at venue</w:t>
            </w:r>
            <w:r w:rsidRPr="00E719B9">
              <w:rPr>
                <w:rFonts w:cs="Arial"/>
                <w:sz w:val="18"/>
                <w:szCs w:val="18"/>
                <w:lang w:val="en-US"/>
              </w:rPr>
              <w:br/>
              <w:t>Sports trainer/first aid person on site</w:t>
            </w:r>
            <w:r w:rsidRPr="00E719B9">
              <w:rPr>
                <w:rFonts w:cs="Arial"/>
                <w:sz w:val="18"/>
                <w:szCs w:val="18"/>
                <w:lang w:val="en-US"/>
              </w:rPr>
              <w:br/>
              <w:t>Body fat of individual participants</w:t>
            </w:r>
          </w:p>
        </w:tc>
        <w:tc>
          <w:tcPr>
            <w:tcW w:w="1134" w:type="dxa"/>
          </w:tcPr>
          <w:p w:rsidR="00BC37E6" w:rsidRPr="00E719B9" w:rsidRDefault="00BC37E6" w:rsidP="00E719B9">
            <w:pPr>
              <w:pStyle w:val="SALBulletMargin"/>
              <w:numPr>
                <w:ilvl w:val="0"/>
                <w:numId w:val="0"/>
              </w:numPr>
              <w:tabs>
                <w:tab w:val="right" w:pos="8930"/>
              </w:tabs>
              <w:spacing w:before="60" w:after="60" w:line="264" w:lineRule="auto"/>
              <w:ind w:left="36"/>
              <w:rPr>
                <w:rFonts w:cs="Arial"/>
                <w:sz w:val="18"/>
                <w:szCs w:val="18"/>
                <w:lang w:val="en-US"/>
              </w:rPr>
            </w:pPr>
            <w:r w:rsidRPr="00E719B9">
              <w:rPr>
                <w:rFonts w:cs="Arial"/>
                <w:sz w:val="18"/>
                <w:szCs w:val="18"/>
                <w:lang w:val="en-US"/>
              </w:rPr>
              <w:t>Yes/No</w:t>
            </w:r>
            <w:r w:rsidRPr="00E719B9">
              <w:rPr>
                <w:rFonts w:cs="Arial"/>
                <w:sz w:val="18"/>
                <w:szCs w:val="18"/>
                <w:lang w:val="en-US"/>
              </w:rPr>
              <w:br/>
              <w:t>Yes/No</w:t>
            </w:r>
            <w:r w:rsidRPr="00E719B9">
              <w:rPr>
                <w:rFonts w:cs="Arial"/>
                <w:sz w:val="18"/>
                <w:szCs w:val="18"/>
                <w:lang w:val="en-US"/>
              </w:rPr>
              <w:br/>
              <w:t>Yes/No</w:t>
            </w:r>
            <w:r w:rsidRPr="00E719B9">
              <w:rPr>
                <w:rFonts w:cs="Arial"/>
                <w:sz w:val="18"/>
                <w:szCs w:val="18"/>
                <w:lang w:val="en-US"/>
              </w:rPr>
              <w:br/>
              <w:t>High/Low</w:t>
            </w:r>
          </w:p>
        </w:tc>
      </w:tr>
    </w:tbl>
    <w:p w:rsidR="0042681B" w:rsidRDefault="007756EE" w:rsidP="007756EE">
      <w:pPr>
        <w:pStyle w:val="Heading1"/>
      </w:pPr>
      <w:r>
        <w:rPr>
          <w:rFonts w:cs="Arial"/>
          <w:sz w:val="20"/>
        </w:rPr>
        <w:br w:type="page"/>
      </w:r>
      <w:r w:rsidR="00ED2FBA">
        <w:rPr>
          <w:rFonts w:cs="Arial"/>
          <w:sz w:val="20"/>
        </w:rPr>
        <w:br/>
      </w:r>
      <w:bookmarkStart w:id="15" w:name="_Toc507050047"/>
      <w:r w:rsidR="00F83F2E">
        <w:t>Recommended Guidelines</w:t>
      </w:r>
      <w:bookmarkEnd w:id="15"/>
    </w:p>
    <w:p w:rsidR="00185375" w:rsidRPr="00185375" w:rsidRDefault="00185375" w:rsidP="00185375">
      <w:pPr>
        <w:pStyle w:val="Heading2"/>
      </w:pPr>
    </w:p>
    <w:p w:rsidR="0042681B" w:rsidRPr="00185375" w:rsidRDefault="0042681B" w:rsidP="0042681B">
      <w:pPr>
        <w:autoSpaceDE w:val="0"/>
        <w:autoSpaceDN w:val="0"/>
        <w:adjustRightInd w:val="0"/>
        <w:spacing w:after="0" w:line="240" w:lineRule="auto"/>
        <w:rPr>
          <w:rFonts w:ascii="Arial" w:hAnsi="Arial" w:cs="Arial"/>
          <w:b/>
          <w:sz w:val="24"/>
          <w:szCs w:val="24"/>
        </w:rPr>
      </w:pPr>
      <w:r w:rsidRPr="00185375">
        <w:rPr>
          <w:rFonts w:ascii="Arial" w:hAnsi="Arial" w:cs="Arial"/>
          <w:b/>
          <w:sz w:val="24"/>
          <w:szCs w:val="24"/>
        </w:rPr>
        <w:t>Point Score</w:t>
      </w:r>
    </w:p>
    <w:p w:rsidR="00185375" w:rsidRDefault="00185375" w:rsidP="00185375">
      <w:pPr>
        <w:pStyle w:val="SALNormal"/>
      </w:pPr>
    </w:p>
    <w:tbl>
      <w:tblPr>
        <w:tblW w:w="0" w:type="auto"/>
        <w:tblLook w:val="04A0" w:firstRow="1" w:lastRow="0" w:firstColumn="1" w:lastColumn="0" w:noHBand="0" w:noVBand="1"/>
      </w:tblPr>
      <w:tblGrid>
        <w:gridCol w:w="1495"/>
        <w:gridCol w:w="7531"/>
      </w:tblGrid>
      <w:tr w:rsidR="00185375" w:rsidTr="00E719B9">
        <w:tc>
          <w:tcPr>
            <w:tcW w:w="1526" w:type="dxa"/>
          </w:tcPr>
          <w:p w:rsidR="00185375" w:rsidRPr="00E719B9" w:rsidRDefault="00185375" w:rsidP="00E719B9">
            <w:pPr>
              <w:pStyle w:val="SALNormal"/>
              <w:tabs>
                <w:tab w:val="left" w:pos="6469"/>
                <w:tab w:val="left" w:pos="7394"/>
                <w:tab w:val="left" w:pos="8318"/>
                <w:tab w:val="right" w:pos="8930"/>
              </w:tabs>
              <w:rPr>
                <w:rFonts w:eastAsia="Times New Roman"/>
                <w:lang w:val="en-US"/>
              </w:rPr>
            </w:pPr>
            <w:r w:rsidRPr="00E719B9">
              <w:rPr>
                <w:rFonts w:eastAsia="Times New Roman"/>
                <w:b/>
                <w:lang w:val="en-US"/>
              </w:rPr>
              <w:t>Above 75</w:t>
            </w:r>
          </w:p>
        </w:tc>
        <w:tc>
          <w:tcPr>
            <w:tcW w:w="7716" w:type="dxa"/>
          </w:tcPr>
          <w:p w:rsidR="00185375" w:rsidRPr="00E719B9" w:rsidRDefault="00185375" w:rsidP="00945284">
            <w:pPr>
              <w:pStyle w:val="SALNormal"/>
              <w:tabs>
                <w:tab w:val="left" w:pos="6469"/>
                <w:tab w:val="left" w:pos="7394"/>
                <w:tab w:val="left" w:pos="8318"/>
                <w:tab w:val="right" w:pos="8930"/>
              </w:tabs>
              <w:rPr>
                <w:rFonts w:eastAsia="Times New Roman"/>
                <w:lang w:val="en-US"/>
              </w:rPr>
            </w:pPr>
            <w:r w:rsidRPr="00E719B9">
              <w:rPr>
                <w:rFonts w:eastAsia="Times New Roman"/>
                <w:lang w:val="en-US"/>
              </w:rPr>
              <w:t xml:space="preserve">Softball Australia and SMA SA recommend you </w:t>
            </w:r>
            <w:r w:rsidR="00945284">
              <w:rPr>
                <w:rFonts w:eastAsia="Times New Roman"/>
                <w:lang w:val="en-US"/>
              </w:rPr>
              <w:t xml:space="preserve">take appropriate preventative strategies to ensure the welfare of players, coaches and officials </w:t>
            </w:r>
          </w:p>
        </w:tc>
      </w:tr>
      <w:tr w:rsidR="00185375" w:rsidTr="00E719B9">
        <w:tc>
          <w:tcPr>
            <w:tcW w:w="1526" w:type="dxa"/>
          </w:tcPr>
          <w:p w:rsidR="00185375" w:rsidRPr="00E719B9" w:rsidRDefault="00185375" w:rsidP="00E719B9">
            <w:pPr>
              <w:pStyle w:val="SALNormal"/>
              <w:tabs>
                <w:tab w:val="left" w:pos="6469"/>
                <w:tab w:val="left" w:pos="7394"/>
                <w:tab w:val="left" w:pos="8318"/>
                <w:tab w:val="right" w:pos="8930"/>
              </w:tabs>
              <w:rPr>
                <w:rFonts w:eastAsia="Times New Roman"/>
                <w:lang w:val="en-US"/>
              </w:rPr>
            </w:pPr>
            <w:r w:rsidRPr="00E719B9">
              <w:rPr>
                <w:rFonts w:eastAsia="Times New Roman"/>
                <w:b/>
                <w:lang w:val="en-US"/>
              </w:rPr>
              <w:t>66 to 74</w:t>
            </w:r>
          </w:p>
        </w:tc>
        <w:tc>
          <w:tcPr>
            <w:tcW w:w="7716" w:type="dxa"/>
          </w:tcPr>
          <w:p w:rsidR="00185375" w:rsidRPr="00E719B9" w:rsidRDefault="00185375" w:rsidP="00E719B9">
            <w:pPr>
              <w:pStyle w:val="SALNormal"/>
              <w:tabs>
                <w:tab w:val="left" w:pos="6469"/>
                <w:tab w:val="left" w:pos="7394"/>
                <w:tab w:val="left" w:pos="8318"/>
                <w:tab w:val="right" w:pos="8930"/>
              </w:tabs>
              <w:rPr>
                <w:rFonts w:eastAsia="Times New Roman"/>
                <w:lang w:val="en-US"/>
              </w:rPr>
            </w:pPr>
            <w:r w:rsidRPr="00E719B9">
              <w:rPr>
                <w:rFonts w:eastAsia="Times New Roman"/>
                <w:lang w:val="en-US"/>
              </w:rPr>
              <w:t xml:space="preserve">Softball Australia and SMA SA recommend you </w:t>
            </w:r>
            <w:r w:rsidR="00945284">
              <w:rPr>
                <w:rFonts w:eastAsia="Times New Roman"/>
                <w:lang w:val="en-US"/>
              </w:rPr>
              <w:t xml:space="preserve">take appropriate preventative strategies to ensure the welfare of players, coaches and officials </w:t>
            </w:r>
            <w:r w:rsidRPr="00E719B9">
              <w:rPr>
                <w:rFonts w:eastAsia="Times New Roman"/>
                <w:lang w:val="en-US"/>
              </w:rPr>
              <w:t>if:</w:t>
            </w:r>
          </w:p>
          <w:p w:rsidR="00185375" w:rsidRPr="00E719B9" w:rsidRDefault="00185375" w:rsidP="00E719B9">
            <w:pPr>
              <w:pStyle w:val="SALBulletMargin"/>
              <w:tabs>
                <w:tab w:val="right" w:pos="8930"/>
              </w:tabs>
              <w:rPr>
                <w:i/>
                <w:lang w:val="en-US"/>
              </w:rPr>
            </w:pPr>
            <w:r w:rsidRPr="00E719B9">
              <w:rPr>
                <w:lang w:val="en-US"/>
              </w:rPr>
              <w:t>The Wet Bulb Globe Temp (or equivalent) is above 28 or</w:t>
            </w:r>
          </w:p>
          <w:p w:rsidR="00185375" w:rsidRPr="00E719B9" w:rsidRDefault="00185375" w:rsidP="00E719B9">
            <w:pPr>
              <w:pStyle w:val="SALBulletMargin"/>
              <w:tabs>
                <w:tab w:val="right" w:pos="8930"/>
              </w:tabs>
              <w:rPr>
                <w:lang w:val="en-US"/>
              </w:rPr>
            </w:pPr>
            <w:r w:rsidRPr="00E719B9">
              <w:rPr>
                <w:lang w:val="en-US"/>
              </w:rPr>
              <w:t>The age of the participants gets a point value of 8</w:t>
            </w:r>
          </w:p>
          <w:p w:rsidR="00185375" w:rsidRPr="00E719B9" w:rsidRDefault="00185375" w:rsidP="00E719B9">
            <w:pPr>
              <w:pStyle w:val="SALBulletMargin"/>
              <w:tabs>
                <w:tab w:val="right" w:pos="8930"/>
              </w:tabs>
              <w:rPr>
                <w:lang w:val="en-US"/>
              </w:rPr>
            </w:pPr>
            <w:r w:rsidRPr="00E719B9">
              <w:rPr>
                <w:lang w:val="en-US"/>
              </w:rPr>
              <w:t>If this is not the case and the event goes on</w:t>
            </w:r>
            <w:r w:rsidR="00AE541E">
              <w:rPr>
                <w:lang w:val="en-US"/>
              </w:rPr>
              <w:t>,</w:t>
            </w:r>
            <w:r w:rsidRPr="00E719B9">
              <w:rPr>
                <w:lang w:val="en-US"/>
              </w:rPr>
              <w:t xml:space="preserve"> then:</w:t>
            </w:r>
          </w:p>
          <w:p w:rsidR="00185375" w:rsidRPr="00E719B9" w:rsidRDefault="00185375" w:rsidP="00E719B9">
            <w:pPr>
              <w:pStyle w:val="SALBulletLevel1"/>
              <w:tabs>
                <w:tab w:val="right" w:pos="8930"/>
              </w:tabs>
              <w:rPr>
                <w:lang w:val="en-US"/>
              </w:rPr>
            </w:pPr>
            <w:r w:rsidRPr="00E719B9">
              <w:rPr>
                <w:lang w:val="en-US"/>
              </w:rPr>
              <w:t>Extra drink breaks should be allowed</w:t>
            </w:r>
          </w:p>
          <w:p w:rsidR="00185375" w:rsidRPr="00E719B9" w:rsidRDefault="00185375" w:rsidP="00E719B9">
            <w:pPr>
              <w:pStyle w:val="SALBulletLevel1"/>
              <w:tabs>
                <w:tab w:val="right" w:pos="8930"/>
              </w:tabs>
              <w:rPr>
                <w:lang w:val="en-US"/>
              </w:rPr>
            </w:pPr>
            <w:r w:rsidRPr="00E719B9">
              <w:rPr>
                <w:lang w:val="en-US"/>
              </w:rPr>
              <w:t>Shade should be provided</w:t>
            </w:r>
          </w:p>
          <w:p w:rsidR="00185375" w:rsidRPr="00E719B9" w:rsidRDefault="00185375" w:rsidP="00E719B9">
            <w:pPr>
              <w:pStyle w:val="SALBulletLevel1"/>
              <w:tabs>
                <w:tab w:val="right" w:pos="8930"/>
              </w:tabs>
              <w:rPr>
                <w:lang w:val="en-US"/>
              </w:rPr>
            </w:pPr>
            <w:r w:rsidRPr="00E719B9">
              <w:rPr>
                <w:lang w:val="en-US"/>
              </w:rPr>
              <w:t>Promotion of fluid replacement should be actively encouraged by coaches, umpires and PA announcements</w:t>
            </w:r>
          </w:p>
        </w:tc>
      </w:tr>
      <w:tr w:rsidR="00185375" w:rsidTr="00E719B9">
        <w:tc>
          <w:tcPr>
            <w:tcW w:w="1526" w:type="dxa"/>
          </w:tcPr>
          <w:p w:rsidR="00185375" w:rsidRPr="00E719B9" w:rsidRDefault="00185375" w:rsidP="00E719B9">
            <w:pPr>
              <w:pStyle w:val="SALNormal"/>
              <w:tabs>
                <w:tab w:val="left" w:pos="6469"/>
                <w:tab w:val="left" w:pos="7394"/>
                <w:tab w:val="left" w:pos="8318"/>
                <w:tab w:val="right" w:pos="8930"/>
              </w:tabs>
              <w:rPr>
                <w:rFonts w:eastAsia="Times New Roman"/>
                <w:lang w:val="en-US"/>
              </w:rPr>
            </w:pPr>
            <w:r w:rsidRPr="00E719B9">
              <w:rPr>
                <w:rFonts w:eastAsia="Times New Roman"/>
                <w:b/>
                <w:lang w:val="en-US"/>
              </w:rPr>
              <w:t>56 to 65</w:t>
            </w:r>
          </w:p>
        </w:tc>
        <w:tc>
          <w:tcPr>
            <w:tcW w:w="7716" w:type="dxa"/>
          </w:tcPr>
          <w:p w:rsidR="00185375" w:rsidRPr="00E719B9" w:rsidRDefault="00185375" w:rsidP="00E719B9">
            <w:pPr>
              <w:pStyle w:val="SALNormal"/>
              <w:tabs>
                <w:tab w:val="left" w:pos="6469"/>
                <w:tab w:val="left" w:pos="7394"/>
                <w:tab w:val="left" w:pos="8318"/>
                <w:tab w:val="right" w:pos="8930"/>
              </w:tabs>
              <w:rPr>
                <w:rFonts w:eastAsia="Times New Roman"/>
                <w:lang w:val="en-US"/>
              </w:rPr>
            </w:pPr>
            <w:r w:rsidRPr="00E719B9">
              <w:rPr>
                <w:rFonts w:eastAsia="Times New Roman"/>
                <w:lang w:val="en-US"/>
              </w:rPr>
              <w:t>Softball Australia and SMA SA recommend play may go ahead BUT</w:t>
            </w:r>
          </w:p>
          <w:p w:rsidR="00185375" w:rsidRPr="00E719B9" w:rsidRDefault="00185375" w:rsidP="00E719B9">
            <w:pPr>
              <w:pStyle w:val="SALBulletMargin"/>
              <w:tabs>
                <w:tab w:val="right" w:pos="8930"/>
              </w:tabs>
              <w:rPr>
                <w:lang w:val="en-US"/>
              </w:rPr>
            </w:pPr>
            <w:r w:rsidRPr="00E719B9">
              <w:rPr>
                <w:lang w:val="en-US"/>
              </w:rPr>
              <w:t>Extra drink breaks should be allowed</w:t>
            </w:r>
          </w:p>
          <w:p w:rsidR="00185375" w:rsidRPr="00E719B9" w:rsidRDefault="00185375" w:rsidP="00E719B9">
            <w:pPr>
              <w:pStyle w:val="SALBulletMargin"/>
              <w:tabs>
                <w:tab w:val="right" w:pos="8930"/>
              </w:tabs>
              <w:rPr>
                <w:lang w:val="en-US"/>
              </w:rPr>
            </w:pPr>
            <w:r w:rsidRPr="00E719B9">
              <w:rPr>
                <w:lang w:val="en-US"/>
              </w:rPr>
              <w:t>Shade should be provided</w:t>
            </w:r>
          </w:p>
          <w:p w:rsidR="00185375" w:rsidRPr="00E719B9" w:rsidRDefault="00185375" w:rsidP="00E719B9">
            <w:pPr>
              <w:pStyle w:val="SALBulletMargin"/>
              <w:tabs>
                <w:tab w:val="right" w:pos="8930"/>
              </w:tabs>
              <w:rPr>
                <w:lang w:val="en-US"/>
              </w:rPr>
            </w:pPr>
            <w:r w:rsidRPr="00E719B9">
              <w:rPr>
                <w:lang w:val="en-US"/>
              </w:rPr>
              <w:t xml:space="preserve">Promotion of fluid replacement should be actively encouraged by coaches, umpires and </w:t>
            </w:r>
            <w:r w:rsidR="00AE541E">
              <w:rPr>
                <w:lang w:val="en-US"/>
              </w:rPr>
              <w:t>public</w:t>
            </w:r>
            <w:r w:rsidRPr="00E719B9">
              <w:rPr>
                <w:lang w:val="en-US"/>
              </w:rPr>
              <w:t xml:space="preserve"> announcements</w:t>
            </w:r>
          </w:p>
        </w:tc>
      </w:tr>
      <w:tr w:rsidR="00185375" w:rsidTr="00E719B9">
        <w:tc>
          <w:tcPr>
            <w:tcW w:w="1526" w:type="dxa"/>
          </w:tcPr>
          <w:p w:rsidR="00185375" w:rsidRPr="00E719B9" w:rsidRDefault="00185375" w:rsidP="00E719B9">
            <w:pPr>
              <w:pStyle w:val="SALNormal"/>
              <w:tabs>
                <w:tab w:val="left" w:pos="6469"/>
                <w:tab w:val="left" w:pos="7394"/>
                <w:tab w:val="left" w:pos="8318"/>
                <w:tab w:val="right" w:pos="8930"/>
              </w:tabs>
              <w:rPr>
                <w:rFonts w:eastAsia="Times New Roman"/>
                <w:lang w:val="en-US"/>
              </w:rPr>
            </w:pPr>
            <w:r w:rsidRPr="00E719B9">
              <w:rPr>
                <w:rFonts w:eastAsia="Times New Roman"/>
                <w:b/>
                <w:lang w:val="en-US"/>
              </w:rPr>
              <w:t>55 and below</w:t>
            </w:r>
          </w:p>
        </w:tc>
        <w:tc>
          <w:tcPr>
            <w:tcW w:w="7716" w:type="dxa"/>
          </w:tcPr>
          <w:p w:rsidR="00185375" w:rsidRPr="00E719B9" w:rsidRDefault="00185375" w:rsidP="00E719B9">
            <w:pPr>
              <w:pStyle w:val="SALNormal"/>
              <w:tabs>
                <w:tab w:val="left" w:pos="6469"/>
                <w:tab w:val="left" w:pos="7394"/>
                <w:tab w:val="left" w:pos="8318"/>
                <w:tab w:val="right" w:pos="8930"/>
              </w:tabs>
              <w:rPr>
                <w:rFonts w:eastAsia="Times New Roman"/>
                <w:lang w:val="en-US"/>
              </w:rPr>
            </w:pPr>
            <w:r w:rsidRPr="00E719B9">
              <w:rPr>
                <w:rFonts w:eastAsia="Times New Roman"/>
                <w:lang w:val="en-US"/>
              </w:rPr>
              <w:t>Softball Australia and SMA SA recommend play with usual fluid replacement measures in place</w:t>
            </w:r>
          </w:p>
        </w:tc>
      </w:tr>
      <w:tr w:rsidR="00185375" w:rsidTr="00E719B9">
        <w:tc>
          <w:tcPr>
            <w:tcW w:w="1526" w:type="dxa"/>
          </w:tcPr>
          <w:p w:rsidR="00185375" w:rsidRPr="00E719B9" w:rsidRDefault="00185375" w:rsidP="00E719B9">
            <w:pPr>
              <w:pStyle w:val="SALNormal"/>
              <w:tabs>
                <w:tab w:val="left" w:pos="6469"/>
                <w:tab w:val="left" w:pos="7394"/>
                <w:tab w:val="left" w:pos="8318"/>
                <w:tab w:val="right" w:pos="8930"/>
              </w:tabs>
              <w:rPr>
                <w:rFonts w:eastAsia="Times New Roman"/>
                <w:lang w:val="en-US"/>
              </w:rPr>
            </w:pPr>
          </w:p>
        </w:tc>
        <w:tc>
          <w:tcPr>
            <w:tcW w:w="7716" w:type="dxa"/>
          </w:tcPr>
          <w:p w:rsidR="00185375" w:rsidRPr="00E719B9" w:rsidRDefault="00185375" w:rsidP="00E719B9">
            <w:pPr>
              <w:pStyle w:val="SALNormal"/>
              <w:tabs>
                <w:tab w:val="left" w:pos="6469"/>
                <w:tab w:val="left" w:pos="7394"/>
                <w:tab w:val="left" w:pos="8318"/>
                <w:tab w:val="right" w:pos="8930"/>
              </w:tabs>
              <w:rPr>
                <w:rFonts w:eastAsia="Times New Roman"/>
                <w:lang w:val="en-US"/>
              </w:rPr>
            </w:pPr>
          </w:p>
        </w:tc>
      </w:tr>
      <w:tr w:rsidR="00185375" w:rsidTr="00E719B9">
        <w:tc>
          <w:tcPr>
            <w:tcW w:w="9242" w:type="dxa"/>
            <w:gridSpan w:val="2"/>
          </w:tcPr>
          <w:p w:rsidR="00185375" w:rsidRPr="00E719B9" w:rsidRDefault="00185375" w:rsidP="00E719B9">
            <w:pPr>
              <w:pStyle w:val="SALNormal"/>
              <w:tabs>
                <w:tab w:val="left" w:pos="6469"/>
                <w:tab w:val="left" w:pos="7394"/>
                <w:tab w:val="left" w:pos="8318"/>
                <w:tab w:val="right" w:pos="8930"/>
              </w:tabs>
              <w:rPr>
                <w:rFonts w:eastAsia="Times New Roman"/>
                <w:lang w:val="en-US"/>
              </w:rPr>
            </w:pPr>
            <w:r w:rsidRPr="00E719B9">
              <w:rPr>
                <w:rFonts w:eastAsia="Times New Roman"/>
                <w:lang w:val="en-US"/>
              </w:rPr>
              <w:t>Softball Australia and SMA SA reminds sporting groups and individuals that:</w:t>
            </w:r>
          </w:p>
          <w:p w:rsidR="00185375" w:rsidRPr="00E719B9" w:rsidRDefault="00185375" w:rsidP="00E719B9">
            <w:pPr>
              <w:pStyle w:val="SALBulletMargin"/>
              <w:tabs>
                <w:tab w:val="right" w:pos="8930"/>
              </w:tabs>
              <w:rPr>
                <w:lang w:val="en-US"/>
              </w:rPr>
            </w:pPr>
            <w:r w:rsidRPr="00E719B9">
              <w:rPr>
                <w:lang w:val="en-US"/>
              </w:rPr>
              <w:t>Cancellation of events or withdrawal from participation may be appropriate even in circumstances falling outside of these recommendations.</w:t>
            </w:r>
          </w:p>
          <w:p w:rsidR="00185375" w:rsidRDefault="00185375" w:rsidP="00E719B9">
            <w:pPr>
              <w:pStyle w:val="SALBulletMargin"/>
              <w:tabs>
                <w:tab w:val="right" w:pos="8930"/>
              </w:tabs>
              <w:rPr>
                <w:lang w:val="en-US"/>
              </w:rPr>
            </w:pPr>
            <w:r w:rsidRPr="00E719B9">
              <w:rPr>
                <w:lang w:val="en-US"/>
              </w:rPr>
              <w:t>Individuals can use the guidelines and point scores to ascertain whether they should be involved in a particular event.</w:t>
            </w:r>
          </w:p>
          <w:p w:rsidR="00EB7745" w:rsidRPr="00E719B9" w:rsidRDefault="00EB7745" w:rsidP="00EB7745">
            <w:pPr>
              <w:pStyle w:val="SALBulletMargin"/>
              <w:numPr>
                <w:ilvl w:val="0"/>
                <w:numId w:val="0"/>
              </w:numPr>
              <w:tabs>
                <w:tab w:val="right" w:pos="8930"/>
              </w:tabs>
              <w:ind w:left="924" w:hanging="924"/>
              <w:rPr>
                <w:lang w:val="en-US"/>
              </w:rPr>
            </w:pPr>
          </w:p>
        </w:tc>
      </w:tr>
    </w:tbl>
    <w:p w:rsidR="005B62D7" w:rsidRDefault="005B62D7">
      <w:pPr>
        <w:spacing w:after="0" w:line="240" w:lineRule="auto"/>
        <w:rPr>
          <w:rFonts w:ascii="Arial" w:eastAsia="Times New Roman" w:hAnsi="Arial" w:cs="Arial"/>
          <w:b/>
          <w:kern w:val="28"/>
          <w:sz w:val="24"/>
          <w:szCs w:val="20"/>
        </w:rPr>
      </w:pPr>
      <w:r>
        <w:rPr>
          <w:rFonts w:cs="Arial"/>
        </w:rPr>
        <w:br w:type="page"/>
      </w:r>
    </w:p>
    <w:p w:rsidR="005B0A52" w:rsidRPr="00DD6E6A" w:rsidRDefault="00ED2FBA" w:rsidP="00EB7745">
      <w:pPr>
        <w:pStyle w:val="Heading8"/>
        <w:rPr>
          <w:rFonts w:cs="Arial"/>
          <w:color w:val="auto"/>
        </w:rPr>
      </w:pPr>
      <w:r>
        <w:rPr>
          <w:rFonts w:cs="Arial"/>
          <w:color w:val="auto"/>
        </w:rPr>
        <w:br/>
      </w:r>
      <w:r w:rsidR="00EB7745" w:rsidRPr="00DD6E6A">
        <w:rPr>
          <w:rFonts w:cs="Arial"/>
          <w:color w:val="auto"/>
        </w:rPr>
        <w:t>Recommended Breaks</w:t>
      </w:r>
      <w:r w:rsidR="002E4486" w:rsidRPr="00DD6E6A">
        <w:rPr>
          <w:rFonts w:cs="Arial"/>
          <w:color w:val="auto"/>
        </w:rPr>
        <w:t xml:space="preserve"> </w:t>
      </w:r>
    </w:p>
    <w:p w:rsidR="00EB7745" w:rsidRPr="00DD6E6A" w:rsidRDefault="00EB7745" w:rsidP="00EB7745">
      <w:pPr>
        <w:rPr>
          <w:rFonts w:ascii="Arial" w:hAnsi="Arial" w:cs="Arial"/>
          <w:sz w:val="20"/>
          <w:szCs w:val="24"/>
        </w:rPr>
      </w:pPr>
      <w:r w:rsidRPr="00DD6E6A">
        <w:rPr>
          <w:rFonts w:ascii="Arial" w:hAnsi="Arial" w:cs="Arial"/>
          <w:sz w:val="20"/>
          <w:szCs w:val="24"/>
        </w:rPr>
        <w:t>The Softball Australia Hot Weather Guidelines contain the criteria for invoking the heat policy, the Local Bureau of Meteorology or a Bulb Meter will be used for wet bulb/humidity readings</w:t>
      </w:r>
      <w:r w:rsidR="00DD6E6A">
        <w:rPr>
          <w:rFonts w:ascii="Arial" w:hAnsi="Arial" w:cs="Arial"/>
          <w:sz w:val="20"/>
          <w:szCs w:val="24"/>
        </w:rPr>
        <w:t>.</w:t>
      </w:r>
    </w:p>
    <w:p w:rsidR="002E4486" w:rsidRPr="00DD6E6A" w:rsidRDefault="00EB7745" w:rsidP="00EB7745">
      <w:pPr>
        <w:rPr>
          <w:rFonts w:ascii="Arial" w:hAnsi="Arial" w:cs="Arial"/>
          <w:sz w:val="20"/>
          <w:szCs w:val="24"/>
          <w:lang w:eastAsia="en-AU"/>
        </w:rPr>
      </w:pPr>
      <w:r w:rsidRPr="00DD6E6A">
        <w:rPr>
          <w:rFonts w:ascii="Arial" w:hAnsi="Arial" w:cs="Arial"/>
          <w:sz w:val="20"/>
          <w:szCs w:val="24"/>
          <w:lang w:eastAsia="en-AU"/>
        </w:rPr>
        <w:t xml:space="preserve">Dependant on the </w:t>
      </w:r>
      <w:r w:rsidR="000B55A9" w:rsidRPr="00DD6E6A">
        <w:rPr>
          <w:rFonts w:ascii="Arial" w:hAnsi="Arial" w:cs="Arial"/>
          <w:sz w:val="20"/>
          <w:szCs w:val="24"/>
          <w:lang w:eastAsia="en-AU"/>
        </w:rPr>
        <w:t>Hot Weather G</w:t>
      </w:r>
      <w:r w:rsidRPr="00DD6E6A">
        <w:rPr>
          <w:rFonts w:ascii="Arial" w:hAnsi="Arial" w:cs="Arial"/>
          <w:sz w:val="20"/>
          <w:szCs w:val="24"/>
          <w:lang w:eastAsia="en-AU"/>
        </w:rPr>
        <w:t xml:space="preserve">uidelines and </w:t>
      </w:r>
      <w:r w:rsidR="000B55A9" w:rsidRPr="00DD6E6A">
        <w:rPr>
          <w:rFonts w:ascii="Arial" w:hAnsi="Arial" w:cs="Arial"/>
          <w:sz w:val="20"/>
          <w:szCs w:val="24"/>
          <w:lang w:eastAsia="en-AU"/>
        </w:rPr>
        <w:t xml:space="preserve">points </w:t>
      </w:r>
      <w:r w:rsidRPr="00DD6E6A">
        <w:rPr>
          <w:rFonts w:ascii="Arial" w:hAnsi="Arial" w:cs="Arial"/>
          <w:sz w:val="20"/>
          <w:szCs w:val="24"/>
          <w:lang w:eastAsia="en-AU"/>
        </w:rPr>
        <w:t>risk range</w:t>
      </w:r>
      <w:r w:rsidR="00DD6E6A">
        <w:rPr>
          <w:rFonts w:ascii="Arial" w:hAnsi="Arial" w:cs="Arial"/>
          <w:sz w:val="20"/>
          <w:szCs w:val="24"/>
          <w:lang w:eastAsia="en-AU"/>
        </w:rPr>
        <w:t>,</w:t>
      </w:r>
      <w:r w:rsidR="002E4486" w:rsidRPr="00DD6E6A">
        <w:rPr>
          <w:rFonts w:ascii="Arial" w:hAnsi="Arial" w:cs="Arial"/>
          <w:sz w:val="20"/>
          <w:szCs w:val="24"/>
          <w:lang w:eastAsia="en-AU"/>
        </w:rPr>
        <w:t xml:space="preserve"> </w:t>
      </w:r>
      <w:r w:rsidR="00C87301">
        <w:rPr>
          <w:rFonts w:ascii="Arial" w:hAnsi="Arial" w:cs="Arial"/>
          <w:sz w:val="20"/>
          <w:szCs w:val="24"/>
          <w:lang w:eastAsia="en-AU"/>
        </w:rPr>
        <w:t>five</w:t>
      </w:r>
      <w:r w:rsidR="00C87301" w:rsidRPr="00DD6E6A">
        <w:rPr>
          <w:rFonts w:ascii="Arial" w:hAnsi="Arial" w:cs="Arial"/>
          <w:sz w:val="20"/>
          <w:szCs w:val="24"/>
          <w:lang w:eastAsia="en-AU"/>
        </w:rPr>
        <w:t>-minute</w:t>
      </w:r>
      <w:r w:rsidR="002E4486" w:rsidRPr="00DD6E6A">
        <w:rPr>
          <w:rFonts w:ascii="Arial" w:hAnsi="Arial" w:cs="Arial"/>
          <w:sz w:val="20"/>
          <w:szCs w:val="24"/>
          <w:lang w:eastAsia="en-AU"/>
        </w:rPr>
        <w:t xml:space="preserve"> breaks should be implemented.</w:t>
      </w:r>
    </w:p>
    <w:p w:rsidR="00EB7745" w:rsidRPr="00DD6E6A" w:rsidRDefault="00EB7745" w:rsidP="00EB7745">
      <w:pPr>
        <w:rPr>
          <w:rFonts w:ascii="Arial" w:hAnsi="Arial" w:cs="Arial"/>
          <w:sz w:val="20"/>
          <w:szCs w:val="24"/>
        </w:rPr>
      </w:pPr>
      <w:r w:rsidRPr="00DD6E6A">
        <w:rPr>
          <w:rFonts w:ascii="Arial" w:hAnsi="Arial" w:cs="Arial"/>
          <w:sz w:val="20"/>
          <w:szCs w:val="24"/>
        </w:rPr>
        <w:t>Teams playing back to back games or a third game for the day may need to take more mandatory breaks.</w:t>
      </w:r>
    </w:p>
    <w:p w:rsidR="000B55A9" w:rsidRPr="00DD6E6A" w:rsidRDefault="000B55A9" w:rsidP="00EB7745">
      <w:pPr>
        <w:rPr>
          <w:rFonts w:ascii="Arial" w:hAnsi="Arial" w:cs="Arial"/>
          <w:sz w:val="20"/>
          <w:szCs w:val="24"/>
        </w:rPr>
      </w:pPr>
      <w:r w:rsidRPr="00DD6E6A">
        <w:rPr>
          <w:rFonts w:ascii="Arial" w:hAnsi="Arial" w:cs="Arial"/>
          <w:sz w:val="20"/>
          <w:szCs w:val="24"/>
        </w:rPr>
        <w:t>Teams that have spent a longer time than usual in the field may request to the plate umpire to take a longer break in the innings change over to hydrate.</w:t>
      </w:r>
    </w:p>
    <w:p w:rsidR="000B55A9" w:rsidRPr="00DD6E6A" w:rsidRDefault="000B55A9" w:rsidP="00EB7745">
      <w:pPr>
        <w:rPr>
          <w:rFonts w:ascii="Arial" w:hAnsi="Arial" w:cs="Arial"/>
          <w:sz w:val="20"/>
          <w:szCs w:val="24"/>
        </w:rPr>
      </w:pPr>
      <w:r w:rsidRPr="00DD6E6A">
        <w:rPr>
          <w:rFonts w:ascii="Arial" w:hAnsi="Arial" w:cs="Arial"/>
          <w:sz w:val="20"/>
          <w:szCs w:val="24"/>
        </w:rPr>
        <w:t>Time may also be requested by a team to supply water to any player.</w:t>
      </w:r>
    </w:p>
    <w:p w:rsidR="00EB7745" w:rsidRPr="00DD6E6A" w:rsidRDefault="00EB7745" w:rsidP="00EB7745">
      <w:pPr>
        <w:rPr>
          <w:rFonts w:ascii="Arial" w:hAnsi="Arial" w:cs="Arial"/>
          <w:sz w:val="20"/>
          <w:szCs w:val="24"/>
        </w:rPr>
      </w:pPr>
      <w:r w:rsidRPr="00DD6E6A">
        <w:rPr>
          <w:rFonts w:ascii="Arial" w:hAnsi="Arial" w:cs="Arial"/>
          <w:sz w:val="20"/>
          <w:szCs w:val="24"/>
        </w:rPr>
        <w:t xml:space="preserve">Team Management should bring this or any other concern in regard to heat effects on participants to the attention of the </w:t>
      </w:r>
      <w:r w:rsidR="002E4486" w:rsidRPr="00DD6E6A">
        <w:rPr>
          <w:rFonts w:ascii="Arial" w:hAnsi="Arial" w:cs="Arial"/>
          <w:sz w:val="20"/>
          <w:szCs w:val="24"/>
        </w:rPr>
        <w:t>p</w:t>
      </w:r>
      <w:r w:rsidRPr="00DD6E6A">
        <w:rPr>
          <w:rFonts w:ascii="Arial" w:hAnsi="Arial" w:cs="Arial"/>
          <w:sz w:val="20"/>
          <w:szCs w:val="24"/>
        </w:rPr>
        <w:t>late umpire</w:t>
      </w:r>
      <w:r w:rsidR="002E4486" w:rsidRPr="00DD6E6A">
        <w:rPr>
          <w:rFonts w:ascii="Arial" w:hAnsi="Arial" w:cs="Arial"/>
          <w:sz w:val="20"/>
          <w:szCs w:val="24"/>
        </w:rPr>
        <w:t xml:space="preserve"> and game management</w:t>
      </w:r>
      <w:r w:rsidRPr="00DD6E6A">
        <w:rPr>
          <w:rFonts w:ascii="Arial" w:hAnsi="Arial" w:cs="Arial"/>
          <w:sz w:val="20"/>
          <w:szCs w:val="24"/>
        </w:rPr>
        <w:t>.</w:t>
      </w:r>
    </w:p>
    <w:p w:rsidR="00EB7745" w:rsidRPr="00DD6E6A" w:rsidRDefault="00EB7745" w:rsidP="00EB7745">
      <w:pPr>
        <w:rPr>
          <w:rFonts w:ascii="Arial" w:hAnsi="Arial" w:cs="Arial"/>
          <w:sz w:val="20"/>
          <w:szCs w:val="24"/>
        </w:rPr>
      </w:pPr>
      <w:r w:rsidRPr="00DD6E6A">
        <w:rPr>
          <w:rFonts w:ascii="Arial" w:hAnsi="Arial" w:cs="Arial"/>
          <w:sz w:val="20"/>
          <w:szCs w:val="24"/>
        </w:rPr>
        <w:t>Note: In all case</w:t>
      </w:r>
      <w:r w:rsidR="000B55A9" w:rsidRPr="00DD6E6A">
        <w:rPr>
          <w:rFonts w:ascii="Arial" w:hAnsi="Arial" w:cs="Arial"/>
          <w:sz w:val="20"/>
          <w:szCs w:val="24"/>
        </w:rPr>
        <w:t>s</w:t>
      </w:r>
      <w:r w:rsidRPr="00DD6E6A">
        <w:rPr>
          <w:rFonts w:ascii="Arial" w:hAnsi="Arial" w:cs="Arial"/>
          <w:sz w:val="20"/>
          <w:szCs w:val="24"/>
        </w:rPr>
        <w:t xml:space="preserve"> when the Heat policy is invok</w:t>
      </w:r>
      <w:r w:rsidR="00DD6E6A">
        <w:rPr>
          <w:rFonts w:ascii="Arial" w:hAnsi="Arial" w:cs="Arial"/>
          <w:sz w:val="20"/>
          <w:szCs w:val="24"/>
        </w:rPr>
        <w:t xml:space="preserve">ed it is mandatory to take the </w:t>
      </w:r>
      <w:r w:rsidR="00C87301">
        <w:rPr>
          <w:rFonts w:ascii="Arial" w:hAnsi="Arial" w:cs="Arial"/>
          <w:sz w:val="20"/>
          <w:szCs w:val="24"/>
        </w:rPr>
        <w:t>five</w:t>
      </w:r>
      <w:r w:rsidR="00C87301" w:rsidRPr="00DD6E6A">
        <w:rPr>
          <w:rFonts w:ascii="Arial" w:hAnsi="Arial" w:cs="Arial"/>
          <w:sz w:val="20"/>
          <w:szCs w:val="24"/>
        </w:rPr>
        <w:t>-minute</w:t>
      </w:r>
      <w:r w:rsidRPr="00DD6E6A">
        <w:rPr>
          <w:rFonts w:ascii="Arial" w:hAnsi="Arial" w:cs="Arial"/>
          <w:sz w:val="20"/>
          <w:szCs w:val="24"/>
        </w:rPr>
        <w:t xml:space="preserve"> break.</w:t>
      </w:r>
    </w:p>
    <w:p w:rsidR="00DD6E6A" w:rsidRDefault="00DD6E6A" w:rsidP="00EB7745">
      <w:pPr>
        <w:rPr>
          <w:rFonts w:ascii="Arial" w:hAnsi="Arial" w:cs="Arial"/>
          <w:b/>
          <w:sz w:val="24"/>
          <w:szCs w:val="24"/>
        </w:rPr>
      </w:pPr>
    </w:p>
    <w:p w:rsidR="002E4486" w:rsidRPr="00DD6E6A" w:rsidRDefault="002E4486" w:rsidP="00EB7745">
      <w:pPr>
        <w:rPr>
          <w:rFonts w:ascii="Arial" w:hAnsi="Arial" w:cs="Arial"/>
          <w:b/>
          <w:sz w:val="24"/>
          <w:szCs w:val="24"/>
        </w:rPr>
      </w:pPr>
      <w:r w:rsidRPr="00DD6E6A">
        <w:rPr>
          <w:rFonts w:ascii="Arial" w:hAnsi="Arial" w:cs="Arial"/>
          <w:b/>
          <w:sz w:val="24"/>
          <w:szCs w:val="24"/>
        </w:rPr>
        <w:t>For Australian Championships</w:t>
      </w:r>
    </w:p>
    <w:p w:rsidR="002E4486" w:rsidRPr="00DD6E6A" w:rsidRDefault="00DD6E6A" w:rsidP="002E4486">
      <w:pPr>
        <w:rPr>
          <w:rFonts w:ascii="Arial" w:hAnsi="Arial" w:cs="Arial"/>
          <w:sz w:val="20"/>
          <w:szCs w:val="24"/>
          <w:lang w:eastAsia="en-AU"/>
        </w:rPr>
      </w:pPr>
      <w:r>
        <w:rPr>
          <w:rFonts w:ascii="Arial" w:hAnsi="Arial" w:cs="Arial"/>
          <w:sz w:val="20"/>
          <w:szCs w:val="24"/>
          <w:lang w:eastAsia="en-AU"/>
        </w:rPr>
        <w:t>Teams will be advised by the Tournament Chief Umpire (</w:t>
      </w:r>
      <w:r>
        <w:rPr>
          <w:rFonts w:ascii="Arial" w:hAnsi="Arial" w:cs="Arial"/>
          <w:b/>
          <w:sz w:val="20"/>
          <w:szCs w:val="24"/>
          <w:lang w:eastAsia="en-AU"/>
        </w:rPr>
        <w:t>TCU</w:t>
      </w:r>
      <w:r>
        <w:rPr>
          <w:rFonts w:ascii="Arial" w:hAnsi="Arial" w:cs="Arial"/>
          <w:sz w:val="20"/>
          <w:szCs w:val="24"/>
          <w:lang w:eastAsia="en-AU"/>
        </w:rPr>
        <w:t>)</w:t>
      </w:r>
      <w:r w:rsidR="002E4486" w:rsidRPr="00DD6E6A">
        <w:rPr>
          <w:rFonts w:ascii="Arial" w:hAnsi="Arial" w:cs="Arial"/>
          <w:sz w:val="20"/>
          <w:szCs w:val="24"/>
          <w:lang w:eastAsia="en-AU"/>
        </w:rPr>
        <w:t xml:space="preserve"> when breaks will be taken, these may be at the completion of 5 innings if considered mid-range or 3</w:t>
      </w:r>
      <w:r w:rsidR="002E4486" w:rsidRPr="00DD6E6A">
        <w:rPr>
          <w:rFonts w:ascii="Arial" w:hAnsi="Arial" w:cs="Arial"/>
          <w:sz w:val="20"/>
          <w:szCs w:val="24"/>
          <w:vertAlign w:val="superscript"/>
          <w:lang w:eastAsia="en-AU"/>
        </w:rPr>
        <w:t>rd</w:t>
      </w:r>
      <w:r w:rsidR="002E4486" w:rsidRPr="00DD6E6A">
        <w:rPr>
          <w:rFonts w:ascii="Arial" w:hAnsi="Arial" w:cs="Arial"/>
          <w:sz w:val="20"/>
          <w:szCs w:val="24"/>
          <w:lang w:eastAsia="en-AU"/>
        </w:rPr>
        <w:t xml:space="preserve"> and 5</w:t>
      </w:r>
      <w:r w:rsidR="002E4486" w:rsidRPr="00DD6E6A">
        <w:rPr>
          <w:rFonts w:ascii="Arial" w:hAnsi="Arial" w:cs="Arial"/>
          <w:sz w:val="20"/>
          <w:szCs w:val="24"/>
          <w:vertAlign w:val="superscript"/>
          <w:lang w:eastAsia="en-AU"/>
        </w:rPr>
        <w:t>th</w:t>
      </w:r>
      <w:r w:rsidR="002E4486" w:rsidRPr="00DD6E6A">
        <w:rPr>
          <w:rFonts w:ascii="Arial" w:hAnsi="Arial" w:cs="Arial"/>
          <w:sz w:val="20"/>
          <w:szCs w:val="24"/>
          <w:lang w:eastAsia="en-AU"/>
        </w:rPr>
        <w:t xml:space="preserve"> innings in higher risk categories. In tie breakers it will be at the completion of 7 innings and every 2 inning after.</w:t>
      </w:r>
    </w:p>
    <w:p w:rsidR="002E4486" w:rsidRPr="00DD6E6A" w:rsidRDefault="002E4486" w:rsidP="002E4486">
      <w:pPr>
        <w:rPr>
          <w:rFonts w:ascii="Arial" w:hAnsi="Arial" w:cs="Arial"/>
          <w:sz w:val="20"/>
          <w:szCs w:val="24"/>
        </w:rPr>
      </w:pPr>
      <w:r w:rsidRPr="00DD6E6A">
        <w:rPr>
          <w:rFonts w:ascii="Arial" w:hAnsi="Arial" w:cs="Arial"/>
          <w:sz w:val="20"/>
          <w:szCs w:val="24"/>
        </w:rPr>
        <w:t xml:space="preserve">In U15 championships the heat policy break of </w:t>
      </w:r>
      <w:r w:rsidR="0083375F">
        <w:rPr>
          <w:rFonts w:ascii="Arial" w:hAnsi="Arial" w:cs="Arial"/>
          <w:sz w:val="20"/>
          <w:szCs w:val="24"/>
        </w:rPr>
        <w:t>five</w:t>
      </w:r>
      <w:r w:rsidRPr="00DD6E6A">
        <w:rPr>
          <w:rFonts w:ascii="Arial" w:hAnsi="Arial" w:cs="Arial"/>
          <w:sz w:val="20"/>
          <w:szCs w:val="24"/>
        </w:rPr>
        <w:t xml:space="preserve"> minutes will be taken after 40 minutes play regardless of the innings timing. The umpires should use their discretion if a half innings or completed innings is close to take the break then, even if this is before 40 minutes. </w:t>
      </w:r>
    </w:p>
    <w:p w:rsidR="002E4486" w:rsidRPr="00DD6E6A" w:rsidRDefault="002E4486" w:rsidP="002E4486">
      <w:pPr>
        <w:rPr>
          <w:rFonts w:ascii="Arial" w:hAnsi="Arial" w:cs="Arial"/>
          <w:sz w:val="20"/>
          <w:szCs w:val="24"/>
        </w:rPr>
      </w:pPr>
      <w:r w:rsidRPr="00DD6E6A">
        <w:rPr>
          <w:rFonts w:ascii="Arial" w:hAnsi="Arial" w:cs="Arial"/>
          <w:sz w:val="20"/>
          <w:szCs w:val="24"/>
        </w:rPr>
        <w:t>In high risk range the TCU may direct an earlier break</w:t>
      </w:r>
      <w:r w:rsidR="00DD6E6A">
        <w:rPr>
          <w:rFonts w:ascii="Arial" w:hAnsi="Arial" w:cs="Arial"/>
          <w:sz w:val="20"/>
          <w:szCs w:val="24"/>
        </w:rPr>
        <w:t>.</w:t>
      </w:r>
    </w:p>
    <w:p w:rsidR="005B1051" w:rsidRDefault="002E4486" w:rsidP="002E4486">
      <w:pPr>
        <w:rPr>
          <w:rFonts w:ascii="Arial" w:hAnsi="Arial" w:cs="Arial"/>
          <w:sz w:val="20"/>
          <w:szCs w:val="24"/>
        </w:rPr>
      </w:pPr>
      <w:r w:rsidRPr="00DD6E6A">
        <w:rPr>
          <w:rFonts w:ascii="Arial" w:hAnsi="Arial" w:cs="Arial"/>
          <w:sz w:val="20"/>
          <w:szCs w:val="24"/>
        </w:rPr>
        <w:t>In timed games</w:t>
      </w:r>
      <w:r w:rsidR="0083375F">
        <w:rPr>
          <w:rFonts w:ascii="Arial" w:hAnsi="Arial" w:cs="Arial"/>
          <w:sz w:val="20"/>
          <w:szCs w:val="24"/>
        </w:rPr>
        <w:t>,</w:t>
      </w:r>
      <w:r w:rsidRPr="00DD6E6A">
        <w:rPr>
          <w:rFonts w:ascii="Arial" w:hAnsi="Arial" w:cs="Arial"/>
          <w:sz w:val="20"/>
          <w:szCs w:val="24"/>
        </w:rPr>
        <w:t xml:space="preserve"> no additional time will be added to game times played under the Hot Weather Guidelines.</w:t>
      </w:r>
    </w:p>
    <w:p w:rsidR="005B1051" w:rsidRDefault="005B1051">
      <w:pPr>
        <w:spacing w:after="0" w:line="240" w:lineRule="auto"/>
        <w:rPr>
          <w:rFonts w:ascii="Arial" w:hAnsi="Arial" w:cs="Arial"/>
          <w:sz w:val="20"/>
          <w:szCs w:val="24"/>
        </w:rPr>
      </w:pPr>
      <w:r>
        <w:rPr>
          <w:rFonts w:ascii="Arial" w:hAnsi="Arial" w:cs="Arial"/>
          <w:sz w:val="20"/>
          <w:szCs w:val="24"/>
        </w:rPr>
        <w:br w:type="page"/>
      </w:r>
    </w:p>
    <w:p w:rsidR="002E4486" w:rsidRDefault="002E4486" w:rsidP="002E4486">
      <w:pPr>
        <w:rPr>
          <w:rFonts w:ascii="Arial" w:hAnsi="Arial" w:cs="Arial"/>
          <w:sz w:val="20"/>
          <w:szCs w:val="24"/>
        </w:rPr>
      </w:pPr>
    </w:p>
    <w:p w:rsidR="005B1051" w:rsidRPr="003F5D5E" w:rsidRDefault="005B1051" w:rsidP="005B1051">
      <w:pPr>
        <w:pStyle w:val="Headingsecondary"/>
        <w:rPr>
          <w:rFonts w:ascii="Arial" w:hAnsi="Arial" w:cs="Arial"/>
          <w:sz w:val="24"/>
          <w:szCs w:val="24"/>
        </w:rPr>
      </w:pPr>
      <w:r w:rsidRPr="003F5D5E">
        <w:rPr>
          <w:rFonts w:ascii="Arial" w:hAnsi="Arial" w:cs="Arial"/>
          <w:sz w:val="24"/>
          <w:szCs w:val="24"/>
        </w:rPr>
        <w:t>Document control</w:t>
      </w:r>
    </w:p>
    <w:tbl>
      <w:tblPr>
        <w:tblW w:w="9176" w:type="dxa"/>
        <w:tblCellSpacing w:w="20" w:type="dxa"/>
        <w:tblInd w:w="343"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firstRow="1" w:lastRow="1" w:firstColumn="1" w:lastColumn="1" w:noHBand="0" w:noVBand="0"/>
      </w:tblPr>
      <w:tblGrid>
        <w:gridCol w:w="2478"/>
        <w:gridCol w:w="6698"/>
      </w:tblGrid>
      <w:tr w:rsidR="005B1051" w:rsidRPr="003F5D5E" w:rsidTr="00AE541E">
        <w:trPr>
          <w:tblCellSpacing w:w="20" w:type="dxa"/>
        </w:trPr>
        <w:tc>
          <w:tcPr>
            <w:tcW w:w="9096" w:type="dxa"/>
            <w:gridSpan w:val="2"/>
            <w:shd w:val="clear" w:color="auto" w:fill="BFBFBF"/>
          </w:tcPr>
          <w:p w:rsidR="005B1051" w:rsidRPr="003F5D5E" w:rsidRDefault="005B1051" w:rsidP="00AE541E">
            <w:pPr>
              <w:autoSpaceDE w:val="0"/>
              <w:autoSpaceDN w:val="0"/>
              <w:adjustRightInd w:val="0"/>
              <w:spacing w:before="60" w:after="60" w:line="240" w:lineRule="atLeast"/>
              <w:rPr>
                <w:rFonts w:ascii="Arial" w:hAnsi="Arial" w:cs="Arial"/>
                <w:color w:val="000000"/>
                <w:sz w:val="20"/>
                <w:szCs w:val="20"/>
              </w:rPr>
            </w:pPr>
            <w:r w:rsidRPr="003F5D5E">
              <w:rPr>
                <w:rFonts w:ascii="Arial" w:hAnsi="Arial" w:cs="Arial"/>
                <w:color w:val="000000"/>
                <w:sz w:val="20"/>
                <w:szCs w:val="20"/>
              </w:rPr>
              <w:t>Ownership and Approval</w:t>
            </w:r>
          </w:p>
        </w:tc>
      </w:tr>
      <w:tr w:rsidR="005B1051" w:rsidRPr="00F949E9" w:rsidTr="00AE541E">
        <w:trPr>
          <w:tblCellSpacing w:w="20" w:type="dxa"/>
        </w:trPr>
        <w:tc>
          <w:tcPr>
            <w:tcW w:w="2418" w:type="dxa"/>
          </w:tcPr>
          <w:p w:rsidR="005B1051" w:rsidRPr="00F949E9" w:rsidRDefault="005B1051" w:rsidP="00AE541E">
            <w:pPr>
              <w:autoSpaceDE w:val="0"/>
              <w:autoSpaceDN w:val="0"/>
              <w:adjustRightInd w:val="0"/>
              <w:spacing w:before="60" w:after="60" w:line="240" w:lineRule="atLeast"/>
              <w:rPr>
                <w:rFonts w:ascii="Arial" w:hAnsi="Arial" w:cs="Arial"/>
                <w:sz w:val="20"/>
                <w:szCs w:val="20"/>
              </w:rPr>
            </w:pPr>
            <w:r w:rsidRPr="00F949E9">
              <w:rPr>
                <w:rFonts w:ascii="Arial" w:hAnsi="Arial" w:cs="Arial"/>
                <w:sz w:val="20"/>
                <w:szCs w:val="20"/>
              </w:rPr>
              <w:t>Responsible Officer:</w:t>
            </w:r>
          </w:p>
        </w:tc>
        <w:tc>
          <w:tcPr>
            <w:tcW w:w="6638" w:type="dxa"/>
          </w:tcPr>
          <w:p w:rsidR="005B1051" w:rsidRPr="00F949E9" w:rsidRDefault="005B1051" w:rsidP="00AE541E">
            <w:pPr>
              <w:autoSpaceDE w:val="0"/>
              <w:autoSpaceDN w:val="0"/>
              <w:adjustRightInd w:val="0"/>
              <w:spacing w:before="60" w:after="60" w:line="240" w:lineRule="atLeast"/>
              <w:rPr>
                <w:rFonts w:ascii="Arial" w:hAnsi="Arial" w:cs="Arial"/>
                <w:sz w:val="20"/>
                <w:szCs w:val="20"/>
              </w:rPr>
            </w:pPr>
            <w:r w:rsidRPr="00DA2BD1">
              <w:rPr>
                <w:rFonts w:ascii="Arial" w:hAnsi="Arial" w:cs="Arial"/>
                <w:sz w:val="20"/>
                <w:szCs w:val="20"/>
              </w:rPr>
              <w:t xml:space="preserve">Softball Australia </w:t>
            </w:r>
            <w:r>
              <w:rPr>
                <w:rFonts w:ascii="Arial" w:hAnsi="Arial" w:cs="Arial"/>
                <w:sz w:val="20"/>
                <w:szCs w:val="20"/>
              </w:rPr>
              <w:t>CEO</w:t>
            </w:r>
          </w:p>
        </w:tc>
      </w:tr>
      <w:tr w:rsidR="005B1051" w:rsidRPr="00F949E9" w:rsidTr="00AE541E">
        <w:trPr>
          <w:tblCellSpacing w:w="20" w:type="dxa"/>
        </w:trPr>
        <w:tc>
          <w:tcPr>
            <w:tcW w:w="2418" w:type="dxa"/>
          </w:tcPr>
          <w:p w:rsidR="005B1051" w:rsidRPr="00F949E9" w:rsidRDefault="005B1051" w:rsidP="00AE541E">
            <w:pPr>
              <w:autoSpaceDE w:val="0"/>
              <w:autoSpaceDN w:val="0"/>
              <w:adjustRightInd w:val="0"/>
              <w:spacing w:before="60" w:after="60" w:line="240" w:lineRule="atLeast"/>
              <w:rPr>
                <w:rFonts w:ascii="Arial" w:hAnsi="Arial" w:cs="Arial"/>
                <w:sz w:val="20"/>
                <w:szCs w:val="20"/>
              </w:rPr>
            </w:pPr>
            <w:r w:rsidRPr="00F949E9">
              <w:rPr>
                <w:rFonts w:ascii="Arial" w:hAnsi="Arial" w:cs="Arial"/>
                <w:sz w:val="20"/>
                <w:szCs w:val="20"/>
              </w:rPr>
              <w:t>Approved By:</w:t>
            </w:r>
          </w:p>
        </w:tc>
        <w:tc>
          <w:tcPr>
            <w:tcW w:w="6638" w:type="dxa"/>
          </w:tcPr>
          <w:p w:rsidR="005B1051" w:rsidRPr="00F949E9" w:rsidRDefault="005B1051" w:rsidP="00AE541E">
            <w:pPr>
              <w:autoSpaceDE w:val="0"/>
              <w:autoSpaceDN w:val="0"/>
              <w:adjustRightInd w:val="0"/>
              <w:spacing w:before="60" w:after="60" w:line="240" w:lineRule="atLeast"/>
              <w:rPr>
                <w:rFonts w:ascii="Arial" w:hAnsi="Arial" w:cs="Arial"/>
                <w:sz w:val="20"/>
                <w:szCs w:val="20"/>
              </w:rPr>
            </w:pPr>
            <w:r>
              <w:rPr>
                <w:rFonts w:ascii="Arial" w:hAnsi="Arial" w:cs="Arial"/>
                <w:sz w:val="20"/>
                <w:szCs w:val="20"/>
              </w:rPr>
              <w:t>Softball Australia CEO</w:t>
            </w:r>
          </w:p>
        </w:tc>
      </w:tr>
      <w:tr w:rsidR="005B1051" w:rsidRPr="00F949E9" w:rsidTr="00AE541E">
        <w:trPr>
          <w:tblCellSpacing w:w="20" w:type="dxa"/>
        </w:trPr>
        <w:tc>
          <w:tcPr>
            <w:tcW w:w="2418" w:type="dxa"/>
          </w:tcPr>
          <w:p w:rsidR="005B1051" w:rsidRPr="00F949E9" w:rsidRDefault="005B1051" w:rsidP="00AE541E">
            <w:pPr>
              <w:autoSpaceDE w:val="0"/>
              <w:autoSpaceDN w:val="0"/>
              <w:adjustRightInd w:val="0"/>
              <w:spacing w:before="60" w:after="60" w:line="240" w:lineRule="atLeast"/>
              <w:rPr>
                <w:rFonts w:ascii="Arial" w:hAnsi="Arial" w:cs="Arial"/>
                <w:sz w:val="20"/>
                <w:szCs w:val="20"/>
              </w:rPr>
            </w:pPr>
            <w:r w:rsidRPr="00F949E9">
              <w:rPr>
                <w:rFonts w:ascii="Arial" w:hAnsi="Arial" w:cs="Arial"/>
                <w:sz w:val="20"/>
                <w:szCs w:val="20"/>
              </w:rPr>
              <w:t>Review Frequency:</w:t>
            </w:r>
          </w:p>
        </w:tc>
        <w:tc>
          <w:tcPr>
            <w:tcW w:w="6638" w:type="dxa"/>
          </w:tcPr>
          <w:p w:rsidR="005B1051" w:rsidRPr="00F949E9" w:rsidRDefault="005B1051" w:rsidP="00AE541E">
            <w:pPr>
              <w:autoSpaceDE w:val="0"/>
              <w:autoSpaceDN w:val="0"/>
              <w:adjustRightInd w:val="0"/>
              <w:spacing w:before="60" w:after="60" w:line="240" w:lineRule="atLeast"/>
              <w:rPr>
                <w:rFonts w:ascii="Arial" w:hAnsi="Arial" w:cs="Arial"/>
                <w:sz w:val="20"/>
                <w:szCs w:val="20"/>
              </w:rPr>
            </w:pPr>
            <w:r w:rsidRPr="00F949E9">
              <w:rPr>
                <w:rFonts w:ascii="Arial" w:hAnsi="Arial" w:cs="Arial"/>
                <w:sz w:val="20"/>
                <w:szCs w:val="20"/>
              </w:rPr>
              <w:t>Annual</w:t>
            </w:r>
          </w:p>
        </w:tc>
      </w:tr>
      <w:tr w:rsidR="005B1051" w:rsidRPr="00F949E9" w:rsidTr="00AE541E">
        <w:trPr>
          <w:tblCellSpacing w:w="20" w:type="dxa"/>
        </w:trPr>
        <w:tc>
          <w:tcPr>
            <w:tcW w:w="2418" w:type="dxa"/>
          </w:tcPr>
          <w:p w:rsidR="005B1051" w:rsidRPr="00F949E9" w:rsidRDefault="005B1051" w:rsidP="00AE541E">
            <w:pPr>
              <w:autoSpaceDE w:val="0"/>
              <w:autoSpaceDN w:val="0"/>
              <w:adjustRightInd w:val="0"/>
              <w:spacing w:before="60" w:after="60" w:line="240" w:lineRule="atLeast"/>
              <w:rPr>
                <w:rFonts w:ascii="Arial" w:hAnsi="Arial" w:cs="Arial"/>
                <w:sz w:val="20"/>
                <w:szCs w:val="20"/>
              </w:rPr>
            </w:pPr>
            <w:r w:rsidRPr="00F949E9">
              <w:rPr>
                <w:rFonts w:ascii="Arial" w:hAnsi="Arial" w:cs="Arial"/>
                <w:sz w:val="20"/>
                <w:szCs w:val="20"/>
              </w:rPr>
              <w:t>Last Reviewed</w:t>
            </w:r>
            <w:r>
              <w:rPr>
                <w:rFonts w:ascii="Arial" w:hAnsi="Arial" w:cs="Arial"/>
                <w:sz w:val="20"/>
                <w:szCs w:val="20"/>
              </w:rPr>
              <w:t>:</w:t>
            </w:r>
          </w:p>
        </w:tc>
        <w:tc>
          <w:tcPr>
            <w:tcW w:w="6638" w:type="dxa"/>
          </w:tcPr>
          <w:p w:rsidR="005B1051" w:rsidRPr="00F949E9" w:rsidRDefault="005B1051" w:rsidP="00AE541E">
            <w:pPr>
              <w:autoSpaceDE w:val="0"/>
              <w:autoSpaceDN w:val="0"/>
              <w:adjustRightInd w:val="0"/>
              <w:spacing w:before="60" w:after="60" w:line="240" w:lineRule="atLeast"/>
              <w:rPr>
                <w:rFonts w:ascii="Arial" w:hAnsi="Arial" w:cs="Arial"/>
                <w:sz w:val="20"/>
                <w:szCs w:val="20"/>
              </w:rPr>
            </w:pPr>
            <w:r>
              <w:rPr>
                <w:rFonts w:ascii="Arial" w:hAnsi="Arial" w:cs="Arial"/>
                <w:sz w:val="20"/>
                <w:szCs w:val="20"/>
              </w:rPr>
              <w:t>December 2017</w:t>
            </w:r>
            <w:r w:rsidR="00C3387D">
              <w:rPr>
                <w:rFonts w:ascii="Arial" w:hAnsi="Arial" w:cs="Arial"/>
                <w:sz w:val="20"/>
                <w:szCs w:val="20"/>
              </w:rPr>
              <w:t>sssss</w:t>
            </w:r>
          </w:p>
        </w:tc>
      </w:tr>
    </w:tbl>
    <w:p w:rsidR="005B1051" w:rsidRPr="00F949E9" w:rsidRDefault="005B1051" w:rsidP="005B1051">
      <w:pPr>
        <w:autoSpaceDE w:val="0"/>
        <w:autoSpaceDN w:val="0"/>
        <w:adjustRightInd w:val="0"/>
        <w:spacing w:line="240" w:lineRule="atLeast"/>
        <w:rPr>
          <w:rFonts w:ascii="Arial" w:hAnsi="Arial" w:cs="Arial"/>
          <w:sz w:val="20"/>
          <w:szCs w:val="20"/>
        </w:rPr>
      </w:pPr>
    </w:p>
    <w:tbl>
      <w:tblPr>
        <w:tblW w:w="9176" w:type="dxa"/>
        <w:tblCellSpacing w:w="20" w:type="dxa"/>
        <w:tblInd w:w="34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1E0" w:firstRow="1" w:lastRow="1" w:firstColumn="1" w:lastColumn="1" w:noHBand="0" w:noVBand="0"/>
      </w:tblPr>
      <w:tblGrid>
        <w:gridCol w:w="1096"/>
        <w:gridCol w:w="1674"/>
        <w:gridCol w:w="3287"/>
        <w:gridCol w:w="1846"/>
        <w:gridCol w:w="1273"/>
      </w:tblGrid>
      <w:tr w:rsidR="005B1051" w:rsidRPr="00F949E9" w:rsidTr="00AE541E">
        <w:trPr>
          <w:tblCellSpacing w:w="20" w:type="dxa"/>
        </w:trPr>
        <w:tc>
          <w:tcPr>
            <w:tcW w:w="9096" w:type="dxa"/>
            <w:gridSpan w:val="5"/>
            <w:shd w:val="clear" w:color="auto" w:fill="BFBFBF"/>
          </w:tcPr>
          <w:p w:rsidR="005B1051" w:rsidRPr="00F949E9" w:rsidRDefault="005B1051" w:rsidP="00AE541E">
            <w:pPr>
              <w:spacing w:before="60" w:after="60"/>
              <w:rPr>
                <w:rFonts w:ascii="Arial" w:hAnsi="Arial" w:cs="Arial"/>
                <w:sz w:val="20"/>
                <w:szCs w:val="20"/>
              </w:rPr>
            </w:pPr>
            <w:r w:rsidRPr="00F949E9">
              <w:rPr>
                <w:rFonts w:ascii="Arial" w:hAnsi="Arial" w:cs="Arial"/>
                <w:sz w:val="20"/>
                <w:szCs w:val="20"/>
              </w:rPr>
              <w:t xml:space="preserve">Version </w:t>
            </w:r>
            <w:r>
              <w:rPr>
                <w:rFonts w:ascii="Arial" w:hAnsi="Arial" w:cs="Arial"/>
                <w:sz w:val="20"/>
                <w:szCs w:val="20"/>
              </w:rPr>
              <w:t>History</w:t>
            </w:r>
          </w:p>
        </w:tc>
      </w:tr>
      <w:tr w:rsidR="005B1051" w:rsidRPr="00F949E9" w:rsidTr="00AE541E">
        <w:trPr>
          <w:tblCellSpacing w:w="20" w:type="dxa"/>
        </w:trPr>
        <w:tc>
          <w:tcPr>
            <w:tcW w:w="1036" w:type="dxa"/>
          </w:tcPr>
          <w:p w:rsidR="005B1051" w:rsidRPr="00F949E9" w:rsidRDefault="005B1051" w:rsidP="00AE541E">
            <w:pPr>
              <w:spacing w:before="60" w:after="60"/>
              <w:rPr>
                <w:rFonts w:ascii="Arial" w:hAnsi="Arial" w:cs="Arial"/>
                <w:sz w:val="20"/>
                <w:szCs w:val="20"/>
              </w:rPr>
            </w:pPr>
            <w:r w:rsidRPr="00F949E9">
              <w:rPr>
                <w:rFonts w:ascii="Arial" w:hAnsi="Arial" w:cs="Arial"/>
                <w:sz w:val="20"/>
                <w:szCs w:val="20"/>
              </w:rPr>
              <w:t>Version</w:t>
            </w:r>
          </w:p>
        </w:tc>
        <w:tc>
          <w:tcPr>
            <w:tcW w:w="1634" w:type="dxa"/>
          </w:tcPr>
          <w:p w:rsidR="005B1051" w:rsidRPr="00F949E9" w:rsidRDefault="005B1051" w:rsidP="00AE541E">
            <w:pPr>
              <w:spacing w:before="60" w:after="60"/>
              <w:rPr>
                <w:rFonts w:ascii="Arial" w:hAnsi="Arial" w:cs="Arial"/>
                <w:sz w:val="20"/>
                <w:szCs w:val="20"/>
              </w:rPr>
            </w:pPr>
            <w:r w:rsidRPr="00F949E9">
              <w:rPr>
                <w:rFonts w:ascii="Arial" w:hAnsi="Arial" w:cs="Arial"/>
                <w:sz w:val="20"/>
                <w:szCs w:val="20"/>
              </w:rPr>
              <w:t>Release Date</w:t>
            </w:r>
          </w:p>
        </w:tc>
        <w:tc>
          <w:tcPr>
            <w:tcW w:w="3247" w:type="dxa"/>
          </w:tcPr>
          <w:p w:rsidR="005B1051" w:rsidRPr="00F949E9" w:rsidRDefault="005B1051" w:rsidP="00AE541E">
            <w:pPr>
              <w:spacing w:before="60" w:after="60"/>
              <w:rPr>
                <w:rFonts w:ascii="Arial" w:hAnsi="Arial" w:cs="Arial"/>
                <w:sz w:val="20"/>
                <w:szCs w:val="20"/>
              </w:rPr>
            </w:pPr>
            <w:r w:rsidRPr="00F949E9">
              <w:rPr>
                <w:rFonts w:ascii="Arial" w:hAnsi="Arial" w:cs="Arial"/>
                <w:sz w:val="20"/>
                <w:szCs w:val="20"/>
              </w:rPr>
              <w:t>Amendment Summary</w:t>
            </w:r>
          </w:p>
        </w:tc>
        <w:tc>
          <w:tcPr>
            <w:tcW w:w="1806" w:type="dxa"/>
          </w:tcPr>
          <w:p w:rsidR="005B1051" w:rsidRPr="00F949E9" w:rsidRDefault="005B1051" w:rsidP="00AE541E">
            <w:pPr>
              <w:spacing w:before="60" w:after="60"/>
              <w:rPr>
                <w:rFonts w:ascii="Arial" w:hAnsi="Arial" w:cs="Arial"/>
                <w:sz w:val="20"/>
                <w:szCs w:val="20"/>
              </w:rPr>
            </w:pPr>
            <w:r w:rsidRPr="00F949E9">
              <w:rPr>
                <w:rFonts w:ascii="Arial" w:hAnsi="Arial" w:cs="Arial"/>
                <w:sz w:val="20"/>
                <w:szCs w:val="20"/>
              </w:rPr>
              <w:t>Author</w:t>
            </w:r>
          </w:p>
        </w:tc>
        <w:tc>
          <w:tcPr>
            <w:tcW w:w="1213" w:type="dxa"/>
          </w:tcPr>
          <w:p w:rsidR="005B1051" w:rsidRPr="00F949E9" w:rsidRDefault="005B1051" w:rsidP="00AE541E">
            <w:pPr>
              <w:spacing w:before="60" w:after="60"/>
              <w:rPr>
                <w:rFonts w:ascii="Arial" w:hAnsi="Arial" w:cs="Arial"/>
                <w:sz w:val="20"/>
                <w:szCs w:val="20"/>
              </w:rPr>
            </w:pPr>
            <w:r w:rsidRPr="00F949E9">
              <w:rPr>
                <w:rFonts w:ascii="Arial" w:hAnsi="Arial" w:cs="Arial"/>
                <w:sz w:val="20"/>
                <w:szCs w:val="20"/>
              </w:rPr>
              <w:t>Approval</w:t>
            </w:r>
          </w:p>
        </w:tc>
      </w:tr>
      <w:tr w:rsidR="005B1051" w:rsidRPr="00F949E9" w:rsidTr="00AE541E">
        <w:trPr>
          <w:tblCellSpacing w:w="20" w:type="dxa"/>
        </w:trPr>
        <w:tc>
          <w:tcPr>
            <w:tcW w:w="1036" w:type="dxa"/>
          </w:tcPr>
          <w:p w:rsidR="005B1051" w:rsidRPr="00F949E9" w:rsidRDefault="005B1051" w:rsidP="00AE541E">
            <w:pPr>
              <w:spacing w:before="60" w:after="60"/>
              <w:rPr>
                <w:rFonts w:ascii="Arial" w:hAnsi="Arial" w:cs="Arial"/>
                <w:sz w:val="20"/>
                <w:szCs w:val="20"/>
              </w:rPr>
            </w:pPr>
            <w:r>
              <w:rPr>
                <w:rFonts w:ascii="Arial" w:hAnsi="Arial" w:cs="Arial"/>
                <w:sz w:val="20"/>
                <w:szCs w:val="20"/>
              </w:rPr>
              <w:t>Final</w:t>
            </w:r>
          </w:p>
        </w:tc>
        <w:tc>
          <w:tcPr>
            <w:tcW w:w="1634" w:type="dxa"/>
          </w:tcPr>
          <w:p w:rsidR="005B1051" w:rsidRPr="00F949E9" w:rsidRDefault="005B1051" w:rsidP="00AE541E">
            <w:pPr>
              <w:spacing w:before="60" w:after="60"/>
              <w:rPr>
                <w:rFonts w:ascii="Arial" w:hAnsi="Arial" w:cs="Arial"/>
                <w:sz w:val="20"/>
                <w:szCs w:val="20"/>
              </w:rPr>
            </w:pPr>
          </w:p>
        </w:tc>
        <w:tc>
          <w:tcPr>
            <w:tcW w:w="3247" w:type="dxa"/>
          </w:tcPr>
          <w:p w:rsidR="005B1051" w:rsidRPr="00F949E9" w:rsidRDefault="005B1051" w:rsidP="00AE541E">
            <w:pPr>
              <w:spacing w:before="60" w:after="60"/>
              <w:rPr>
                <w:rFonts w:ascii="Arial" w:hAnsi="Arial" w:cs="Arial"/>
                <w:sz w:val="20"/>
                <w:szCs w:val="20"/>
              </w:rPr>
            </w:pPr>
            <w:r>
              <w:rPr>
                <w:rFonts w:ascii="Arial" w:hAnsi="Arial" w:cs="Arial"/>
                <w:sz w:val="20"/>
                <w:szCs w:val="20"/>
              </w:rPr>
              <w:t>Final</w:t>
            </w:r>
          </w:p>
        </w:tc>
        <w:tc>
          <w:tcPr>
            <w:tcW w:w="1806" w:type="dxa"/>
          </w:tcPr>
          <w:p w:rsidR="005B1051" w:rsidRPr="00F949E9" w:rsidRDefault="00971A6E" w:rsidP="00AE541E">
            <w:pPr>
              <w:spacing w:before="60" w:after="60"/>
              <w:rPr>
                <w:rFonts w:ascii="Arial" w:hAnsi="Arial" w:cs="Arial"/>
                <w:sz w:val="20"/>
                <w:szCs w:val="20"/>
              </w:rPr>
            </w:pPr>
            <w:r>
              <w:rPr>
                <w:rFonts w:ascii="Arial" w:hAnsi="Arial" w:cs="Arial"/>
                <w:sz w:val="20"/>
                <w:szCs w:val="20"/>
              </w:rPr>
              <w:t>Unknown</w:t>
            </w:r>
          </w:p>
        </w:tc>
        <w:tc>
          <w:tcPr>
            <w:tcW w:w="1213" w:type="dxa"/>
          </w:tcPr>
          <w:p w:rsidR="005B1051" w:rsidRPr="00F949E9" w:rsidRDefault="006074BF" w:rsidP="00AE541E">
            <w:pPr>
              <w:spacing w:before="60" w:after="60"/>
              <w:rPr>
                <w:rFonts w:ascii="Arial" w:hAnsi="Arial" w:cs="Arial"/>
                <w:sz w:val="20"/>
                <w:szCs w:val="20"/>
              </w:rPr>
            </w:pPr>
            <w:r>
              <w:rPr>
                <w:rFonts w:ascii="Arial" w:hAnsi="Arial" w:cs="Arial"/>
                <w:sz w:val="20"/>
                <w:szCs w:val="20"/>
              </w:rPr>
              <w:t>Chet Gray</w:t>
            </w:r>
          </w:p>
        </w:tc>
      </w:tr>
      <w:tr w:rsidR="005B1051" w:rsidRPr="00F949E9" w:rsidTr="00AE541E">
        <w:trPr>
          <w:tblCellSpacing w:w="20" w:type="dxa"/>
        </w:trPr>
        <w:tc>
          <w:tcPr>
            <w:tcW w:w="1036" w:type="dxa"/>
          </w:tcPr>
          <w:p w:rsidR="005B1051" w:rsidRPr="00F949E9" w:rsidRDefault="00A24A0B" w:rsidP="00AE541E">
            <w:pPr>
              <w:spacing w:before="60" w:after="60"/>
              <w:rPr>
                <w:rFonts w:ascii="Arial" w:hAnsi="Arial" w:cs="Arial"/>
                <w:sz w:val="20"/>
                <w:szCs w:val="20"/>
              </w:rPr>
            </w:pPr>
            <w:r>
              <w:rPr>
                <w:rFonts w:ascii="Arial" w:hAnsi="Arial" w:cs="Arial"/>
                <w:sz w:val="20"/>
                <w:szCs w:val="20"/>
              </w:rPr>
              <w:t>2</w:t>
            </w:r>
          </w:p>
        </w:tc>
        <w:tc>
          <w:tcPr>
            <w:tcW w:w="1634" w:type="dxa"/>
          </w:tcPr>
          <w:p w:rsidR="005B1051" w:rsidRPr="00F949E9" w:rsidRDefault="0087398C" w:rsidP="00AE541E">
            <w:pPr>
              <w:spacing w:before="60" w:after="60"/>
              <w:rPr>
                <w:rFonts w:ascii="Arial" w:hAnsi="Arial" w:cs="Arial"/>
                <w:sz w:val="20"/>
                <w:szCs w:val="20"/>
              </w:rPr>
            </w:pPr>
            <w:r>
              <w:rPr>
                <w:rFonts w:ascii="Arial" w:hAnsi="Arial" w:cs="Arial"/>
                <w:sz w:val="20"/>
                <w:szCs w:val="20"/>
              </w:rPr>
              <w:t>Dec 2017</w:t>
            </w:r>
          </w:p>
        </w:tc>
        <w:tc>
          <w:tcPr>
            <w:tcW w:w="3247" w:type="dxa"/>
          </w:tcPr>
          <w:p w:rsidR="005B1051" w:rsidRDefault="0087398C" w:rsidP="00AE541E">
            <w:pPr>
              <w:spacing w:before="60" w:after="60"/>
              <w:rPr>
                <w:rFonts w:ascii="Arial" w:hAnsi="Arial" w:cs="Arial"/>
                <w:sz w:val="20"/>
                <w:szCs w:val="20"/>
              </w:rPr>
            </w:pPr>
            <w:r>
              <w:rPr>
                <w:rFonts w:ascii="Arial" w:hAnsi="Arial" w:cs="Arial"/>
                <w:sz w:val="20"/>
                <w:szCs w:val="20"/>
              </w:rPr>
              <w:t xml:space="preserve">Section 3 – </w:t>
            </w:r>
            <w:r w:rsidRPr="00A23DC0">
              <w:rPr>
                <w:rFonts w:ascii="Arial" w:hAnsi="Arial" w:cs="Arial"/>
                <w:b/>
                <w:sz w:val="20"/>
                <w:szCs w:val="20"/>
              </w:rPr>
              <w:t>Recommended Preventative Strategies</w:t>
            </w:r>
          </w:p>
          <w:p w:rsidR="0087398C" w:rsidRDefault="0087398C" w:rsidP="00AE541E">
            <w:pPr>
              <w:spacing w:before="60" w:after="60"/>
              <w:rPr>
                <w:rFonts w:ascii="Arial" w:hAnsi="Arial" w:cs="Arial"/>
                <w:sz w:val="20"/>
                <w:szCs w:val="20"/>
              </w:rPr>
            </w:pPr>
            <w:r>
              <w:rPr>
                <w:rFonts w:ascii="Arial" w:hAnsi="Arial" w:cs="Arial"/>
                <w:sz w:val="20"/>
                <w:szCs w:val="20"/>
              </w:rPr>
              <w:t>3.10.3</w:t>
            </w:r>
            <w:r>
              <w:rPr>
                <w:rFonts w:ascii="Arial" w:hAnsi="Arial" w:cs="Arial"/>
                <w:sz w:val="20"/>
                <w:szCs w:val="20"/>
              </w:rPr>
              <w:tab/>
              <w:t xml:space="preserve">In softball, pitchers and </w:t>
            </w:r>
            <w:r>
              <w:rPr>
                <w:rFonts w:ascii="Arial" w:hAnsi="Arial" w:cs="Arial"/>
                <w:sz w:val="20"/>
                <w:szCs w:val="20"/>
              </w:rPr>
              <w:tab/>
              <w:t>catchers are most at risk</w:t>
            </w:r>
          </w:p>
          <w:p w:rsidR="0087398C" w:rsidRPr="00F949E9" w:rsidRDefault="0087398C" w:rsidP="00AE541E">
            <w:pPr>
              <w:spacing w:before="60" w:after="60"/>
              <w:rPr>
                <w:rFonts w:ascii="Arial" w:hAnsi="Arial" w:cs="Arial"/>
                <w:sz w:val="20"/>
                <w:szCs w:val="20"/>
              </w:rPr>
            </w:pPr>
            <w:r>
              <w:rPr>
                <w:rFonts w:ascii="Arial" w:hAnsi="Arial" w:cs="Arial"/>
                <w:sz w:val="20"/>
                <w:szCs w:val="20"/>
              </w:rPr>
              <w:t>3.10.5</w:t>
            </w:r>
            <w:r>
              <w:rPr>
                <w:rFonts w:ascii="Arial" w:hAnsi="Arial" w:cs="Arial"/>
                <w:sz w:val="20"/>
                <w:szCs w:val="20"/>
              </w:rPr>
              <w:tab/>
              <w:t xml:space="preserve">Teams playing back to </w:t>
            </w:r>
            <w:r>
              <w:rPr>
                <w:rFonts w:ascii="Arial" w:hAnsi="Arial" w:cs="Arial"/>
                <w:sz w:val="20"/>
                <w:szCs w:val="20"/>
              </w:rPr>
              <w:tab/>
              <w:t xml:space="preserve">back games or more than </w:t>
            </w:r>
            <w:r>
              <w:rPr>
                <w:rFonts w:ascii="Arial" w:hAnsi="Arial" w:cs="Arial"/>
                <w:sz w:val="20"/>
                <w:szCs w:val="20"/>
              </w:rPr>
              <w:tab/>
              <w:t xml:space="preserve">2 games in a day may </w:t>
            </w:r>
            <w:r>
              <w:rPr>
                <w:rFonts w:ascii="Arial" w:hAnsi="Arial" w:cs="Arial"/>
                <w:sz w:val="20"/>
                <w:szCs w:val="20"/>
              </w:rPr>
              <w:tab/>
              <w:t>require more breaks.</w:t>
            </w:r>
          </w:p>
        </w:tc>
        <w:tc>
          <w:tcPr>
            <w:tcW w:w="1806" w:type="dxa"/>
          </w:tcPr>
          <w:p w:rsidR="005B1051" w:rsidRPr="00F949E9" w:rsidRDefault="006074BF" w:rsidP="00AE541E">
            <w:pPr>
              <w:spacing w:before="60" w:after="60"/>
              <w:rPr>
                <w:rFonts w:ascii="Arial" w:hAnsi="Arial" w:cs="Arial"/>
                <w:sz w:val="20"/>
                <w:szCs w:val="20"/>
              </w:rPr>
            </w:pPr>
            <w:r>
              <w:rPr>
                <w:rFonts w:ascii="Arial" w:hAnsi="Arial" w:cs="Arial"/>
                <w:sz w:val="20"/>
                <w:szCs w:val="20"/>
              </w:rPr>
              <w:t>Shane Cantelmi</w:t>
            </w:r>
          </w:p>
        </w:tc>
        <w:tc>
          <w:tcPr>
            <w:tcW w:w="1213" w:type="dxa"/>
          </w:tcPr>
          <w:p w:rsidR="005B1051" w:rsidRPr="00F949E9" w:rsidRDefault="006074BF" w:rsidP="00AE541E">
            <w:pPr>
              <w:spacing w:before="60" w:after="60"/>
              <w:rPr>
                <w:rFonts w:ascii="Arial" w:hAnsi="Arial" w:cs="Arial"/>
                <w:sz w:val="20"/>
                <w:szCs w:val="20"/>
              </w:rPr>
            </w:pPr>
            <w:r>
              <w:rPr>
                <w:rFonts w:ascii="Arial" w:hAnsi="Arial" w:cs="Arial"/>
                <w:sz w:val="20"/>
                <w:szCs w:val="20"/>
              </w:rPr>
              <w:t>Chet Gray</w:t>
            </w:r>
          </w:p>
        </w:tc>
      </w:tr>
      <w:tr w:rsidR="00B96F2C" w:rsidRPr="00F949E9" w:rsidTr="00AE541E">
        <w:trPr>
          <w:tblCellSpacing w:w="20" w:type="dxa"/>
        </w:trPr>
        <w:tc>
          <w:tcPr>
            <w:tcW w:w="1036" w:type="dxa"/>
          </w:tcPr>
          <w:p w:rsidR="00B96F2C" w:rsidRDefault="00B96F2C" w:rsidP="00AE541E">
            <w:pPr>
              <w:spacing w:before="60" w:after="60"/>
              <w:rPr>
                <w:rFonts w:ascii="Arial" w:hAnsi="Arial" w:cs="Arial"/>
                <w:sz w:val="20"/>
                <w:szCs w:val="20"/>
              </w:rPr>
            </w:pPr>
          </w:p>
        </w:tc>
        <w:tc>
          <w:tcPr>
            <w:tcW w:w="1634" w:type="dxa"/>
          </w:tcPr>
          <w:p w:rsidR="00B96F2C" w:rsidRDefault="00B96F2C" w:rsidP="00AE541E">
            <w:pPr>
              <w:spacing w:before="60" w:after="60"/>
              <w:rPr>
                <w:rFonts w:ascii="Arial" w:hAnsi="Arial" w:cs="Arial"/>
                <w:sz w:val="20"/>
                <w:szCs w:val="20"/>
              </w:rPr>
            </w:pPr>
          </w:p>
        </w:tc>
        <w:tc>
          <w:tcPr>
            <w:tcW w:w="3247" w:type="dxa"/>
          </w:tcPr>
          <w:p w:rsidR="00B96F2C" w:rsidRPr="00DA2BD1" w:rsidRDefault="006074BF" w:rsidP="00AE541E">
            <w:pPr>
              <w:tabs>
                <w:tab w:val="left" w:pos="540"/>
                <w:tab w:val="left" w:pos="854"/>
                <w:tab w:val="left" w:pos="1080"/>
                <w:tab w:val="left" w:pos="1440"/>
                <w:tab w:val="right" w:leader="dot" w:pos="8460"/>
              </w:tabs>
              <w:rPr>
                <w:rFonts w:ascii="Arial" w:hAnsi="Arial" w:cs="Arial"/>
                <w:sz w:val="20"/>
                <w:szCs w:val="20"/>
              </w:rPr>
            </w:pPr>
            <w:r>
              <w:rPr>
                <w:rFonts w:ascii="Arial" w:hAnsi="Arial" w:cs="Arial"/>
                <w:sz w:val="20"/>
                <w:szCs w:val="20"/>
              </w:rPr>
              <w:t xml:space="preserve">Final page added – </w:t>
            </w:r>
            <w:r w:rsidRPr="00C3387D">
              <w:rPr>
                <w:rFonts w:ascii="Arial" w:hAnsi="Arial" w:cs="Arial"/>
                <w:b/>
                <w:sz w:val="20"/>
                <w:szCs w:val="20"/>
              </w:rPr>
              <w:t>Recommended Breaks</w:t>
            </w:r>
            <w:r>
              <w:rPr>
                <w:rFonts w:ascii="Arial" w:hAnsi="Arial" w:cs="Arial"/>
                <w:sz w:val="20"/>
                <w:szCs w:val="20"/>
              </w:rPr>
              <w:t xml:space="preserve"> and </w:t>
            </w:r>
            <w:r w:rsidRPr="00C3387D">
              <w:rPr>
                <w:rFonts w:ascii="Arial" w:hAnsi="Arial" w:cs="Arial"/>
                <w:b/>
                <w:sz w:val="20"/>
                <w:szCs w:val="20"/>
              </w:rPr>
              <w:t>For Australian Championships</w:t>
            </w:r>
          </w:p>
        </w:tc>
        <w:tc>
          <w:tcPr>
            <w:tcW w:w="1806" w:type="dxa"/>
          </w:tcPr>
          <w:p w:rsidR="00B96F2C" w:rsidRDefault="006074BF" w:rsidP="00AE541E">
            <w:pPr>
              <w:spacing w:before="60" w:after="60"/>
              <w:rPr>
                <w:rFonts w:ascii="Arial" w:hAnsi="Arial" w:cs="Arial"/>
                <w:sz w:val="20"/>
                <w:szCs w:val="20"/>
              </w:rPr>
            </w:pPr>
            <w:r>
              <w:rPr>
                <w:rFonts w:ascii="Arial" w:hAnsi="Arial" w:cs="Arial"/>
                <w:sz w:val="20"/>
                <w:szCs w:val="20"/>
              </w:rPr>
              <w:t>Shane Cantelmi</w:t>
            </w:r>
          </w:p>
        </w:tc>
        <w:tc>
          <w:tcPr>
            <w:tcW w:w="1213" w:type="dxa"/>
          </w:tcPr>
          <w:p w:rsidR="00B96F2C" w:rsidRDefault="006074BF" w:rsidP="00AE541E">
            <w:pPr>
              <w:spacing w:before="60" w:after="60"/>
              <w:rPr>
                <w:rFonts w:ascii="Arial" w:hAnsi="Arial" w:cs="Arial"/>
                <w:sz w:val="20"/>
                <w:szCs w:val="20"/>
              </w:rPr>
            </w:pPr>
            <w:r>
              <w:rPr>
                <w:rFonts w:ascii="Arial" w:hAnsi="Arial" w:cs="Arial"/>
                <w:sz w:val="20"/>
                <w:szCs w:val="20"/>
              </w:rPr>
              <w:t>Chet Gray</w:t>
            </w:r>
          </w:p>
        </w:tc>
      </w:tr>
    </w:tbl>
    <w:p w:rsidR="005B1051" w:rsidRPr="00F949E9" w:rsidRDefault="005B1051" w:rsidP="005B1051">
      <w:pPr>
        <w:rPr>
          <w:rFonts w:ascii="Arial" w:hAnsi="Arial" w:cs="Arial"/>
          <w:sz w:val="20"/>
          <w:szCs w:val="20"/>
        </w:rPr>
      </w:pPr>
    </w:p>
    <w:tbl>
      <w:tblPr>
        <w:tblW w:w="9176" w:type="dxa"/>
        <w:tblCellSpacing w:w="20" w:type="dxa"/>
        <w:tblInd w:w="343"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1E0" w:firstRow="1" w:lastRow="1" w:firstColumn="1" w:lastColumn="1" w:noHBand="0" w:noVBand="0"/>
      </w:tblPr>
      <w:tblGrid>
        <w:gridCol w:w="1067"/>
        <w:gridCol w:w="2014"/>
        <w:gridCol w:w="1559"/>
        <w:gridCol w:w="4536"/>
      </w:tblGrid>
      <w:tr w:rsidR="005B1051" w:rsidRPr="00F949E9" w:rsidTr="00AE541E">
        <w:trPr>
          <w:tblCellSpacing w:w="20" w:type="dxa"/>
        </w:trPr>
        <w:tc>
          <w:tcPr>
            <w:tcW w:w="9096" w:type="dxa"/>
            <w:gridSpan w:val="4"/>
            <w:shd w:val="clear" w:color="auto" w:fill="BFBFBF"/>
          </w:tcPr>
          <w:p w:rsidR="005B1051" w:rsidRPr="00F949E9" w:rsidRDefault="005B1051" w:rsidP="00AE541E">
            <w:pPr>
              <w:spacing w:before="60" w:after="60"/>
              <w:rPr>
                <w:rFonts w:ascii="Arial" w:hAnsi="Arial" w:cs="Arial"/>
                <w:sz w:val="20"/>
                <w:szCs w:val="20"/>
              </w:rPr>
            </w:pPr>
            <w:r>
              <w:rPr>
                <w:rFonts w:ascii="Arial" w:hAnsi="Arial" w:cs="Arial"/>
                <w:sz w:val="20"/>
                <w:szCs w:val="20"/>
              </w:rPr>
              <w:t>Publishing</w:t>
            </w:r>
          </w:p>
        </w:tc>
      </w:tr>
      <w:tr w:rsidR="005B1051" w:rsidRPr="00F949E9" w:rsidTr="00AE541E">
        <w:trPr>
          <w:tblCellSpacing w:w="20" w:type="dxa"/>
        </w:trPr>
        <w:tc>
          <w:tcPr>
            <w:tcW w:w="1007" w:type="dxa"/>
          </w:tcPr>
          <w:p w:rsidR="005B1051" w:rsidRPr="00F949E9" w:rsidRDefault="005B1051" w:rsidP="00AE541E">
            <w:pPr>
              <w:spacing w:before="60" w:after="60"/>
              <w:rPr>
                <w:rFonts w:ascii="Arial" w:hAnsi="Arial" w:cs="Arial"/>
                <w:sz w:val="20"/>
                <w:szCs w:val="20"/>
              </w:rPr>
            </w:pPr>
            <w:r w:rsidRPr="00F949E9">
              <w:rPr>
                <w:rFonts w:ascii="Arial" w:hAnsi="Arial" w:cs="Arial"/>
                <w:sz w:val="20"/>
                <w:szCs w:val="20"/>
              </w:rPr>
              <w:t>Version</w:t>
            </w:r>
          </w:p>
        </w:tc>
        <w:tc>
          <w:tcPr>
            <w:tcW w:w="1974" w:type="dxa"/>
          </w:tcPr>
          <w:p w:rsidR="005B1051" w:rsidRPr="00F949E9" w:rsidRDefault="005B1051" w:rsidP="00AE541E">
            <w:pPr>
              <w:spacing w:before="60" w:after="60"/>
              <w:rPr>
                <w:rFonts w:ascii="Arial" w:hAnsi="Arial" w:cs="Arial"/>
                <w:sz w:val="20"/>
                <w:szCs w:val="20"/>
              </w:rPr>
            </w:pPr>
            <w:r w:rsidRPr="00F949E9">
              <w:rPr>
                <w:rFonts w:ascii="Arial" w:hAnsi="Arial" w:cs="Arial"/>
                <w:sz w:val="20"/>
                <w:szCs w:val="20"/>
              </w:rPr>
              <w:t>Published date</w:t>
            </w:r>
          </w:p>
        </w:tc>
        <w:tc>
          <w:tcPr>
            <w:tcW w:w="1519" w:type="dxa"/>
          </w:tcPr>
          <w:p w:rsidR="005B1051" w:rsidRPr="00F949E9" w:rsidRDefault="005B1051" w:rsidP="00AE541E">
            <w:pPr>
              <w:spacing w:before="60" w:after="60"/>
              <w:rPr>
                <w:rFonts w:ascii="Arial" w:hAnsi="Arial" w:cs="Arial"/>
                <w:sz w:val="20"/>
                <w:szCs w:val="20"/>
              </w:rPr>
            </w:pPr>
            <w:r w:rsidRPr="00F949E9">
              <w:rPr>
                <w:rFonts w:ascii="Arial" w:hAnsi="Arial" w:cs="Arial"/>
                <w:sz w:val="20"/>
                <w:szCs w:val="20"/>
              </w:rPr>
              <w:t>Published by</w:t>
            </w:r>
          </w:p>
        </w:tc>
        <w:tc>
          <w:tcPr>
            <w:tcW w:w="4476" w:type="dxa"/>
          </w:tcPr>
          <w:p w:rsidR="005B1051" w:rsidRPr="00F949E9" w:rsidRDefault="005B1051" w:rsidP="00AE541E">
            <w:pPr>
              <w:spacing w:before="60" w:after="60"/>
              <w:rPr>
                <w:rFonts w:ascii="Arial" w:hAnsi="Arial" w:cs="Arial"/>
                <w:sz w:val="20"/>
                <w:szCs w:val="20"/>
              </w:rPr>
            </w:pPr>
            <w:r w:rsidRPr="00F949E9">
              <w:rPr>
                <w:rFonts w:ascii="Arial" w:hAnsi="Arial" w:cs="Arial"/>
                <w:sz w:val="20"/>
                <w:szCs w:val="20"/>
              </w:rPr>
              <w:t>Published in</w:t>
            </w:r>
          </w:p>
        </w:tc>
      </w:tr>
      <w:tr w:rsidR="005B1051" w:rsidRPr="00F949E9" w:rsidTr="00AE541E">
        <w:trPr>
          <w:tblCellSpacing w:w="20" w:type="dxa"/>
        </w:trPr>
        <w:tc>
          <w:tcPr>
            <w:tcW w:w="1007" w:type="dxa"/>
          </w:tcPr>
          <w:p w:rsidR="005B1051" w:rsidRPr="00F949E9" w:rsidRDefault="00A24A0B" w:rsidP="00AE541E">
            <w:pPr>
              <w:spacing w:before="60" w:after="60"/>
              <w:rPr>
                <w:rFonts w:ascii="Arial" w:hAnsi="Arial" w:cs="Arial"/>
                <w:sz w:val="20"/>
                <w:szCs w:val="20"/>
              </w:rPr>
            </w:pPr>
            <w:r>
              <w:rPr>
                <w:rFonts w:ascii="Arial" w:hAnsi="Arial" w:cs="Arial"/>
                <w:sz w:val="20"/>
                <w:szCs w:val="20"/>
              </w:rPr>
              <w:t>2</w:t>
            </w:r>
          </w:p>
        </w:tc>
        <w:tc>
          <w:tcPr>
            <w:tcW w:w="1974" w:type="dxa"/>
          </w:tcPr>
          <w:p w:rsidR="005B1051" w:rsidRPr="00F949E9" w:rsidRDefault="00971A6E" w:rsidP="00AE541E">
            <w:pPr>
              <w:spacing w:before="60" w:after="60"/>
              <w:rPr>
                <w:rFonts w:ascii="Arial" w:hAnsi="Arial" w:cs="Arial"/>
                <w:sz w:val="20"/>
                <w:szCs w:val="20"/>
              </w:rPr>
            </w:pPr>
            <w:r>
              <w:rPr>
                <w:rFonts w:ascii="Arial" w:hAnsi="Arial" w:cs="Arial"/>
                <w:sz w:val="20"/>
                <w:szCs w:val="20"/>
              </w:rPr>
              <w:t>February 2018</w:t>
            </w:r>
          </w:p>
        </w:tc>
        <w:tc>
          <w:tcPr>
            <w:tcW w:w="1519" w:type="dxa"/>
          </w:tcPr>
          <w:p w:rsidR="005B1051" w:rsidRPr="00F949E9" w:rsidRDefault="005B1051" w:rsidP="00AE541E">
            <w:pPr>
              <w:spacing w:before="60" w:after="60"/>
              <w:rPr>
                <w:rFonts w:ascii="Arial" w:hAnsi="Arial" w:cs="Arial"/>
                <w:sz w:val="20"/>
                <w:szCs w:val="20"/>
              </w:rPr>
            </w:pPr>
            <w:r>
              <w:rPr>
                <w:rFonts w:ascii="Arial" w:hAnsi="Arial" w:cs="Arial"/>
                <w:sz w:val="20"/>
                <w:szCs w:val="20"/>
              </w:rPr>
              <w:t>Helen Davis</w:t>
            </w:r>
          </w:p>
        </w:tc>
        <w:tc>
          <w:tcPr>
            <w:tcW w:w="4476" w:type="dxa"/>
          </w:tcPr>
          <w:p w:rsidR="005B1051" w:rsidRPr="00F949E9" w:rsidRDefault="005B1051" w:rsidP="00AE541E">
            <w:pPr>
              <w:spacing w:before="60" w:after="60"/>
              <w:rPr>
                <w:rFonts w:ascii="Arial" w:hAnsi="Arial" w:cs="Arial"/>
                <w:sz w:val="20"/>
                <w:szCs w:val="20"/>
              </w:rPr>
            </w:pPr>
            <w:r>
              <w:rPr>
                <w:rFonts w:ascii="Arial" w:hAnsi="Arial" w:cs="Arial"/>
                <w:sz w:val="20"/>
                <w:szCs w:val="20"/>
              </w:rPr>
              <w:t>Website</w:t>
            </w:r>
          </w:p>
        </w:tc>
      </w:tr>
    </w:tbl>
    <w:p w:rsidR="005B1051" w:rsidRPr="00F949E9" w:rsidRDefault="005B1051" w:rsidP="005B1051">
      <w:pPr>
        <w:widowControl w:val="0"/>
        <w:tabs>
          <w:tab w:val="left" w:pos="0"/>
        </w:tabs>
        <w:autoSpaceDE w:val="0"/>
        <w:autoSpaceDN w:val="0"/>
        <w:adjustRightInd w:val="0"/>
        <w:spacing w:after="0" w:line="240" w:lineRule="auto"/>
        <w:rPr>
          <w:rFonts w:ascii="Arial" w:hAnsi="Arial" w:cs="Arial"/>
          <w:color w:val="000000"/>
          <w:sz w:val="20"/>
          <w:szCs w:val="20"/>
        </w:rPr>
      </w:pPr>
    </w:p>
    <w:p w:rsidR="005B1051" w:rsidRDefault="005B1051" w:rsidP="005B1051"/>
    <w:p w:rsidR="005B1051" w:rsidRPr="00DD6E6A" w:rsidRDefault="005B1051" w:rsidP="002E4486">
      <w:pPr>
        <w:rPr>
          <w:rFonts w:ascii="Arial" w:hAnsi="Arial" w:cs="Arial"/>
          <w:sz w:val="20"/>
          <w:szCs w:val="24"/>
        </w:rPr>
      </w:pPr>
    </w:p>
    <w:sectPr w:rsidR="005B1051" w:rsidRPr="00DD6E6A" w:rsidSect="003D7F80">
      <w:footerReference w:type="default" r:id="rId17"/>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541E" w:rsidRDefault="00AE541E" w:rsidP="0023262D">
      <w:pPr>
        <w:spacing w:after="0" w:line="240" w:lineRule="auto"/>
      </w:pPr>
      <w:r>
        <w:separator/>
      </w:r>
    </w:p>
  </w:endnote>
  <w:endnote w:type="continuationSeparator" w:id="0">
    <w:p w:rsidR="00AE541E" w:rsidRDefault="00AE541E" w:rsidP="002326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Bold">
    <w:altName w:val="  Times New Roman"/>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41E" w:rsidRDefault="00AE541E" w:rsidP="00D732B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AE541E" w:rsidRDefault="00AE541E" w:rsidP="00D732B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41E" w:rsidRDefault="00AE541E" w:rsidP="00185375">
    <w:pPr>
      <w:spacing w:after="0" w:line="240" w:lineRule="auto"/>
      <w:ind w:right="510"/>
      <w:rPr>
        <w:rFonts w:ascii="Arial Black" w:hAnsi="Arial Black" w:cs="Arial"/>
        <w:color w:val="008000"/>
        <w:sz w:val="18"/>
        <w:szCs w:val="18"/>
      </w:rPr>
    </w:pPr>
    <w:r>
      <w:rPr>
        <w:rFonts w:ascii="Arial Black" w:hAnsi="Arial Black" w:cs="Arial"/>
        <w:color w:val="008000"/>
        <w:sz w:val="18"/>
        <w:szCs w:val="18"/>
      </w:rPr>
      <w:t>SOFTBALL AUSTRALIA LIMITED</w:t>
    </w:r>
  </w:p>
  <w:p w:rsidR="00AE541E" w:rsidRPr="00082A17" w:rsidRDefault="00AE541E" w:rsidP="00185375">
    <w:pPr>
      <w:spacing w:after="0" w:line="240" w:lineRule="auto"/>
      <w:ind w:right="510"/>
      <w:rPr>
        <w:rFonts w:cs="Arial"/>
        <w:color w:val="008000"/>
        <w:sz w:val="16"/>
        <w:szCs w:val="16"/>
      </w:rPr>
    </w:pPr>
    <w:r w:rsidRPr="00082A17">
      <w:rPr>
        <w:rFonts w:cs="Arial"/>
        <w:color w:val="008000"/>
        <w:sz w:val="16"/>
        <w:szCs w:val="16"/>
      </w:rPr>
      <w:t>A</w:t>
    </w:r>
    <w:r>
      <w:rPr>
        <w:rFonts w:cs="Arial"/>
        <w:color w:val="008000"/>
        <w:sz w:val="16"/>
        <w:szCs w:val="16"/>
      </w:rPr>
      <w:t>C</w:t>
    </w:r>
    <w:r w:rsidRPr="00082A17">
      <w:rPr>
        <w:rFonts w:cs="Arial"/>
        <w:color w:val="008000"/>
        <w:sz w:val="16"/>
        <w:szCs w:val="16"/>
      </w:rPr>
      <w:t>N 092 181 318</w:t>
    </w:r>
  </w:p>
  <w:p w:rsidR="00AE541E" w:rsidRPr="00082A17" w:rsidRDefault="00AE541E" w:rsidP="00185375">
    <w:pPr>
      <w:spacing w:after="0" w:line="240" w:lineRule="auto"/>
      <w:ind w:right="510"/>
      <w:rPr>
        <w:rFonts w:cs="Arial"/>
        <w:color w:val="008000"/>
        <w:sz w:val="16"/>
        <w:szCs w:val="16"/>
      </w:rPr>
    </w:pPr>
    <w:r>
      <w:rPr>
        <w:rFonts w:cs="Arial"/>
        <w:color w:val="008000"/>
        <w:sz w:val="16"/>
        <w:szCs w:val="16"/>
      </w:rPr>
      <w:t>Suite 1, Level 2</w:t>
    </w:r>
    <w:r w:rsidRPr="00082A17">
      <w:rPr>
        <w:rFonts w:cs="Arial"/>
        <w:color w:val="008000"/>
        <w:sz w:val="16"/>
        <w:szCs w:val="16"/>
      </w:rPr>
      <w:t xml:space="preserve">  </w:t>
    </w:r>
    <w:r w:rsidRPr="00082A17">
      <w:rPr>
        <w:rFonts w:ascii="Arial Black" w:hAnsi="Arial Black" w:cs="Arial"/>
        <w:color w:val="FCDE00"/>
        <w:sz w:val="16"/>
        <w:szCs w:val="16"/>
      </w:rPr>
      <w:t xml:space="preserve"> I </w:t>
    </w:r>
    <w:r>
      <w:rPr>
        <w:rFonts w:cs="Arial"/>
        <w:color w:val="008000"/>
        <w:sz w:val="16"/>
        <w:szCs w:val="16"/>
      </w:rPr>
      <w:t xml:space="preserve">  273 Wellington Street</w:t>
    </w:r>
    <w:r w:rsidRPr="00082A17">
      <w:rPr>
        <w:rFonts w:cs="Arial"/>
        <w:color w:val="008000"/>
        <w:sz w:val="16"/>
        <w:szCs w:val="16"/>
      </w:rPr>
      <w:t xml:space="preserve">   </w:t>
    </w:r>
    <w:r w:rsidRPr="00082A17">
      <w:rPr>
        <w:rFonts w:ascii="Arial Black" w:hAnsi="Arial Black" w:cs="Arial"/>
        <w:color w:val="FCDE00"/>
        <w:sz w:val="16"/>
        <w:szCs w:val="16"/>
      </w:rPr>
      <w:t>I</w:t>
    </w:r>
    <w:r>
      <w:rPr>
        <w:rFonts w:cs="Arial"/>
        <w:color w:val="008000"/>
        <w:sz w:val="16"/>
        <w:szCs w:val="16"/>
      </w:rPr>
      <w:t xml:space="preserve">    Collingwood Vic 3066</w:t>
    </w:r>
    <w:r w:rsidRPr="00082A17">
      <w:rPr>
        <w:rFonts w:cs="Arial"/>
        <w:color w:val="008000"/>
        <w:sz w:val="16"/>
        <w:szCs w:val="16"/>
      </w:rPr>
      <w:t xml:space="preserve">   </w:t>
    </w:r>
    <w:r w:rsidRPr="00082A17">
      <w:rPr>
        <w:rFonts w:ascii="Arial Black" w:hAnsi="Arial Black" w:cs="Arial"/>
        <w:color w:val="FCDE00"/>
        <w:sz w:val="16"/>
        <w:szCs w:val="16"/>
      </w:rPr>
      <w:t>I</w:t>
    </w:r>
    <w:r w:rsidRPr="00082A17">
      <w:rPr>
        <w:rFonts w:cs="Arial"/>
        <w:color w:val="008000"/>
        <w:sz w:val="16"/>
        <w:szCs w:val="16"/>
      </w:rPr>
      <w:t xml:space="preserve">   Australia</w:t>
    </w:r>
  </w:p>
  <w:p w:rsidR="00AE541E" w:rsidRDefault="00AE541E" w:rsidP="00185375">
    <w:pPr>
      <w:spacing w:after="0" w:line="240" w:lineRule="auto"/>
      <w:ind w:right="510"/>
      <w:rPr>
        <w:rFonts w:cs="Arial"/>
        <w:color w:val="008000"/>
        <w:sz w:val="16"/>
        <w:szCs w:val="16"/>
      </w:rPr>
    </w:pPr>
    <w:r>
      <w:rPr>
        <w:rFonts w:cs="Arial"/>
        <w:color w:val="008000"/>
        <w:sz w:val="16"/>
        <w:szCs w:val="16"/>
      </w:rPr>
      <w:t>T: +61 3 9417 0022</w:t>
    </w:r>
    <w:r w:rsidRPr="00082A17">
      <w:rPr>
        <w:rFonts w:cs="Arial"/>
        <w:color w:val="008000"/>
        <w:sz w:val="16"/>
        <w:szCs w:val="16"/>
      </w:rPr>
      <w:t xml:space="preserve">   </w:t>
    </w:r>
    <w:r w:rsidRPr="00082A17">
      <w:rPr>
        <w:rFonts w:ascii="Arial Black" w:hAnsi="Arial Black" w:cs="Arial"/>
        <w:color w:val="FCDE00"/>
        <w:sz w:val="16"/>
        <w:szCs w:val="16"/>
      </w:rPr>
      <w:t>I</w:t>
    </w:r>
    <w:r>
      <w:rPr>
        <w:rFonts w:cs="Arial"/>
        <w:color w:val="008000"/>
        <w:sz w:val="16"/>
        <w:szCs w:val="16"/>
      </w:rPr>
      <w:t xml:space="preserve">   F: +61 3 9417 3399</w:t>
    </w:r>
    <w:r w:rsidRPr="00082A17">
      <w:rPr>
        <w:rFonts w:cs="Arial"/>
        <w:color w:val="008000"/>
        <w:sz w:val="16"/>
        <w:szCs w:val="16"/>
      </w:rPr>
      <w:t xml:space="preserve">   </w:t>
    </w:r>
    <w:r w:rsidRPr="00082A17">
      <w:rPr>
        <w:rFonts w:ascii="Arial Black" w:hAnsi="Arial Black" w:cs="Arial"/>
        <w:color w:val="FCDE00"/>
        <w:sz w:val="16"/>
        <w:szCs w:val="16"/>
      </w:rPr>
      <w:t>I</w:t>
    </w:r>
    <w:r w:rsidRPr="00082A17">
      <w:rPr>
        <w:rFonts w:cs="Arial"/>
        <w:color w:val="008000"/>
        <w:sz w:val="16"/>
        <w:szCs w:val="16"/>
      </w:rPr>
      <w:t xml:space="preserve">   E: info@softball.org.au   </w:t>
    </w:r>
    <w:r w:rsidRPr="00082A17">
      <w:rPr>
        <w:rFonts w:ascii="Arial Black" w:hAnsi="Arial Black" w:cs="Arial"/>
        <w:color w:val="FCDE00"/>
        <w:sz w:val="16"/>
        <w:szCs w:val="16"/>
      </w:rPr>
      <w:t>I</w:t>
    </w:r>
    <w:r>
      <w:rPr>
        <w:rFonts w:cs="Arial"/>
        <w:color w:val="008000"/>
        <w:sz w:val="16"/>
        <w:szCs w:val="16"/>
      </w:rPr>
      <w:t xml:space="preserve">   W: </w:t>
    </w:r>
    <w:hyperlink r:id="rId1" w:history="1">
      <w:r w:rsidRPr="00853E24">
        <w:rPr>
          <w:rStyle w:val="Hyperlink"/>
          <w:rFonts w:cs="Arial"/>
          <w:sz w:val="16"/>
          <w:szCs w:val="16"/>
        </w:rPr>
        <w:t>www.softball.org.au</w:t>
      </w:r>
    </w:hyperlink>
  </w:p>
  <w:p w:rsidR="00AE541E" w:rsidRDefault="00AE541E" w:rsidP="00185375">
    <w:pPr>
      <w:spacing w:after="0" w:line="240" w:lineRule="auto"/>
      <w:ind w:right="510"/>
      <w:rPr>
        <w:rFonts w:cs="Arial"/>
        <w:color w:val="008000"/>
        <w:sz w:val="16"/>
        <w:szCs w:val="16"/>
      </w:rPr>
    </w:pPr>
  </w:p>
  <w:p w:rsidR="00AE541E" w:rsidRDefault="00AE541E" w:rsidP="00185375">
    <w:pPr>
      <w:spacing w:after="0" w:line="240" w:lineRule="auto"/>
      <w:ind w:right="510"/>
      <w:rPr>
        <w:rFonts w:cs="Arial"/>
        <w:color w:val="008000"/>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41E" w:rsidRDefault="00397251" w:rsidP="00185375">
    <w:pPr>
      <w:pStyle w:val="Footer"/>
      <w:tabs>
        <w:tab w:val="clear" w:pos="8874"/>
        <w:tab w:val="right" w:pos="9072"/>
      </w:tabs>
      <w:ind w:right="-164"/>
      <w:rPr>
        <w:sz w:val="16"/>
        <w:szCs w:val="16"/>
      </w:rPr>
    </w:pPr>
    <w:r>
      <w:rPr>
        <w:sz w:val="16"/>
        <w:szCs w:val="16"/>
      </w:rPr>
      <w:pict>
        <v:rect id="_x0000_i1025" style="width:468pt;height:1pt" o:hralign="center" o:hrstd="t" o:hrnoshade="t" o:hr="t" fillcolor="black" stroked="f"/>
      </w:pict>
    </w:r>
  </w:p>
  <w:p w:rsidR="00AE541E" w:rsidRPr="00185375" w:rsidRDefault="00B95921" w:rsidP="00964344">
    <w:pPr>
      <w:pStyle w:val="Footer"/>
      <w:tabs>
        <w:tab w:val="clear" w:pos="8874"/>
        <w:tab w:val="right" w:pos="9072"/>
      </w:tabs>
      <w:ind w:right="-23"/>
      <w:rPr>
        <w:sz w:val="16"/>
        <w:szCs w:val="16"/>
      </w:rPr>
    </w:pPr>
    <w:r>
      <w:rPr>
        <w:sz w:val="16"/>
        <w:szCs w:val="16"/>
      </w:rPr>
      <w:fldChar w:fldCharType="begin"/>
    </w:r>
    <w:r>
      <w:rPr>
        <w:sz w:val="16"/>
        <w:szCs w:val="16"/>
      </w:rPr>
      <w:instrText xml:space="preserve"> FILENAME  \* FirstCap  \* MERGEFORMAT </w:instrText>
    </w:r>
    <w:r>
      <w:rPr>
        <w:sz w:val="16"/>
        <w:szCs w:val="16"/>
      </w:rPr>
      <w:fldChar w:fldCharType="separate"/>
    </w:r>
    <w:r w:rsidR="00BC64F1">
      <w:rPr>
        <w:noProof/>
        <w:sz w:val="16"/>
        <w:szCs w:val="16"/>
      </w:rPr>
      <w:t>SAL Hot Weather Guidelines FINAL</w:t>
    </w:r>
    <w:r>
      <w:rPr>
        <w:sz w:val="16"/>
        <w:szCs w:val="16"/>
      </w:rPr>
      <w:fldChar w:fldCharType="end"/>
    </w:r>
    <w:r w:rsidR="00964344">
      <w:rPr>
        <w:sz w:val="16"/>
        <w:szCs w:val="16"/>
      </w:rPr>
      <w:br/>
      <w:t xml:space="preserve">Updated: </w:t>
    </w:r>
    <w:r w:rsidR="00AE541E">
      <w:rPr>
        <w:sz w:val="16"/>
        <w:szCs w:val="16"/>
      </w:rPr>
      <w:t>December 2017</w:t>
    </w:r>
    <w:r w:rsidR="00AE541E">
      <w:rPr>
        <w:sz w:val="16"/>
        <w:szCs w:val="16"/>
      </w:rPr>
      <w:tab/>
    </w:r>
    <w:r w:rsidR="00AE541E" w:rsidRPr="00273267">
      <w:rPr>
        <w:rFonts w:cs="Arial"/>
        <w:sz w:val="16"/>
        <w:szCs w:val="16"/>
      </w:rPr>
      <w:t xml:space="preserve">Page </w:t>
    </w:r>
    <w:r w:rsidR="00AE541E" w:rsidRPr="00273267">
      <w:rPr>
        <w:rFonts w:cs="Arial"/>
        <w:b/>
        <w:sz w:val="16"/>
        <w:szCs w:val="16"/>
      </w:rPr>
      <w:fldChar w:fldCharType="begin"/>
    </w:r>
    <w:r w:rsidR="00AE541E" w:rsidRPr="00273267">
      <w:rPr>
        <w:rFonts w:cs="Arial"/>
        <w:b/>
        <w:sz w:val="16"/>
        <w:szCs w:val="16"/>
      </w:rPr>
      <w:instrText xml:space="preserve"> PAGE </w:instrText>
    </w:r>
    <w:r w:rsidR="00AE541E" w:rsidRPr="00273267">
      <w:rPr>
        <w:rFonts w:cs="Arial"/>
        <w:b/>
        <w:sz w:val="16"/>
        <w:szCs w:val="16"/>
      </w:rPr>
      <w:fldChar w:fldCharType="separate"/>
    </w:r>
    <w:r w:rsidR="00397251">
      <w:rPr>
        <w:rFonts w:cs="Arial"/>
        <w:b/>
        <w:noProof/>
        <w:sz w:val="16"/>
        <w:szCs w:val="16"/>
      </w:rPr>
      <w:t>i</w:t>
    </w:r>
    <w:r w:rsidR="00AE541E" w:rsidRPr="00273267">
      <w:rPr>
        <w:rFonts w:cs="Arial"/>
        <w:b/>
        <w:sz w:val="16"/>
        <w:szCs w:val="16"/>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41E" w:rsidRDefault="00397251" w:rsidP="00185375">
    <w:pPr>
      <w:pStyle w:val="Footer"/>
      <w:tabs>
        <w:tab w:val="clear" w:pos="8874"/>
        <w:tab w:val="right" w:pos="9356"/>
      </w:tabs>
      <w:rPr>
        <w:sz w:val="16"/>
        <w:szCs w:val="16"/>
      </w:rPr>
    </w:pPr>
    <w:r>
      <w:rPr>
        <w:sz w:val="16"/>
        <w:szCs w:val="16"/>
      </w:rPr>
      <w:pict>
        <v:rect id="_x0000_i1026" style="width:468pt;height:1pt" o:hralign="center" o:hrstd="t" o:hrnoshade="t" o:hr="t" fillcolor="black" stroked="f"/>
      </w:pict>
    </w:r>
  </w:p>
  <w:p w:rsidR="00AE541E" w:rsidRPr="007756EE" w:rsidRDefault="00964344" w:rsidP="00185375">
    <w:pPr>
      <w:pStyle w:val="Footer"/>
      <w:tabs>
        <w:tab w:val="clear" w:pos="8874"/>
        <w:tab w:val="right" w:pos="9027"/>
      </w:tabs>
      <w:rPr>
        <w:b/>
        <w:sz w:val="16"/>
        <w:szCs w:val="16"/>
      </w:rPr>
    </w:pPr>
    <w:r>
      <w:rPr>
        <w:sz w:val="16"/>
        <w:szCs w:val="16"/>
      </w:rPr>
      <w:fldChar w:fldCharType="begin"/>
    </w:r>
    <w:r>
      <w:rPr>
        <w:sz w:val="16"/>
        <w:szCs w:val="16"/>
      </w:rPr>
      <w:instrText xml:space="preserve"> FILENAME  \* FirstCap  \* MERGEFORMAT </w:instrText>
    </w:r>
    <w:r>
      <w:rPr>
        <w:sz w:val="16"/>
        <w:szCs w:val="16"/>
      </w:rPr>
      <w:fldChar w:fldCharType="separate"/>
    </w:r>
    <w:r w:rsidR="00BC64F1">
      <w:rPr>
        <w:noProof/>
        <w:sz w:val="16"/>
        <w:szCs w:val="16"/>
      </w:rPr>
      <w:t>SAL Hot Weather Guidelines FINAL</w:t>
    </w:r>
    <w:r>
      <w:rPr>
        <w:sz w:val="16"/>
        <w:szCs w:val="16"/>
      </w:rPr>
      <w:fldChar w:fldCharType="end"/>
    </w:r>
    <w:r w:rsidR="00AE541E" w:rsidRPr="00273267">
      <w:rPr>
        <w:rFonts w:cs="Arial"/>
        <w:sz w:val="16"/>
        <w:szCs w:val="16"/>
      </w:rPr>
      <w:tab/>
      <w:t xml:space="preserve">Page </w:t>
    </w:r>
    <w:r w:rsidR="00AE541E" w:rsidRPr="00273267">
      <w:rPr>
        <w:rFonts w:cs="Arial"/>
        <w:b/>
        <w:sz w:val="16"/>
        <w:szCs w:val="16"/>
      </w:rPr>
      <w:fldChar w:fldCharType="begin"/>
    </w:r>
    <w:r w:rsidR="00AE541E" w:rsidRPr="00273267">
      <w:rPr>
        <w:rFonts w:cs="Arial"/>
        <w:b/>
        <w:sz w:val="16"/>
        <w:szCs w:val="16"/>
      </w:rPr>
      <w:instrText xml:space="preserve"> PAGE </w:instrText>
    </w:r>
    <w:r w:rsidR="00AE541E" w:rsidRPr="00273267">
      <w:rPr>
        <w:rFonts w:cs="Arial"/>
        <w:b/>
        <w:sz w:val="16"/>
        <w:szCs w:val="16"/>
      </w:rPr>
      <w:fldChar w:fldCharType="separate"/>
    </w:r>
    <w:r w:rsidR="00397251">
      <w:rPr>
        <w:rFonts w:cs="Arial"/>
        <w:b/>
        <w:noProof/>
        <w:sz w:val="16"/>
        <w:szCs w:val="16"/>
      </w:rPr>
      <w:t>7</w:t>
    </w:r>
    <w:r w:rsidR="00AE541E" w:rsidRPr="00273267">
      <w:rPr>
        <w:rFonts w:cs="Arial"/>
        <w:b/>
        <w:sz w:val="16"/>
        <w:szCs w:val="16"/>
      </w:rPr>
      <w:fldChar w:fldCharType="end"/>
    </w:r>
    <w:r w:rsidR="00AE541E" w:rsidRPr="00273267">
      <w:rPr>
        <w:rFonts w:cs="Arial"/>
        <w:sz w:val="16"/>
        <w:szCs w:val="16"/>
      </w:rPr>
      <w:t xml:space="preserve"> </w:t>
    </w:r>
    <w:r w:rsidR="00AE541E" w:rsidRPr="007756EE">
      <w:rPr>
        <w:rFonts w:cs="Arial"/>
        <w:sz w:val="16"/>
        <w:szCs w:val="16"/>
      </w:rPr>
      <w:t xml:space="preserve">of </w:t>
    </w:r>
    <w:r w:rsidR="00AE541E">
      <w:rPr>
        <w:rFonts w:cs="Arial"/>
        <w:b/>
        <w:sz w:val="16"/>
        <w:szCs w:val="16"/>
      </w:rPr>
      <w:fldChar w:fldCharType="begin"/>
    </w:r>
    <w:r w:rsidR="00AE541E">
      <w:rPr>
        <w:rFonts w:cs="Arial"/>
        <w:b/>
        <w:sz w:val="16"/>
        <w:szCs w:val="16"/>
      </w:rPr>
      <w:instrText xml:space="preserve"> SECTIONPAGES   \* MERGEFORMAT </w:instrText>
    </w:r>
    <w:r w:rsidR="00AE541E">
      <w:rPr>
        <w:rFonts w:cs="Arial"/>
        <w:b/>
        <w:sz w:val="16"/>
        <w:szCs w:val="16"/>
      </w:rPr>
      <w:fldChar w:fldCharType="separate"/>
    </w:r>
    <w:r w:rsidR="00397251">
      <w:rPr>
        <w:rFonts w:cs="Arial"/>
        <w:b/>
        <w:noProof/>
        <w:sz w:val="16"/>
        <w:szCs w:val="16"/>
      </w:rPr>
      <w:t>7</w:t>
    </w:r>
    <w:r w:rsidR="00AE541E">
      <w:rPr>
        <w:rFonts w:cs="Arial"/>
        <w:b/>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541E" w:rsidRDefault="00AE541E" w:rsidP="0023262D">
      <w:pPr>
        <w:spacing w:after="0" w:line="240" w:lineRule="auto"/>
      </w:pPr>
      <w:r>
        <w:separator/>
      </w:r>
    </w:p>
  </w:footnote>
  <w:footnote w:type="continuationSeparator" w:id="0">
    <w:p w:rsidR="00AE541E" w:rsidRDefault="00AE541E" w:rsidP="0023262D">
      <w:pPr>
        <w:spacing w:after="0" w:line="240" w:lineRule="auto"/>
      </w:pPr>
      <w:r>
        <w:continuationSeparator/>
      </w:r>
    </w:p>
  </w:footnote>
  <w:footnote w:id="1">
    <w:p w:rsidR="00AE541E" w:rsidRPr="00F83F2E" w:rsidRDefault="00AE541E" w:rsidP="00BC37E6">
      <w:pPr>
        <w:pStyle w:val="SALBulletMargin"/>
        <w:numPr>
          <w:ilvl w:val="0"/>
          <w:numId w:val="0"/>
        </w:numPr>
        <w:jc w:val="both"/>
        <w:rPr>
          <w:sz w:val="18"/>
          <w:lang w:val="en"/>
        </w:rPr>
      </w:pPr>
      <w:r w:rsidRPr="005B0A52">
        <w:rPr>
          <w:rStyle w:val="FootnoteReference"/>
          <w:sz w:val="18"/>
        </w:rPr>
        <w:footnoteRef/>
      </w:r>
      <w:r w:rsidRPr="005B0A52">
        <w:rPr>
          <w:sz w:val="18"/>
        </w:rPr>
        <w:t xml:space="preserve"> </w:t>
      </w:r>
      <w:r w:rsidRPr="005B0A52">
        <w:rPr>
          <w:sz w:val="18"/>
          <w:lang w:val="en"/>
        </w:rPr>
        <w:t xml:space="preserve">To obtain the Wet Bulb Globe Temperature or equivalent, required to complete the checklist, please refer to your State or Territory </w:t>
      </w:r>
      <w:hyperlink r:id="rId1" w:history="1">
        <w:r w:rsidRPr="005B0A52">
          <w:rPr>
            <w:rStyle w:val="Hyperlink"/>
            <w:sz w:val="18"/>
            <w:lang w:val="en"/>
          </w:rPr>
          <w:t>Bureau of Meteorology</w:t>
        </w:r>
      </w:hyperlink>
      <w:r>
        <w:rPr>
          <w:sz w:val="18"/>
          <w:lang w:val="e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43" w:type="dxa"/>
      <w:tblInd w:w="108" w:type="dxa"/>
      <w:tblBorders>
        <w:bottom w:val="single" w:sz="12" w:space="0" w:color="26703F"/>
      </w:tblBorders>
      <w:tblLook w:val="04A0" w:firstRow="1" w:lastRow="0" w:firstColumn="1" w:lastColumn="0" w:noHBand="0" w:noVBand="1"/>
    </w:tblPr>
    <w:tblGrid>
      <w:gridCol w:w="9243"/>
    </w:tblGrid>
    <w:tr w:rsidR="00AE541E" w:rsidRPr="00D730B5" w:rsidTr="00E719B9">
      <w:trPr>
        <w:trHeight w:val="1278"/>
      </w:trPr>
      <w:tc>
        <w:tcPr>
          <w:tcW w:w="9243" w:type="dxa"/>
        </w:tcPr>
        <w:p w:rsidR="00AE541E" w:rsidRPr="001638F4" w:rsidRDefault="00AE541E" w:rsidP="00E719B9">
          <w:pPr>
            <w:pStyle w:val="Header"/>
            <w:tabs>
              <w:tab w:val="right" w:pos="8930"/>
            </w:tabs>
            <w:ind w:left="-142"/>
            <w:rPr>
              <w:lang w:val="en-US"/>
            </w:rPr>
          </w:pPr>
          <w:r w:rsidRPr="00ED6CC2">
            <w:rPr>
              <w:noProof/>
              <w:lang w:eastAsia="en-AU"/>
            </w:rPr>
            <w:drawing>
              <wp:inline distT="0" distB="0" distL="0" distR="0">
                <wp:extent cx="1438910" cy="1002030"/>
                <wp:effectExtent l="0" t="0" r="8890" b="7620"/>
                <wp:docPr id="3" name="Picture 0" descr="Softball_Australia_Logo on Wh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Softball_Australia_Logo on Whit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910" cy="1002030"/>
                        </a:xfrm>
                        <a:prstGeom prst="rect">
                          <a:avLst/>
                        </a:prstGeom>
                        <a:noFill/>
                        <a:ln>
                          <a:noFill/>
                        </a:ln>
                      </pic:spPr>
                    </pic:pic>
                  </a:graphicData>
                </a:graphic>
              </wp:inline>
            </w:drawing>
          </w:r>
        </w:p>
      </w:tc>
    </w:tr>
  </w:tbl>
  <w:p w:rsidR="00AE541E" w:rsidRDefault="00AE541E" w:rsidP="003D7F80">
    <w:pPr>
      <w:pStyle w:val="Header"/>
    </w:pPr>
  </w:p>
  <w:p w:rsidR="00AE541E" w:rsidRDefault="00AE541E" w:rsidP="003D7F8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621"/>
      <w:gridCol w:w="4621"/>
    </w:tblGrid>
    <w:tr w:rsidR="00AE541E" w:rsidTr="00D732B7">
      <w:tc>
        <w:tcPr>
          <w:tcW w:w="4621" w:type="dxa"/>
        </w:tcPr>
        <w:p w:rsidR="00AE541E" w:rsidRDefault="00AE541E">
          <w:pPr>
            <w:pStyle w:val="Header"/>
          </w:pPr>
          <w:r w:rsidRPr="00D732B7">
            <w:rPr>
              <w:rFonts w:cs="Arial"/>
              <w:noProof/>
              <w:sz w:val="24"/>
              <w:szCs w:val="24"/>
              <w:lang w:eastAsia="en-AU"/>
            </w:rPr>
            <w:drawing>
              <wp:inline distT="0" distB="0" distL="0" distR="0">
                <wp:extent cx="1296035" cy="906145"/>
                <wp:effectExtent l="0" t="0" r="0" b="8255"/>
                <wp:docPr id="5" name="Picture 5" descr="Softball Australia Logo jp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oftball Australia Logo jpg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6035" cy="906145"/>
                        </a:xfrm>
                        <a:prstGeom prst="rect">
                          <a:avLst/>
                        </a:prstGeom>
                        <a:noFill/>
                        <a:ln>
                          <a:noFill/>
                        </a:ln>
                      </pic:spPr>
                    </pic:pic>
                  </a:graphicData>
                </a:graphic>
              </wp:inline>
            </w:drawing>
          </w:r>
        </w:p>
      </w:tc>
      <w:tc>
        <w:tcPr>
          <w:tcW w:w="4621" w:type="dxa"/>
          <w:vAlign w:val="bottom"/>
        </w:tcPr>
        <w:p w:rsidR="00AE541E" w:rsidRPr="00D732B7" w:rsidRDefault="00AE541E" w:rsidP="00D732B7">
          <w:pPr>
            <w:pStyle w:val="Header"/>
            <w:jc w:val="right"/>
            <w:rPr>
              <w:rFonts w:cs="Arial"/>
              <w:sz w:val="28"/>
              <w:szCs w:val="28"/>
            </w:rPr>
          </w:pPr>
          <w:r w:rsidRPr="00D732B7">
            <w:rPr>
              <w:rFonts w:cs="Arial"/>
              <w:sz w:val="28"/>
              <w:szCs w:val="28"/>
            </w:rPr>
            <w:t>Hot Weather Guidelines</w:t>
          </w:r>
        </w:p>
      </w:tc>
    </w:tr>
  </w:tbl>
  <w:p w:rsidR="00AE541E" w:rsidRDefault="00AE541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41E" w:rsidRPr="003D7F80" w:rsidRDefault="00AE541E" w:rsidP="003D7F80">
    <w:pPr>
      <w:pStyle w:val="Header"/>
    </w:pPr>
    <w:r w:rsidRPr="00ED6CC2">
      <w:rPr>
        <w:noProof/>
        <w:lang w:eastAsia="en-AU"/>
      </w:rPr>
      <w:drawing>
        <wp:inline distT="0" distB="0" distL="0" distR="0">
          <wp:extent cx="1438910" cy="1002030"/>
          <wp:effectExtent l="0" t="0" r="8890" b="7620"/>
          <wp:docPr id="2" name="Picture 0" descr="Softball_Australia_Logo on Wh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Softball_Australia_Logo on Whit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910" cy="100203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05067"/>
    <w:multiLevelType w:val="hybridMultilevel"/>
    <w:tmpl w:val="8B5CE8B0"/>
    <w:lvl w:ilvl="0" w:tplc="A60ED726">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3771A6"/>
    <w:multiLevelType w:val="hybridMultilevel"/>
    <w:tmpl w:val="5E2AF6CC"/>
    <w:lvl w:ilvl="0" w:tplc="4D80B12E">
      <w:start w:val="1"/>
      <w:numFmt w:val="decimal"/>
      <w:lvlText w:val="%1"/>
      <w:lvlJc w:val="left"/>
      <w:pPr>
        <w:ind w:left="502"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25E5123"/>
    <w:multiLevelType w:val="hybridMultilevel"/>
    <w:tmpl w:val="772E7A88"/>
    <w:name w:val="AGSCorp2"/>
    <w:lvl w:ilvl="0" w:tplc="8A7ACCE2">
      <w:start w:val="1"/>
      <w:numFmt w:val="bullet"/>
      <w:lvlText w:val=""/>
      <w:lvlJc w:val="left"/>
      <w:pPr>
        <w:tabs>
          <w:tab w:val="num" w:pos="360"/>
        </w:tabs>
        <w:ind w:left="360" w:hanging="360"/>
      </w:pPr>
      <w:rPr>
        <w:rFonts w:ascii="Symbol" w:hAnsi="Symbol" w:hint="default"/>
        <w:b w:val="0"/>
        <w:i w:val="0"/>
        <w:sz w:val="16"/>
      </w:rPr>
    </w:lvl>
    <w:lvl w:ilvl="1" w:tplc="0C090019">
      <w:start w:val="1"/>
      <w:numFmt w:val="bullet"/>
      <w:lvlText w:val="o"/>
      <w:lvlJc w:val="left"/>
      <w:pPr>
        <w:tabs>
          <w:tab w:val="num" w:pos="1440"/>
        </w:tabs>
        <w:ind w:left="1440" w:hanging="360"/>
      </w:pPr>
      <w:rPr>
        <w:rFonts w:ascii="Courier New" w:hAnsi="Courier New" w:hint="default"/>
      </w:rPr>
    </w:lvl>
    <w:lvl w:ilvl="2" w:tplc="0C09001B">
      <w:start w:val="1"/>
      <w:numFmt w:val="bullet"/>
      <w:lvlText w:val=""/>
      <w:lvlJc w:val="left"/>
      <w:pPr>
        <w:tabs>
          <w:tab w:val="num" w:pos="2160"/>
        </w:tabs>
        <w:ind w:left="2160" w:hanging="360"/>
      </w:pPr>
      <w:rPr>
        <w:rFonts w:ascii="Wingdings" w:hAnsi="Wingdings" w:hint="default"/>
      </w:rPr>
    </w:lvl>
    <w:lvl w:ilvl="3" w:tplc="0C09000F">
      <w:start w:val="3"/>
      <w:numFmt w:val="bullet"/>
      <w:lvlText w:val="-"/>
      <w:lvlJc w:val="left"/>
      <w:pPr>
        <w:tabs>
          <w:tab w:val="num" w:pos="2880"/>
        </w:tabs>
        <w:ind w:left="2880" w:hanging="360"/>
      </w:pPr>
      <w:rPr>
        <w:rFonts w:ascii="Times New Roman" w:eastAsia="Times New Roman" w:hAnsi="Times New Roman" w:cs="Times New Roman" w:hint="default"/>
      </w:rPr>
    </w:lvl>
    <w:lvl w:ilvl="4" w:tplc="0C090019" w:tentative="1">
      <w:start w:val="1"/>
      <w:numFmt w:val="bullet"/>
      <w:lvlText w:val="o"/>
      <w:lvlJc w:val="left"/>
      <w:pPr>
        <w:tabs>
          <w:tab w:val="num" w:pos="3600"/>
        </w:tabs>
        <w:ind w:left="3600" w:hanging="360"/>
      </w:pPr>
      <w:rPr>
        <w:rFonts w:ascii="Courier New" w:hAnsi="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002126"/>
    <w:multiLevelType w:val="multilevel"/>
    <w:tmpl w:val="FC2255C8"/>
    <w:lvl w:ilvl="0">
      <w:start w:val="1"/>
      <w:numFmt w:val="bullet"/>
      <w:pStyle w:val="SALBulletMargin"/>
      <w:lvlText w:val=""/>
      <w:lvlJc w:val="left"/>
      <w:pPr>
        <w:tabs>
          <w:tab w:val="num" w:pos="924"/>
        </w:tabs>
        <w:ind w:left="924" w:hanging="924"/>
      </w:pPr>
      <w:rPr>
        <w:rFonts w:ascii="Symbol" w:hAnsi="Symbol" w:hint="default"/>
        <w:b w:val="0"/>
        <w:i w:val="0"/>
        <w:color w:val="auto"/>
        <w:sz w:val="16"/>
      </w:rPr>
    </w:lvl>
    <w:lvl w:ilvl="1">
      <w:start w:val="1"/>
      <w:numFmt w:val="bullet"/>
      <w:pStyle w:val="SALBulletLevel1"/>
      <w:lvlText w:val=""/>
      <w:lvlJc w:val="left"/>
      <w:pPr>
        <w:tabs>
          <w:tab w:val="num" w:pos="1848"/>
        </w:tabs>
        <w:ind w:left="1848" w:hanging="924"/>
      </w:pPr>
      <w:rPr>
        <w:rFonts w:ascii="Symbol" w:hAnsi="Symbol" w:hint="default"/>
        <w:b w:val="0"/>
        <w:i w:val="0"/>
        <w:color w:val="auto"/>
        <w:sz w:val="16"/>
      </w:rPr>
    </w:lvl>
    <w:lvl w:ilvl="2">
      <w:start w:val="1"/>
      <w:numFmt w:val="bullet"/>
      <w:pStyle w:val="SALBulletLevel2"/>
      <w:lvlText w:val=""/>
      <w:lvlJc w:val="left"/>
      <w:pPr>
        <w:tabs>
          <w:tab w:val="num" w:pos="2773"/>
        </w:tabs>
        <w:ind w:left="2773" w:hanging="925"/>
      </w:pPr>
      <w:rPr>
        <w:rFonts w:ascii="Symbol" w:hAnsi="Symbol" w:hint="default"/>
        <w:b w:val="0"/>
        <w:i w:val="0"/>
        <w:color w:val="auto"/>
        <w:sz w:val="16"/>
      </w:rPr>
    </w:lvl>
    <w:lvl w:ilvl="3">
      <w:start w:val="1"/>
      <w:numFmt w:val="bullet"/>
      <w:pStyle w:val="SALBulletLevel3"/>
      <w:lvlText w:val=""/>
      <w:lvlJc w:val="left"/>
      <w:pPr>
        <w:tabs>
          <w:tab w:val="num" w:pos="3697"/>
        </w:tabs>
        <w:ind w:left="3697" w:hanging="924"/>
      </w:pPr>
      <w:rPr>
        <w:rFonts w:ascii="Symbol" w:hAnsi="Symbol" w:hint="default"/>
        <w:b w:val="0"/>
        <w:i w:val="0"/>
        <w:color w:val="auto"/>
        <w:sz w:val="16"/>
      </w:rPr>
    </w:lvl>
    <w:lvl w:ilvl="4">
      <w:start w:val="1"/>
      <w:numFmt w:val="none"/>
      <w:suff w:val="nothing"/>
      <w:lvlText w:val=""/>
      <w:lvlJc w:val="left"/>
      <w:pPr>
        <w:ind w:left="3708" w:firstLine="0"/>
      </w:pPr>
      <w:rPr>
        <w:rFonts w:hint="default"/>
      </w:rPr>
    </w:lvl>
    <w:lvl w:ilvl="5">
      <w:start w:val="1"/>
      <w:numFmt w:val="none"/>
      <w:suff w:val="nothing"/>
      <w:lvlText w:val=""/>
      <w:lvlJc w:val="left"/>
      <w:pPr>
        <w:ind w:left="3708" w:firstLine="0"/>
      </w:pPr>
      <w:rPr>
        <w:rFonts w:hint="default"/>
      </w:rPr>
    </w:lvl>
    <w:lvl w:ilvl="6">
      <w:start w:val="1"/>
      <w:numFmt w:val="none"/>
      <w:lvlText w:val="%7."/>
      <w:lvlJc w:val="left"/>
      <w:pPr>
        <w:tabs>
          <w:tab w:val="num" w:pos="6228"/>
        </w:tabs>
        <w:ind w:left="6228" w:hanging="360"/>
      </w:pPr>
      <w:rPr>
        <w:rFonts w:hint="default"/>
      </w:rPr>
    </w:lvl>
    <w:lvl w:ilvl="7">
      <w:start w:val="1"/>
      <w:numFmt w:val="lowerLetter"/>
      <w:lvlText w:val="%8."/>
      <w:lvlJc w:val="left"/>
      <w:pPr>
        <w:tabs>
          <w:tab w:val="num" w:pos="6588"/>
        </w:tabs>
        <w:ind w:left="6588" w:hanging="360"/>
      </w:pPr>
      <w:rPr>
        <w:rFonts w:hint="default"/>
      </w:rPr>
    </w:lvl>
    <w:lvl w:ilvl="8">
      <w:start w:val="1"/>
      <w:numFmt w:val="lowerRoman"/>
      <w:lvlText w:val="%9."/>
      <w:lvlJc w:val="left"/>
      <w:pPr>
        <w:tabs>
          <w:tab w:val="num" w:pos="6948"/>
        </w:tabs>
        <w:ind w:left="6948" w:hanging="360"/>
      </w:pPr>
      <w:rPr>
        <w:rFonts w:hint="default"/>
      </w:rPr>
    </w:lvl>
  </w:abstractNum>
  <w:abstractNum w:abstractNumId="4" w15:restartNumberingAfterBreak="0">
    <w:nsid w:val="231E7A67"/>
    <w:multiLevelType w:val="singleLevel"/>
    <w:tmpl w:val="A2F29FA8"/>
    <w:lvl w:ilvl="0">
      <w:start w:val="1"/>
      <w:numFmt w:val="bullet"/>
      <w:pStyle w:val="PFDashMargin"/>
      <w:lvlText w:val=""/>
      <w:lvlJc w:val="left"/>
      <w:pPr>
        <w:tabs>
          <w:tab w:val="num" w:pos="924"/>
        </w:tabs>
        <w:ind w:left="924" w:hanging="924"/>
      </w:pPr>
      <w:rPr>
        <w:rFonts w:ascii="Symbol" w:hAnsi="Symbol" w:hint="default"/>
        <w:color w:val="auto"/>
        <w:sz w:val="16"/>
      </w:rPr>
    </w:lvl>
  </w:abstractNum>
  <w:abstractNum w:abstractNumId="5" w15:restartNumberingAfterBreak="0">
    <w:nsid w:val="2AD323FF"/>
    <w:multiLevelType w:val="multilevel"/>
    <w:tmpl w:val="41224310"/>
    <w:lvl w:ilvl="0">
      <w:start w:val="1"/>
      <w:numFmt w:val="decimal"/>
      <w:pStyle w:val="Heading1A"/>
      <w:lvlText w:val="%1"/>
      <w:lvlJc w:val="left"/>
      <w:pPr>
        <w:tabs>
          <w:tab w:val="num" w:pos="924"/>
        </w:tabs>
        <w:ind w:left="924" w:hanging="924"/>
      </w:pPr>
      <w:rPr>
        <w:rFonts w:hint="default"/>
      </w:rPr>
    </w:lvl>
    <w:lvl w:ilvl="1">
      <w:start w:val="1"/>
      <w:numFmt w:val="decimal"/>
      <w:pStyle w:val="SALNumLevel2"/>
      <w:lvlText w:val="%1.%2"/>
      <w:lvlJc w:val="left"/>
      <w:pPr>
        <w:tabs>
          <w:tab w:val="num" w:pos="924"/>
        </w:tabs>
        <w:ind w:left="924" w:hanging="924"/>
      </w:pPr>
      <w:rPr>
        <w:rFonts w:hint="default"/>
      </w:rPr>
    </w:lvl>
    <w:lvl w:ilvl="2">
      <w:start w:val="1"/>
      <w:numFmt w:val="decimal"/>
      <w:pStyle w:val="SALNumLevel3"/>
      <w:lvlText w:val="%1.%2.%3"/>
      <w:lvlJc w:val="left"/>
      <w:pPr>
        <w:tabs>
          <w:tab w:val="num" w:pos="1848"/>
        </w:tabs>
        <w:ind w:left="1848" w:hanging="924"/>
      </w:pPr>
      <w:rPr>
        <w:rFonts w:hint="default"/>
      </w:rPr>
    </w:lvl>
    <w:lvl w:ilvl="3">
      <w:start w:val="1"/>
      <w:numFmt w:val="lowerLetter"/>
      <w:pStyle w:val="SALNumLevel4"/>
      <w:lvlText w:val="(%4)"/>
      <w:lvlJc w:val="left"/>
      <w:pPr>
        <w:tabs>
          <w:tab w:val="num" w:pos="2773"/>
        </w:tabs>
        <w:ind w:left="2773" w:hanging="925"/>
      </w:pPr>
      <w:rPr>
        <w:rFonts w:hint="default"/>
      </w:rPr>
    </w:lvl>
    <w:lvl w:ilvl="4">
      <w:start w:val="1"/>
      <w:numFmt w:val="lowerLetter"/>
      <w:pStyle w:val="SALNumLevel5"/>
      <w:lvlText w:val="(%5)"/>
      <w:lvlJc w:val="left"/>
      <w:pPr>
        <w:tabs>
          <w:tab w:val="num" w:pos="1848"/>
        </w:tabs>
        <w:ind w:left="1848" w:hanging="924"/>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32767" w:firstLine="32767"/>
      </w:pPr>
      <w:rPr>
        <w:rFonts w:hint="default"/>
      </w:rPr>
    </w:lvl>
    <w:lvl w:ilvl="8">
      <w:start w:val="1"/>
      <w:numFmt w:val="none"/>
      <w:suff w:val="nothing"/>
      <w:lvlText w:val=""/>
      <w:lvlJc w:val="left"/>
      <w:pPr>
        <w:ind w:left="0" w:firstLine="0"/>
      </w:pPr>
      <w:rPr>
        <w:rFonts w:hint="default"/>
      </w:rPr>
    </w:lvl>
  </w:abstractNum>
  <w:abstractNum w:abstractNumId="6" w15:restartNumberingAfterBreak="0">
    <w:nsid w:val="305032F2"/>
    <w:multiLevelType w:val="hybridMultilevel"/>
    <w:tmpl w:val="3A2AC6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55C46A0"/>
    <w:multiLevelType w:val="multilevel"/>
    <w:tmpl w:val="16BA2AA4"/>
    <w:lvl w:ilvl="0">
      <w:start w:val="1"/>
      <w:numFmt w:val="decimal"/>
      <w:pStyle w:val="SALParaNumLevel1"/>
      <w:lvlText w:val="%1"/>
      <w:lvlJc w:val="left"/>
      <w:pPr>
        <w:tabs>
          <w:tab w:val="num" w:pos="924"/>
        </w:tabs>
        <w:ind w:left="924" w:hanging="924"/>
      </w:pPr>
      <w:rPr>
        <w:rFonts w:hint="default"/>
      </w:rPr>
    </w:lvl>
    <w:lvl w:ilvl="1">
      <w:start w:val="1"/>
      <w:numFmt w:val="decimal"/>
      <w:pStyle w:val="SALParaNumLevel2"/>
      <w:lvlText w:val="%1.%2"/>
      <w:lvlJc w:val="left"/>
      <w:pPr>
        <w:tabs>
          <w:tab w:val="num" w:pos="1848"/>
        </w:tabs>
        <w:ind w:left="1848" w:hanging="924"/>
      </w:pPr>
      <w:rPr>
        <w:rFonts w:hint="default"/>
      </w:rPr>
    </w:lvl>
    <w:lvl w:ilvl="2">
      <w:start w:val="1"/>
      <w:numFmt w:val="decimal"/>
      <w:pStyle w:val="SALParaNumLevel3"/>
      <w:lvlText w:val="%1.%2.%3"/>
      <w:lvlJc w:val="left"/>
      <w:pPr>
        <w:tabs>
          <w:tab w:val="num" w:pos="2773"/>
        </w:tabs>
        <w:ind w:left="2773" w:hanging="925"/>
      </w:pPr>
      <w:rPr>
        <w:rFonts w:hint="default"/>
      </w:rPr>
    </w:lvl>
    <w:lvl w:ilvl="3">
      <w:start w:val="1"/>
      <w:numFmt w:val="lowerLetter"/>
      <w:pStyle w:val="SALParaNumLevel4"/>
      <w:lvlText w:val="(%4)"/>
      <w:lvlJc w:val="left"/>
      <w:pPr>
        <w:tabs>
          <w:tab w:val="num" w:pos="3697"/>
        </w:tabs>
        <w:ind w:left="3697" w:hanging="924"/>
      </w:pPr>
      <w:rPr>
        <w:rFonts w:hint="default"/>
      </w:rPr>
    </w:lvl>
    <w:lvl w:ilvl="4">
      <w:start w:val="1"/>
      <w:numFmt w:val="lowerLetter"/>
      <w:pStyle w:val="SALParaNumLevel5"/>
      <w:lvlText w:val="(%5)"/>
      <w:lvlJc w:val="left"/>
      <w:pPr>
        <w:tabs>
          <w:tab w:val="num" w:pos="1848"/>
        </w:tabs>
        <w:ind w:left="1848" w:hanging="924"/>
      </w:pPr>
      <w:rPr>
        <w:rFonts w:hint="default"/>
      </w:rPr>
    </w:lvl>
    <w:lvl w:ilvl="5">
      <w:start w:val="1"/>
      <w:numFmt w:val="none"/>
      <w:suff w:val="nothing"/>
      <w:lvlText w:val=""/>
      <w:lvlJc w:val="left"/>
      <w:pPr>
        <w:ind w:left="-32767" w:firstLine="0"/>
      </w:pPr>
      <w:rPr>
        <w:rFonts w:hint="default"/>
      </w:rPr>
    </w:lvl>
    <w:lvl w:ilvl="6">
      <w:start w:val="1"/>
      <w:numFmt w:val="none"/>
      <w:suff w:val="nothing"/>
      <w:lvlText w:val=""/>
      <w:lvlJc w:val="left"/>
      <w:pPr>
        <w:ind w:left="1848" w:hanging="1848"/>
      </w:pPr>
      <w:rPr>
        <w:rFonts w:hint="default"/>
        <w:b w:val="0"/>
        <w:i w:val="0"/>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15:restartNumberingAfterBreak="0">
    <w:nsid w:val="536D4BBB"/>
    <w:multiLevelType w:val="hybridMultilevel"/>
    <w:tmpl w:val="77EE7B6C"/>
    <w:lvl w:ilvl="0" w:tplc="57B2CDAA">
      <w:numFmt w:val="bullet"/>
      <w:lvlText w:val=""/>
      <w:lvlJc w:val="left"/>
      <w:pPr>
        <w:tabs>
          <w:tab w:val="num" w:pos="720"/>
        </w:tabs>
        <w:ind w:left="720" w:hanging="360"/>
      </w:pPr>
      <w:rPr>
        <w:rFonts w:ascii="Symbol" w:eastAsia="Times New Roman" w:hAnsi="Symbol" w:cs="Arial" w:hint="default"/>
        <w:sz w:val="28"/>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78C6650"/>
    <w:multiLevelType w:val="singleLevel"/>
    <w:tmpl w:val="39FC06DE"/>
    <w:lvl w:ilvl="0">
      <w:start w:val="1"/>
      <w:numFmt w:val="bullet"/>
      <w:pStyle w:val="SALDashLevel3"/>
      <w:lvlText w:val=""/>
      <w:lvlJc w:val="left"/>
      <w:pPr>
        <w:tabs>
          <w:tab w:val="num" w:pos="3697"/>
        </w:tabs>
        <w:ind w:left="3697" w:hanging="924"/>
      </w:pPr>
      <w:rPr>
        <w:rFonts w:ascii="Symbol" w:hAnsi="Symbol" w:hint="default"/>
        <w:color w:val="auto"/>
        <w:sz w:val="16"/>
      </w:rPr>
    </w:lvl>
  </w:abstractNum>
  <w:abstractNum w:abstractNumId="10" w15:restartNumberingAfterBreak="0">
    <w:nsid w:val="662B5057"/>
    <w:multiLevelType w:val="singleLevel"/>
    <w:tmpl w:val="E76EFFB8"/>
    <w:lvl w:ilvl="0">
      <w:start w:val="1"/>
      <w:numFmt w:val="bullet"/>
      <w:pStyle w:val="SALDashLevel1"/>
      <w:lvlText w:val=""/>
      <w:lvlJc w:val="left"/>
      <w:pPr>
        <w:tabs>
          <w:tab w:val="num" w:pos="1848"/>
        </w:tabs>
        <w:ind w:left="1848" w:hanging="924"/>
      </w:pPr>
      <w:rPr>
        <w:rFonts w:ascii="Symbol" w:hAnsi="Symbol" w:hint="default"/>
        <w:color w:val="auto"/>
        <w:sz w:val="16"/>
      </w:rPr>
    </w:lvl>
  </w:abstractNum>
  <w:abstractNum w:abstractNumId="11" w15:restartNumberingAfterBreak="0">
    <w:nsid w:val="6914606F"/>
    <w:multiLevelType w:val="singleLevel"/>
    <w:tmpl w:val="F22ADEA6"/>
    <w:lvl w:ilvl="0">
      <w:start w:val="1"/>
      <w:numFmt w:val="bullet"/>
      <w:pStyle w:val="SALDashLevel2"/>
      <w:lvlText w:val=""/>
      <w:lvlJc w:val="left"/>
      <w:pPr>
        <w:tabs>
          <w:tab w:val="num" w:pos="2772"/>
        </w:tabs>
        <w:ind w:left="2772" w:hanging="924"/>
      </w:pPr>
      <w:rPr>
        <w:rFonts w:ascii="Symbol" w:hAnsi="Symbol" w:hint="default"/>
        <w:color w:val="auto"/>
        <w:sz w:val="16"/>
      </w:rPr>
    </w:lvl>
  </w:abstractNum>
  <w:num w:numId="1">
    <w:abstractNumId w:val="3"/>
  </w:num>
  <w:num w:numId="2">
    <w:abstractNumId w:val="7"/>
  </w:num>
  <w:num w:numId="3">
    <w:abstractNumId w:val="5"/>
  </w:num>
  <w:num w:numId="4">
    <w:abstractNumId w:val="4"/>
  </w:num>
  <w:num w:numId="5">
    <w:abstractNumId w:val="10"/>
  </w:num>
  <w:num w:numId="6">
    <w:abstractNumId w:val="11"/>
  </w:num>
  <w:num w:numId="7">
    <w:abstractNumId w:val="9"/>
  </w:num>
  <w:num w:numId="8">
    <w:abstractNumId w:val="1"/>
  </w:num>
  <w:num w:numId="9">
    <w:abstractNumId w:val="8"/>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6"/>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linkStyles/>
  <w:defaultTabStop w:val="720"/>
  <w:drawingGridHorizontalSpacing w:val="110"/>
  <w:displayHorizontalDrawingGridEvery w:val="2"/>
  <w:characterSpacingControl w:val="doNotCompress"/>
  <w:hdrShapeDefaults>
    <o:shapedefaults v:ext="edit" spidmax="1638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2B7"/>
    <w:rsid w:val="00000808"/>
    <w:rsid w:val="00015C08"/>
    <w:rsid w:val="00040077"/>
    <w:rsid w:val="000764A9"/>
    <w:rsid w:val="000B55A9"/>
    <w:rsid w:val="00110C6C"/>
    <w:rsid w:val="00176C1C"/>
    <w:rsid w:val="00185375"/>
    <w:rsid w:val="0019113E"/>
    <w:rsid w:val="001B1230"/>
    <w:rsid w:val="001B4464"/>
    <w:rsid w:val="001C1BBB"/>
    <w:rsid w:val="0023262D"/>
    <w:rsid w:val="002B3849"/>
    <w:rsid w:val="002B78BC"/>
    <w:rsid w:val="002E4486"/>
    <w:rsid w:val="00336E99"/>
    <w:rsid w:val="00365DE7"/>
    <w:rsid w:val="00397251"/>
    <w:rsid w:val="003B1B30"/>
    <w:rsid w:val="003D7F80"/>
    <w:rsid w:val="003E445F"/>
    <w:rsid w:val="00400A6A"/>
    <w:rsid w:val="0042681B"/>
    <w:rsid w:val="00466B4F"/>
    <w:rsid w:val="00521970"/>
    <w:rsid w:val="00545B33"/>
    <w:rsid w:val="00555DC4"/>
    <w:rsid w:val="00556C45"/>
    <w:rsid w:val="00560958"/>
    <w:rsid w:val="005610CB"/>
    <w:rsid w:val="005973B7"/>
    <w:rsid w:val="005B0A52"/>
    <w:rsid w:val="005B1051"/>
    <w:rsid w:val="005B62D7"/>
    <w:rsid w:val="005D42CF"/>
    <w:rsid w:val="006074BF"/>
    <w:rsid w:val="00626CD6"/>
    <w:rsid w:val="00635E82"/>
    <w:rsid w:val="006B3C11"/>
    <w:rsid w:val="006C50BA"/>
    <w:rsid w:val="006C6C09"/>
    <w:rsid w:val="00717920"/>
    <w:rsid w:val="00726BAC"/>
    <w:rsid w:val="00771548"/>
    <w:rsid w:val="007756EE"/>
    <w:rsid w:val="007A41DC"/>
    <w:rsid w:val="007D53E5"/>
    <w:rsid w:val="007D5EE8"/>
    <w:rsid w:val="007F1140"/>
    <w:rsid w:val="00807E76"/>
    <w:rsid w:val="008172F0"/>
    <w:rsid w:val="0082116C"/>
    <w:rsid w:val="0083375F"/>
    <w:rsid w:val="0083752E"/>
    <w:rsid w:val="0087398C"/>
    <w:rsid w:val="00876E59"/>
    <w:rsid w:val="008A1438"/>
    <w:rsid w:val="008C0F7D"/>
    <w:rsid w:val="009051AA"/>
    <w:rsid w:val="00937494"/>
    <w:rsid w:val="00945284"/>
    <w:rsid w:val="00964344"/>
    <w:rsid w:val="00971A6E"/>
    <w:rsid w:val="009B138C"/>
    <w:rsid w:val="00A07F41"/>
    <w:rsid w:val="00A23DC0"/>
    <w:rsid w:val="00A24A0B"/>
    <w:rsid w:val="00A60134"/>
    <w:rsid w:val="00AE541E"/>
    <w:rsid w:val="00B84319"/>
    <w:rsid w:val="00B95921"/>
    <w:rsid w:val="00B96F2C"/>
    <w:rsid w:val="00BA70CE"/>
    <w:rsid w:val="00BC37E6"/>
    <w:rsid w:val="00BC64F1"/>
    <w:rsid w:val="00C02F07"/>
    <w:rsid w:val="00C33005"/>
    <w:rsid w:val="00C3387D"/>
    <w:rsid w:val="00C468F8"/>
    <w:rsid w:val="00C70215"/>
    <w:rsid w:val="00C822A9"/>
    <w:rsid w:val="00C87301"/>
    <w:rsid w:val="00CC4D80"/>
    <w:rsid w:val="00CC7771"/>
    <w:rsid w:val="00CE6A19"/>
    <w:rsid w:val="00D06BB3"/>
    <w:rsid w:val="00D732B7"/>
    <w:rsid w:val="00D76102"/>
    <w:rsid w:val="00D94707"/>
    <w:rsid w:val="00D95F77"/>
    <w:rsid w:val="00DD6E6A"/>
    <w:rsid w:val="00E0066D"/>
    <w:rsid w:val="00E4688C"/>
    <w:rsid w:val="00E719B9"/>
    <w:rsid w:val="00E76ADA"/>
    <w:rsid w:val="00EB7745"/>
    <w:rsid w:val="00ED2FBA"/>
    <w:rsid w:val="00F415CB"/>
    <w:rsid w:val="00F64BDB"/>
    <w:rsid w:val="00F83F2E"/>
    <w:rsid w:val="00F948DA"/>
    <w:rsid w:val="00FC3037"/>
    <w:rsid w:val="00FD2F24"/>
    <w:rsid w:val="00FD3901"/>
    <w:rsid w:val="00FF617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7"/>
    <o:shapelayout v:ext="edit">
      <o:idmap v:ext="edit" data="1"/>
    </o:shapelayout>
  </w:shapeDefaults>
  <w:decimalSymbol w:val="."/>
  <w:listSeparator w:val=","/>
  <w15:chartTrackingRefBased/>
  <w15:docId w15:val="{7408FB03-B34B-43C4-9376-16B183428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BB3"/>
    <w:pPr>
      <w:spacing w:after="160" w:line="259" w:lineRule="auto"/>
    </w:pPr>
    <w:rPr>
      <w:rFonts w:asciiTheme="minorHAnsi" w:eastAsiaTheme="minorHAnsi" w:hAnsiTheme="minorHAnsi" w:cstheme="minorBidi"/>
      <w:sz w:val="22"/>
      <w:szCs w:val="22"/>
      <w:lang w:eastAsia="en-US"/>
    </w:rPr>
  </w:style>
  <w:style w:type="paragraph" w:styleId="Heading1">
    <w:name w:val="heading 1"/>
    <w:basedOn w:val="Normal"/>
    <w:next w:val="Heading2"/>
    <w:link w:val="Heading1Char"/>
    <w:qFormat/>
    <w:rsid w:val="00FD2F24"/>
    <w:pPr>
      <w:keepNext/>
      <w:tabs>
        <w:tab w:val="left" w:pos="1848"/>
        <w:tab w:val="left" w:pos="2773"/>
        <w:tab w:val="left" w:pos="3697"/>
        <w:tab w:val="left" w:pos="4621"/>
        <w:tab w:val="left" w:pos="5545"/>
        <w:tab w:val="left" w:pos="6469"/>
        <w:tab w:val="left" w:pos="7394"/>
        <w:tab w:val="left" w:pos="8318"/>
        <w:tab w:val="right" w:pos="8789"/>
      </w:tabs>
      <w:spacing w:before="400" w:after="240"/>
      <w:outlineLvl w:val="0"/>
    </w:pPr>
    <w:rPr>
      <w:rFonts w:ascii="Arial" w:eastAsia="Times New Roman" w:hAnsi="Arial"/>
      <w:b/>
      <w:color w:val="000000"/>
      <w:kern w:val="28"/>
      <w:sz w:val="24"/>
      <w:szCs w:val="20"/>
    </w:rPr>
  </w:style>
  <w:style w:type="paragraph" w:styleId="Heading2">
    <w:name w:val="heading 2"/>
    <w:basedOn w:val="Normal"/>
    <w:next w:val="SALParaNumLevel1"/>
    <w:link w:val="Heading2Char"/>
    <w:qFormat/>
    <w:rsid w:val="00FD2F24"/>
    <w:pPr>
      <w:keepNext/>
      <w:tabs>
        <w:tab w:val="left" w:pos="1848"/>
        <w:tab w:val="left" w:pos="2773"/>
        <w:tab w:val="left" w:pos="3697"/>
        <w:tab w:val="left" w:pos="4621"/>
        <w:tab w:val="left" w:pos="5545"/>
        <w:tab w:val="left" w:pos="6469"/>
        <w:tab w:val="left" w:pos="7394"/>
        <w:tab w:val="left" w:pos="8318"/>
        <w:tab w:val="right" w:pos="8789"/>
      </w:tabs>
      <w:spacing w:before="120" w:after="0"/>
      <w:outlineLvl w:val="1"/>
    </w:pPr>
    <w:rPr>
      <w:rFonts w:ascii="Arial" w:eastAsia="Times New Roman" w:hAnsi="Arial"/>
      <w:b/>
      <w:color w:val="000000"/>
      <w:sz w:val="21"/>
      <w:szCs w:val="20"/>
    </w:rPr>
  </w:style>
  <w:style w:type="paragraph" w:styleId="Heading3">
    <w:name w:val="heading 3"/>
    <w:basedOn w:val="Normal"/>
    <w:next w:val="Normal"/>
    <w:link w:val="Heading3Char"/>
    <w:qFormat/>
    <w:rsid w:val="00FD2F24"/>
    <w:pPr>
      <w:keepNext/>
      <w:tabs>
        <w:tab w:val="left" w:pos="1848"/>
        <w:tab w:val="left" w:pos="3697"/>
        <w:tab w:val="left" w:pos="4621"/>
        <w:tab w:val="left" w:pos="5545"/>
        <w:tab w:val="left" w:pos="6469"/>
        <w:tab w:val="left" w:pos="7394"/>
        <w:tab w:val="left" w:pos="8318"/>
        <w:tab w:val="right" w:pos="8789"/>
      </w:tabs>
      <w:spacing w:before="120" w:after="120" w:line="240" w:lineRule="auto"/>
      <w:outlineLvl w:val="2"/>
    </w:pPr>
    <w:rPr>
      <w:rFonts w:ascii="Arial" w:eastAsia="Times New Roman" w:hAnsi="Arial"/>
      <w:b/>
      <w:i/>
      <w:color w:val="000000"/>
      <w:sz w:val="20"/>
      <w:szCs w:val="20"/>
    </w:rPr>
  </w:style>
  <w:style w:type="paragraph" w:styleId="Heading4">
    <w:name w:val="heading 4"/>
    <w:basedOn w:val="Normal"/>
    <w:next w:val="Normal"/>
    <w:link w:val="Heading4Char"/>
    <w:qFormat/>
    <w:rsid w:val="00FD2F24"/>
    <w:pPr>
      <w:keepNext/>
      <w:tabs>
        <w:tab w:val="left" w:pos="2773"/>
        <w:tab w:val="left" w:pos="4621"/>
        <w:tab w:val="left" w:pos="5545"/>
        <w:tab w:val="left" w:pos="6469"/>
        <w:tab w:val="left" w:pos="7394"/>
        <w:tab w:val="left" w:pos="8318"/>
        <w:tab w:val="right" w:pos="8789"/>
      </w:tabs>
      <w:spacing w:after="0" w:line="360" w:lineRule="auto"/>
      <w:outlineLvl w:val="3"/>
    </w:pPr>
    <w:rPr>
      <w:rFonts w:ascii="Arial" w:eastAsia="Times New Roman" w:hAnsi="Arial"/>
      <w:color w:val="000000"/>
      <w:sz w:val="20"/>
      <w:szCs w:val="20"/>
    </w:rPr>
  </w:style>
  <w:style w:type="paragraph" w:styleId="Heading5">
    <w:name w:val="heading 5"/>
    <w:basedOn w:val="Normal"/>
    <w:next w:val="Normal"/>
    <w:link w:val="Heading5Char"/>
    <w:qFormat/>
    <w:rsid w:val="00FD2F24"/>
    <w:pPr>
      <w:spacing w:before="120" w:after="120"/>
      <w:outlineLvl w:val="4"/>
    </w:pPr>
    <w:rPr>
      <w:rFonts w:ascii="Arial" w:eastAsia="Times New Roman" w:hAnsi="Arial"/>
      <w:color w:val="000000"/>
      <w:sz w:val="20"/>
      <w:szCs w:val="20"/>
    </w:rPr>
  </w:style>
  <w:style w:type="paragraph" w:styleId="Heading6">
    <w:name w:val="heading 6"/>
    <w:basedOn w:val="Normal"/>
    <w:next w:val="Normal"/>
    <w:link w:val="Heading6Char"/>
    <w:qFormat/>
    <w:rsid w:val="00FD2F24"/>
    <w:pPr>
      <w:spacing w:before="120" w:after="120"/>
      <w:outlineLvl w:val="5"/>
    </w:pPr>
    <w:rPr>
      <w:rFonts w:ascii="Arial" w:eastAsia="Times New Roman" w:hAnsi="Arial"/>
      <w:color w:val="000000"/>
      <w:sz w:val="20"/>
      <w:szCs w:val="20"/>
    </w:rPr>
  </w:style>
  <w:style w:type="paragraph" w:styleId="Heading7">
    <w:name w:val="heading 7"/>
    <w:basedOn w:val="Normal"/>
    <w:next w:val="Normal"/>
    <w:link w:val="Heading7Char"/>
    <w:qFormat/>
    <w:rsid w:val="00FD2F24"/>
    <w:pPr>
      <w:spacing w:before="120" w:after="120"/>
      <w:outlineLvl w:val="6"/>
    </w:pPr>
    <w:rPr>
      <w:rFonts w:ascii="Arial" w:eastAsia="Times New Roman" w:hAnsi="Arial"/>
      <w:color w:val="000000"/>
      <w:sz w:val="20"/>
      <w:szCs w:val="20"/>
    </w:rPr>
  </w:style>
  <w:style w:type="paragraph" w:styleId="Heading8">
    <w:name w:val="heading 8"/>
    <w:basedOn w:val="HeadingA"/>
    <w:next w:val="Normal"/>
    <w:link w:val="Heading8Char"/>
    <w:qFormat/>
    <w:rsid w:val="00FD2F24"/>
    <w:pPr>
      <w:tabs>
        <w:tab w:val="clear" w:pos="1848"/>
        <w:tab w:val="clear" w:pos="2773"/>
        <w:tab w:val="clear" w:pos="3697"/>
        <w:tab w:val="clear" w:pos="4621"/>
        <w:tab w:val="clear" w:pos="5545"/>
        <w:tab w:val="clear" w:pos="6469"/>
        <w:tab w:val="clear" w:pos="7394"/>
        <w:tab w:val="clear" w:pos="8318"/>
        <w:tab w:val="clear" w:pos="8789"/>
        <w:tab w:val="left" w:pos="924"/>
      </w:tabs>
      <w:spacing w:before="120" w:after="120"/>
      <w:outlineLvl w:val="7"/>
    </w:pPr>
  </w:style>
  <w:style w:type="paragraph" w:styleId="Heading9">
    <w:name w:val="heading 9"/>
    <w:basedOn w:val="HeadingA"/>
    <w:next w:val="Normal"/>
    <w:link w:val="Heading9Char"/>
    <w:qFormat/>
    <w:rsid w:val="00FD2F24"/>
    <w:pPr>
      <w:pageBreakBefore/>
      <w:tabs>
        <w:tab w:val="left" w:pos="924"/>
      </w:tabs>
      <w:spacing w:after="120"/>
      <w:outlineLvl w:val="8"/>
    </w:pPr>
  </w:style>
  <w:style w:type="character" w:default="1" w:styleId="DefaultParagraphFont">
    <w:name w:val="Default Paragraph Font"/>
    <w:uiPriority w:val="1"/>
    <w:semiHidden/>
    <w:unhideWhenUsed/>
    <w:rsid w:val="00D06BB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06BB3"/>
  </w:style>
  <w:style w:type="paragraph" w:customStyle="1" w:styleId="SALNormal">
    <w:name w:val="SAL Normal"/>
    <w:basedOn w:val="Normal"/>
    <w:qFormat/>
    <w:rsid w:val="00FD2F24"/>
    <w:pPr>
      <w:tabs>
        <w:tab w:val="left" w:pos="924"/>
        <w:tab w:val="left" w:pos="1848"/>
        <w:tab w:val="left" w:pos="2773"/>
        <w:tab w:val="left" w:pos="3697"/>
        <w:tab w:val="left" w:pos="4621"/>
        <w:tab w:val="left" w:pos="5551"/>
      </w:tabs>
      <w:spacing w:before="120" w:after="120"/>
    </w:pPr>
    <w:rPr>
      <w:rFonts w:ascii="Arial" w:hAnsi="Arial" w:cs="Arial"/>
      <w:sz w:val="20"/>
      <w:szCs w:val="20"/>
    </w:rPr>
  </w:style>
  <w:style w:type="paragraph" w:styleId="Header">
    <w:name w:val="header"/>
    <w:basedOn w:val="Normal"/>
    <w:link w:val="HeaderChar"/>
    <w:rsid w:val="00FD2F24"/>
    <w:pPr>
      <w:tabs>
        <w:tab w:val="right" w:pos="8874"/>
      </w:tabs>
      <w:spacing w:after="0"/>
    </w:pPr>
    <w:rPr>
      <w:rFonts w:ascii="Arial" w:eastAsia="Times New Roman" w:hAnsi="Arial"/>
      <w:color w:val="000000"/>
      <w:sz w:val="21"/>
      <w:szCs w:val="20"/>
    </w:rPr>
  </w:style>
  <w:style w:type="character" w:customStyle="1" w:styleId="HeaderChar">
    <w:name w:val="Header Char"/>
    <w:link w:val="Header"/>
    <w:rsid w:val="00FD2F24"/>
    <w:rPr>
      <w:rFonts w:ascii="Arial" w:eastAsia="Times New Roman" w:hAnsi="Arial"/>
      <w:color w:val="000000"/>
      <w:sz w:val="21"/>
      <w:lang w:eastAsia="en-US"/>
    </w:rPr>
  </w:style>
  <w:style w:type="paragraph" w:styleId="Footer">
    <w:name w:val="footer"/>
    <w:basedOn w:val="Normal"/>
    <w:link w:val="FooterChar"/>
    <w:uiPriority w:val="99"/>
    <w:rsid w:val="00FD2F24"/>
    <w:pPr>
      <w:tabs>
        <w:tab w:val="right" w:pos="8874"/>
      </w:tabs>
      <w:spacing w:after="0" w:line="240" w:lineRule="auto"/>
    </w:pPr>
    <w:rPr>
      <w:rFonts w:ascii="Arial" w:eastAsia="Times New Roman" w:hAnsi="Arial"/>
      <w:color w:val="000000"/>
      <w:sz w:val="18"/>
      <w:szCs w:val="20"/>
    </w:rPr>
  </w:style>
  <w:style w:type="character" w:customStyle="1" w:styleId="FooterChar">
    <w:name w:val="Footer Char"/>
    <w:link w:val="Footer"/>
    <w:uiPriority w:val="99"/>
    <w:rsid w:val="00FD2F24"/>
    <w:rPr>
      <w:rFonts w:ascii="Arial" w:eastAsia="Times New Roman" w:hAnsi="Arial"/>
      <w:color w:val="000000"/>
      <w:sz w:val="18"/>
      <w:lang w:eastAsia="en-US"/>
    </w:rPr>
  </w:style>
  <w:style w:type="paragraph" w:customStyle="1" w:styleId="SALHeading">
    <w:name w:val="SAL Heading"/>
    <w:basedOn w:val="Normal"/>
    <w:next w:val="SALNormal"/>
    <w:qFormat/>
    <w:rsid w:val="00040077"/>
    <w:pPr>
      <w:spacing w:before="240" w:after="120"/>
    </w:pPr>
    <w:rPr>
      <w:rFonts w:ascii="Arial" w:eastAsia="Times New Roman" w:hAnsi="Arial"/>
      <w:b/>
      <w:sz w:val="20"/>
      <w:szCs w:val="24"/>
      <w:lang w:val="en-US" w:bidi="en-US"/>
    </w:rPr>
  </w:style>
  <w:style w:type="paragraph" w:customStyle="1" w:styleId="SALBulletLevel1">
    <w:name w:val="SAL Bullet Level 1"/>
    <w:basedOn w:val="Normal"/>
    <w:rsid w:val="00FD2F24"/>
    <w:pPr>
      <w:numPr>
        <w:ilvl w:val="1"/>
        <w:numId w:val="1"/>
      </w:numPr>
      <w:tabs>
        <w:tab w:val="left" w:pos="924"/>
        <w:tab w:val="left" w:pos="2773"/>
        <w:tab w:val="left" w:pos="3697"/>
        <w:tab w:val="left" w:pos="4621"/>
        <w:tab w:val="left" w:pos="5545"/>
        <w:tab w:val="left" w:pos="6469"/>
        <w:tab w:val="left" w:pos="7394"/>
        <w:tab w:val="left" w:pos="8318"/>
        <w:tab w:val="right" w:pos="8789"/>
      </w:tabs>
      <w:spacing w:before="120" w:after="120"/>
    </w:pPr>
    <w:rPr>
      <w:rFonts w:ascii="Arial" w:eastAsia="Times New Roman" w:hAnsi="Arial"/>
      <w:color w:val="000000"/>
      <w:sz w:val="20"/>
      <w:szCs w:val="20"/>
    </w:rPr>
  </w:style>
  <w:style w:type="paragraph" w:customStyle="1" w:styleId="SALBulletLevel2">
    <w:name w:val="SAL Bullet Level 2"/>
    <w:basedOn w:val="Normal"/>
    <w:rsid w:val="00FD2F24"/>
    <w:pPr>
      <w:numPr>
        <w:ilvl w:val="2"/>
        <w:numId w:val="1"/>
      </w:numPr>
      <w:tabs>
        <w:tab w:val="left" w:pos="924"/>
        <w:tab w:val="left" w:pos="1848"/>
        <w:tab w:val="left" w:pos="3697"/>
        <w:tab w:val="left" w:pos="4621"/>
        <w:tab w:val="left" w:pos="5545"/>
        <w:tab w:val="left" w:pos="6469"/>
        <w:tab w:val="left" w:pos="7394"/>
        <w:tab w:val="left" w:pos="8318"/>
        <w:tab w:val="right" w:pos="8789"/>
      </w:tabs>
      <w:spacing w:before="120" w:after="120"/>
      <w:ind w:left="2772" w:hanging="924"/>
    </w:pPr>
    <w:rPr>
      <w:rFonts w:ascii="Arial" w:eastAsia="Times New Roman" w:hAnsi="Arial"/>
      <w:color w:val="000000"/>
      <w:sz w:val="20"/>
      <w:szCs w:val="20"/>
    </w:rPr>
  </w:style>
  <w:style w:type="paragraph" w:customStyle="1" w:styleId="SALBulletLevel3">
    <w:name w:val="SAL Bullet Level 3"/>
    <w:basedOn w:val="Normal"/>
    <w:rsid w:val="00FD2F24"/>
    <w:pPr>
      <w:numPr>
        <w:ilvl w:val="3"/>
        <w:numId w:val="1"/>
      </w:numPr>
      <w:tabs>
        <w:tab w:val="left" w:pos="924"/>
        <w:tab w:val="left" w:pos="1848"/>
        <w:tab w:val="left" w:pos="2773"/>
        <w:tab w:val="left" w:pos="4621"/>
        <w:tab w:val="left" w:pos="5545"/>
        <w:tab w:val="left" w:pos="6469"/>
        <w:tab w:val="left" w:pos="7394"/>
        <w:tab w:val="left" w:pos="8318"/>
        <w:tab w:val="right" w:pos="8789"/>
      </w:tabs>
      <w:spacing w:before="120" w:after="120"/>
    </w:pPr>
    <w:rPr>
      <w:rFonts w:ascii="Arial" w:eastAsia="Times New Roman" w:hAnsi="Arial"/>
      <w:color w:val="000000"/>
      <w:sz w:val="20"/>
      <w:szCs w:val="20"/>
    </w:rPr>
  </w:style>
  <w:style w:type="paragraph" w:customStyle="1" w:styleId="SALBulletMargin">
    <w:name w:val="SAL Bullet Margin"/>
    <w:basedOn w:val="Normal"/>
    <w:rsid w:val="00FD2F24"/>
    <w:pPr>
      <w:numPr>
        <w:numId w:val="1"/>
      </w:numPr>
      <w:tabs>
        <w:tab w:val="left" w:pos="1848"/>
        <w:tab w:val="left" w:pos="2773"/>
        <w:tab w:val="left" w:pos="3697"/>
        <w:tab w:val="left" w:pos="4621"/>
        <w:tab w:val="left" w:pos="5545"/>
        <w:tab w:val="left" w:pos="6469"/>
        <w:tab w:val="left" w:pos="7394"/>
        <w:tab w:val="left" w:pos="8318"/>
        <w:tab w:val="right" w:pos="8789"/>
      </w:tabs>
      <w:spacing w:before="120" w:after="120"/>
    </w:pPr>
    <w:rPr>
      <w:rFonts w:ascii="Arial" w:eastAsia="Times New Roman" w:hAnsi="Arial"/>
      <w:color w:val="000000"/>
      <w:sz w:val="20"/>
      <w:szCs w:val="20"/>
    </w:rPr>
  </w:style>
  <w:style w:type="paragraph" w:styleId="BodyText3">
    <w:name w:val="Body Text 3"/>
    <w:link w:val="BodyText3Char"/>
    <w:rsid w:val="0042681B"/>
    <w:pPr>
      <w:spacing w:after="120" w:line="307" w:lineRule="auto"/>
    </w:pPr>
    <w:rPr>
      <w:rFonts w:ascii="Gill Sans MT" w:eastAsia="Times New Roman" w:hAnsi="Gill Sans MT"/>
      <w:color w:val="000000"/>
      <w:kern w:val="28"/>
      <w:sz w:val="21"/>
      <w:szCs w:val="21"/>
    </w:rPr>
  </w:style>
  <w:style w:type="character" w:customStyle="1" w:styleId="BodyText3Char">
    <w:name w:val="Body Text 3 Char"/>
    <w:link w:val="BodyText3"/>
    <w:rsid w:val="0042681B"/>
    <w:rPr>
      <w:rFonts w:ascii="Gill Sans MT" w:eastAsia="Times New Roman" w:hAnsi="Gill Sans MT"/>
      <w:color w:val="000000"/>
      <w:kern w:val="28"/>
      <w:sz w:val="21"/>
      <w:szCs w:val="21"/>
      <w:lang w:val="en-AU" w:eastAsia="en-AU" w:bidi="ar-SA"/>
    </w:rPr>
  </w:style>
  <w:style w:type="character" w:styleId="Hyperlink">
    <w:name w:val="Hyperlink"/>
    <w:uiPriority w:val="99"/>
    <w:rsid w:val="00FD2F24"/>
    <w:rPr>
      <w:color w:val="0000FF"/>
      <w:u w:val="none"/>
    </w:rPr>
  </w:style>
  <w:style w:type="character" w:styleId="Strong">
    <w:name w:val="Strong"/>
    <w:qFormat/>
    <w:rsid w:val="0042681B"/>
    <w:rPr>
      <w:b/>
      <w:bCs/>
    </w:rPr>
  </w:style>
  <w:style w:type="character" w:styleId="PageNumber">
    <w:name w:val="page number"/>
    <w:basedOn w:val="DefaultParagraphFont"/>
    <w:rsid w:val="00FD2F24"/>
  </w:style>
  <w:style w:type="table" w:styleId="TableGrid">
    <w:name w:val="Table Grid"/>
    <w:basedOn w:val="TableNormal"/>
    <w:uiPriority w:val="59"/>
    <w:rsid w:val="00FD2F24"/>
    <w:pPr>
      <w:tabs>
        <w:tab w:val="left" w:pos="924"/>
        <w:tab w:val="left" w:pos="1848"/>
        <w:tab w:val="left" w:pos="2773"/>
        <w:tab w:val="left" w:pos="3697"/>
        <w:tab w:val="left" w:pos="4621"/>
        <w:tab w:val="left" w:pos="5545"/>
        <w:tab w:val="left" w:pos="6469"/>
        <w:tab w:val="left" w:pos="7394"/>
        <w:tab w:val="left" w:pos="8318"/>
        <w:tab w:val="right" w:pos="8930"/>
      </w:tabs>
      <w:spacing w:before="120" w:after="120" w:line="276" w:lineRule="auto"/>
    </w:pPr>
    <w:rPr>
      <w:rFonts w:ascii="Times New Roman" w:eastAsia="Times New Roman" w:hAnsi="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rsid w:val="00FD2F24"/>
    <w:rPr>
      <w:rFonts w:ascii="Arial" w:eastAsia="Times New Roman" w:hAnsi="Arial"/>
      <w:b/>
      <w:color w:val="000000"/>
      <w:sz w:val="21"/>
      <w:lang w:eastAsia="en-US"/>
    </w:rPr>
  </w:style>
  <w:style w:type="paragraph" w:styleId="FootnoteText">
    <w:name w:val="footnote text"/>
    <w:basedOn w:val="Normal"/>
    <w:link w:val="FootnoteTextChar"/>
    <w:uiPriority w:val="99"/>
    <w:semiHidden/>
    <w:unhideWhenUsed/>
    <w:rsid w:val="005B0A52"/>
    <w:rPr>
      <w:sz w:val="20"/>
      <w:szCs w:val="20"/>
    </w:rPr>
  </w:style>
  <w:style w:type="character" w:customStyle="1" w:styleId="FootnoteTextChar">
    <w:name w:val="Footnote Text Char"/>
    <w:link w:val="FootnoteText"/>
    <w:uiPriority w:val="99"/>
    <w:semiHidden/>
    <w:rsid w:val="005B0A52"/>
    <w:rPr>
      <w:rFonts w:ascii="Gill Sans MT" w:eastAsia="Times New Roman" w:hAnsi="Gill Sans MT"/>
      <w:color w:val="000000"/>
      <w:kern w:val="28"/>
    </w:rPr>
  </w:style>
  <w:style w:type="character" w:styleId="FootnoteReference">
    <w:name w:val="footnote reference"/>
    <w:uiPriority w:val="99"/>
    <w:semiHidden/>
    <w:unhideWhenUsed/>
    <w:rsid w:val="005B0A52"/>
    <w:rPr>
      <w:vertAlign w:val="superscript"/>
    </w:rPr>
  </w:style>
  <w:style w:type="character" w:styleId="CommentReference">
    <w:name w:val="annotation reference"/>
    <w:rsid w:val="00FD2F24"/>
    <w:rPr>
      <w:sz w:val="16"/>
      <w:szCs w:val="16"/>
    </w:rPr>
  </w:style>
  <w:style w:type="paragraph" w:styleId="CommentText">
    <w:name w:val="annotation text"/>
    <w:basedOn w:val="Normal"/>
    <w:link w:val="CommentTextChar"/>
    <w:rsid w:val="00FD2F24"/>
    <w:pPr>
      <w:spacing w:after="0" w:line="240" w:lineRule="auto"/>
    </w:pPr>
    <w:rPr>
      <w:rFonts w:ascii="Tms Rmn" w:eastAsia="Times New Roman" w:hAnsi="Tms Rmn"/>
      <w:sz w:val="20"/>
      <w:szCs w:val="20"/>
    </w:rPr>
  </w:style>
  <w:style w:type="character" w:customStyle="1" w:styleId="CommentTextChar">
    <w:name w:val="Comment Text Char"/>
    <w:link w:val="CommentText"/>
    <w:rsid w:val="00FD2F24"/>
    <w:rPr>
      <w:rFonts w:ascii="Tms Rmn" w:eastAsia="Times New Roman" w:hAnsi="Tms Rmn"/>
      <w:lang w:eastAsia="en-US"/>
    </w:rPr>
  </w:style>
  <w:style w:type="paragraph" w:styleId="CommentSubject">
    <w:name w:val="annotation subject"/>
    <w:basedOn w:val="CommentText"/>
    <w:next w:val="CommentText"/>
    <w:link w:val="CommentSubjectChar"/>
    <w:rsid w:val="00FD2F24"/>
    <w:rPr>
      <w:b/>
      <w:bCs/>
    </w:rPr>
  </w:style>
  <w:style w:type="character" w:customStyle="1" w:styleId="CommentSubjectChar">
    <w:name w:val="Comment Subject Char"/>
    <w:link w:val="CommentSubject"/>
    <w:rsid w:val="00FD2F24"/>
    <w:rPr>
      <w:rFonts w:ascii="Tms Rmn" w:eastAsia="Times New Roman" w:hAnsi="Tms Rmn"/>
      <w:b/>
      <w:bCs/>
      <w:lang w:eastAsia="en-US"/>
    </w:rPr>
  </w:style>
  <w:style w:type="paragraph" w:styleId="BalloonText">
    <w:name w:val="Balloon Text"/>
    <w:basedOn w:val="Normal"/>
    <w:link w:val="BalloonTextChar"/>
    <w:rsid w:val="00FD2F24"/>
    <w:pPr>
      <w:spacing w:after="0" w:line="240" w:lineRule="auto"/>
    </w:pPr>
    <w:rPr>
      <w:rFonts w:ascii="Tahoma" w:eastAsia="Times New Roman" w:hAnsi="Tahoma" w:cs="Tahoma"/>
      <w:sz w:val="16"/>
      <w:szCs w:val="16"/>
    </w:rPr>
  </w:style>
  <w:style w:type="character" w:customStyle="1" w:styleId="BalloonTextChar">
    <w:name w:val="Balloon Text Char"/>
    <w:link w:val="BalloonText"/>
    <w:rsid w:val="00FD2F24"/>
    <w:rPr>
      <w:rFonts w:ascii="Tahoma" w:eastAsia="Times New Roman" w:hAnsi="Tahoma" w:cs="Tahoma"/>
      <w:sz w:val="16"/>
      <w:szCs w:val="16"/>
      <w:lang w:eastAsia="en-US"/>
    </w:rPr>
  </w:style>
  <w:style w:type="paragraph" w:styleId="TOC1">
    <w:name w:val="toc 1"/>
    <w:basedOn w:val="Normal"/>
    <w:next w:val="Normal"/>
    <w:uiPriority w:val="39"/>
    <w:rsid w:val="00FD2F24"/>
    <w:pPr>
      <w:tabs>
        <w:tab w:val="left" w:pos="567"/>
        <w:tab w:val="right" w:leader="dot" w:pos="8930"/>
      </w:tabs>
      <w:spacing w:before="120" w:after="0"/>
      <w:ind w:right="567"/>
    </w:pPr>
    <w:rPr>
      <w:rFonts w:ascii="Arial" w:eastAsia="Times New Roman" w:hAnsi="Arial"/>
      <w:b/>
      <w:noProof/>
      <w:color w:val="000000"/>
      <w:sz w:val="21"/>
      <w:szCs w:val="20"/>
    </w:rPr>
  </w:style>
  <w:style w:type="character" w:customStyle="1" w:styleId="Heading1Char">
    <w:name w:val="Heading 1 Char"/>
    <w:link w:val="Heading1"/>
    <w:rsid w:val="00FD2F24"/>
    <w:rPr>
      <w:rFonts w:ascii="Arial" w:eastAsia="Times New Roman" w:hAnsi="Arial"/>
      <w:b/>
      <w:color w:val="000000"/>
      <w:kern w:val="28"/>
      <w:sz w:val="24"/>
      <w:lang w:eastAsia="en-US"/>
    </w:rPr>
  </w:style>
  <w:style w:type="paragraph" w:styleId="TOCHeading">
    <w:name w:val="TOC Heading"/>
    <w:basedOn w:val="Heading1"/>
    <w:next w:val="Normal"/>
    <w:uiPriority w:val="39"/>
    <w:unhideWhenUsed/>
    <w:qFormat/>
    <w:rsid w:val="00FD2F24"/>
    <w:pPr>
      <w:keepLines/>
      <w:tabs>
        <w:tab w:val="clear" w:pos="1848"/>
        <w:tab w:val="clear" w:pos="2773"/>
        <w:tab w:val="clear" w:pos="3697"/>
        <w:tab w:val="clear" w:pos="4621"/>
        <w:tab w:val="clear" w:pos="5545"/>
        <w:tab w:val="clear" w:pos="6469"/>
        <w:tab w:val="clear" w:pos="7394"/>
        <w:tab w:val="clear" w:pos="8318"/>
        <w:tab w:val="clear" w:pos="8789"/>
      </w:tabs>
      <w:spacing w:before="480" w:after="0"/>
      <w:outlineLvl w:val="9"/>
    </w:pPr>
    <w:rPr>
      <w:rFonts w:ascii="Cambria" w:hAnsi="Cambria"/>
      <w:bCs/>
      <w:color w:val="365F91"/>
      <w:kern w:val="0"/>
      <w:sz w:val="28"/>
      <w:szCs w:val="28"/>
      <w:lang w:val="en-US"/>
    </w:rPr>
  </w:style>
  <w:style w:type="paragraph" w:styleId="Revision">
    <w:name w:val="Revision"/>
    <w:hidden/>
    <w:uiPriority w:val="99"/>
    <w:semiHidden/>
    <w:rsid w:val="00FD2F24"/>
    <w:rPr>
      <w:rFonts w:ascii="Arial" w:eastAsia="Times New Roman" w:hAnsi="Arial"/>
      <w:color w:val="000000"/>
      <w:lang w:eastAsia="en-US"/>
    </w:rPr>
  </w:style>
  <w:style w:type="character" w:customStyle="1" w:styleId="Heading3Char">
    <w:name w:val="Heading 3 Char"/>
    <w:link w:val="Heading3"/>
    <w:rsid w:val="00FD2F24"/>
    <w:rPr>
      <w:rFonts w:ascii="Arial" w:eastAsia="Times New Roman" w:hAnsi="Arial"/>
      <w:b/>
      <w:i/>
      <w:color w:val="000000"/>
      <w:lang w:eastAsia="en-US"/>
    </w:rPr>
  </w:style>
  <w:style w:type="character" w:customStyle="1" w:styleId="Heading4Char">
    <w:name w:val="Heading 4 Char"/>
    <w:link w:val="Heading4"/>
    <w:rsid w:val="00FD2F24"/>
    <w:rPr>
      <w:rFonts w:ascii="Arial" w:eastAsia="Times New Roman" w:hAnsi="Arial"/>
      <w:color w:val="000000"/>
      <w:lang w:eastAsia="en-US"/>
    </w:rPr>
  </w:style>
  <w:style w:type="character" w:customStyle="1" w:styleId="Heading5Char">
    <w:name w:val="Heading 5 Char"/>
    <w:link w:val="Heading5"/>
    <w:rsid w:val="00FD2F24"/>
    <w:rPr>
      <w:rFonts w:ascii="Arial" w:eastAsia="Times New Roman" w:hAnsi="Arial"/>
      <w:color w:val="000000"/>
      <w:lang w:eastAsia="en-US"/>
    </w:rPr>
  </w:style>
  <w:style w:type="character" w:customStyle="1" w:styleId="Heading6Char">
    <w:name w:val="Heading 6 Char"/>
    <w:link w:val="Heading6"/>
    <w:rsid w:val="00FD2F24"/>
    <w:rPr>
      <w:rFonts w:ascii="Arial" w:eastAsia="Times New Roman" w:hAnsi="Arial"/>
      <w:color w:val="000000"/>
      <w:lang w:eastAsia="en-US"/>
    </w:rPr>
  </w:style>
  <w:style w:type="character" w:customStyle="1" w:styleId="Heading7Char">
    <w:name w:val="Heading 7 Char"/>
    <w:link w:val="Heading7"/>
    <w:rsid w:val="00FD2F24"/>
    <w:rPr>
      <w:rFonts w:ascii="Arial" w:eastAsia="Times New Roman" w:hAnsi="Arial"/>
      <w:color w:val="000000"/>
      <w:lang w:eastAsia="en-US"/>
    </w:rPr>
  </w:style>
  <w:style w:type="character" w:customStyle="1" w:styleId="Heading8Char">
    <w:name w:val="Heading 8 Char"/>
    <w:link w:val="Heading8"/>
    <w:rsid w:val="00FD2F24"/>
    <w:rPr>
      <w:rFonts w:ascii="Arial" w:eastAsia="Times New Roman" w:hAnsi="Arial"/>
      <w:b/>
      <w:color w:val="000000"/>
      <w:kern w:val="28"/>
      <w:sz w:val="24"/>
      <w:lang w:eastAsia="en-US"/>
    </w:rPr>
  </w:style>
  <w:style w:type="character" w:customStyle="1" w:styleId="Heading9Char">
    <w:name w:val="Heading 9 Char"/>
    <w:link w:val="Heading9"/>
    <w:rsid w:val="00FD2F24"/>
    <w:rPr>
      <w:rFonts w:ascii="Arial" w:eastAsia="Times New Roman" w:hAnsi="Arial"/>
      <w:b/>
      <w:color w:val="000000"/>
      <w:kern w:val="28"/>
      <w:sz w:val="24"/>
      <w:lang w:eastAsia="en-US"/>
    </w:rPr>
  </w:style>
  <w:style w:type="paragraph" w:customStyle="1" w:styleId="SALNumLevel2">
    <w:name w:val="SAL (Num) Level 2"/>
    <w:basedOn w:val="Normal"/>
    <w:rsid w:val="00FD2F24"/>
    <w:pPr>
      <w:numPr>
        <w:ilvl w:val="1"/>
        <w:numId w:val="3"/>
      </w:numPr>
      <w:tabs>
        <w:tab w:val="left" w:pos="2773"/>
        <w:tab w:val="left" w:pos="3697"/>
        <w:tab w:val="left" w:pos="4621"/>
        <w:tab w:val="left" w:pos="5545"/>
        <w:tab w:val="left" w:pos="6469"/>
        <w:tab w:val="left" w:pos="7394"/>
        <w:tab w:val="left" w:pos="8318"/>
        <w:tab w:val="right" w:pos="8789"/>
      </w:tabs>
      <w:spacing w:before="120" w:after="120"/>
    </w:pPr>
    <w:rPr>
      <w:rFonts w:ascii="Arial" w:eastAsia="Times New Roman" w:hAnsi="Arial"/>
      <w:color w:val="000000"/>
      <w:sz w:val="20"/>
      <w:szCs w:val="20"/>
    </w:rPr>
  </w:style>
  <w:style w:type="paragraph" w:customStyle="1" w:styleId="HeadingA">
    <w:name w:val="Heading A"/>
    <w:basedOn w:val="Heading1"/>
    <w:next w:val="Heading1A"/>
    <w:rsid w:val="00FD2F24"/>
  </w:style>
  <w:style w:type="paragraph" w:styleId="TOC2">
    <w:name w:val="toc 2"/>
    <w:basedOn w:val="Normal"/>
    <w:next w:val="Normal"/>
    <w:uiPriority w:val="39"/>
    <w:rsid w:val="00FD2F24"/>
    <w:pPr>
      <w:tabs>
        <w:tab w:val="right" w:leader="dot" w:pos="8930"/>
      </w:tabs>
      <w:spacing w:after="0"/>
      <w:ind w:left="567" w:right="567"/>
    </w:pPr>
    <w:rPr>
      <w:rFonts w:ascii="Arial" w:eastAsia="Times New Roman" w:hAnsi="Arial"/>
      <w:noProof/>
      <w:color w:val="000000"/>
      <w:sz w:val="21"/>
      <w:szCs w:val="20"/>
    </w:rPr>
  </w:style>
  <w:style w:type="paragraph" w:customStyle="1" w:styleId="SALNumLevel3">
    <w:name w:val="SAL (Num) Level 3"/>
    <w:basedOn w:val="Normal"/>
    <w:rsid w:val="00FD2F24"/>
    <w:pPr>
      <w:numPr>
        <w:ilvl w:val="2"/>
        <w:numId w:val="3"/>
      </w:numPr>
      <w:tabs>
        <w:tab w:val="left" w:pos="3697"/>
        <w:tab w:val="left" w:pos="4621"/>
        <w:tab w:val="left" w:pos="5545"/>
        <w:tab w:val="left" w:pos="6469"/>
        <w:tab w:val="left" w:pos="7394"/>
        <w:tab w:val="left" w:pos="8318"/>
        <w:tab w:val="right" w:pos="8789"/>
      </w:tabs>
      <w:spacing w:before="120" w:after="120"/>
    </w:pPr>
    <w:rPr>
      <w:rFonts w:ascii="Arial" w:eastAsia="Times New Roman" w:hAnsi="Arial"/>
      <w:color w:val="000000"/>
      <w:sz w:val="20"/>
      <w:szCs w:val="20"/>
    </w:rPr>
  </w:style>
  <w:style w:type="paragraph" w:customStyle="1" w:styleId="SALNumLevel4">
    <w:name w:val="SAL (Num) Level 4"/>
    <w:basedOn w:val="Normal"/>
    <w:rsid w:val="00FD2F24"/>
    <w:pPr>
      <w:numPr>
        <w:ilvl w:val="3"/>
        <w:numId w:val="3"/>
      </w:numPr>
      <w:tabs>
        <w:tab w:val="left" w:pos="4621"/>
        <w:tab w:val="left" w:pos="5545"/>
        <w:tab w:val="left" w:pos="6469"/>
        <w:tab w:val="left" w:pos="7394"/>
        <w:tab w:val="left" w:pos="8318"/>
        <w:tab w:val="right" w:pos="8789"/>
      </w:tabs>
      <w:spacing w:before="120" w:after="120"/>
    </w:pPr>
    <w:rPr>
      <w:rFonts w:ascii="Arial" w:eastAsia="Times New Roman" w:hAnsi="Arial"/>
      <w:color w:val="000000"/>
      <w:sz w:val="20"/>
      <w:szCs w:val="20"/>
    </w:rPr>
  </w:style>
  <w:style w:type="paragraph" w:customStyle="1" w:styleId="SALNumLevel5">
    <w:name w:val="SAL (Num) Level 5"/>
    <w:basedOn w:val="Normal"/>
    <w:rsid w:val="00FD2F24"/>
    <w:pPr>
      <w:numPr>
        <w:ilvl w:val="4"/>
        <w:numId w:val="3"/>
      </w:numPr>
      <w:tabs>
        <w:tab w:val="left" w:pos="2773"/>
        <w:tab w:val="left" w:pos="3697"/>
        <w:tab w:val="left" w:pos="4621"/>
        <w:tab w:val="left" w:pos="5545"/>
        <w:tab w:val="left" w:pos="6469"/>
        <w:tab w:val="left" w:pos="7394"/>
        <w:tab w:val="left" w:pos="8318"/>
        <w:tab w:val="right" w:pos="8789"/>
      </w:tabs>
      <w:spacing w:before="120" w:after="120"/>
    </w:pPr>
    <w:rPr>
      <w:rFonts w:ascii="Arial" w:eastAsia="Times New Roman" w:hAnsi="Arial"/>
      <w:color w:val="000000"/>
      <w:sz w:val="21"/>
      <w:szCs w:val="20"/>
    </w:rPr>
  </w:style>
  <w:style w:type="paragraph" w:customStyle="1" w:styleId="SALParaNumLevel1">
    <w:name w:val="SAL (ParaNum) Level 1"/>
    <w:basedOn w:val="Normal"/>
    <w:rsid w:val="00FD2F24"/>
    <w:pPr>
      <w:numPr>
        <w:numId w:val="10"/>
      </w:numPr>
      <w:tabs>
        <w:tab w:val="left" w:pos="1848"/>
        <w:tab w:val="left" w:pos="2773"/>
        <w:tab w:val="left" w:pos="3697"/>
        <w:tab w:val="left" w:pos="4621"/>
        <w:tab w:val="left" w:pos="5545"/>
        <w:tab w:val="left" w:pos="6469"/>
        <w:tab w:val="left" w:pos="7394"/>
        <w:tab w:val="left" w:pos="8318"/>
        <w:tab w:val="right" w:pos="8789"/>
      </w:tabs>
      <w:spacing w:before="120" w:after="120"/>
    </w:pPr>
    <w:rPr>
      <w:rFonts w:ascii="Arial" w:eastAsia="Times New Roman" w:hAnsi="Arial"/>
      <w:color w:val="000000"/>
      <w:sz w:val="20"/>
      <w:szCs w:val="20"/>
    </w:rPr>
  </w:style>
  <w:style w:type="paragraph" w:customStyle="1" w:styleId="SALParaNumLevel2">
    <w:name w:val="SAL (ParaNum) Level 2"/>
    <w:basedOn w:val="Normal"/>
    <w:rsid w:val="00FD2F24"/>
    <w:pPr>
      <w:numPr>
        <w:ilvl w:val="1"/>
        <w:numId w:val="10"/>
      </w:numPr>
      <w:tabs>
        <w:tab w:val="left" w:pos="924"/>
        <w:tab w:val="left" w:pos="2773"/>
        <w:tab w:val="left" w:pos="3697"/>
        <w:tab w:val="left" w:pos="4621"/>
        <w:tab w:val="left" w:pos="5545"/>
        <w:tab w:val="left" w:pos="6469"/>
        <w:tab w:val="left" w:pos="7394"/>
        <w:tab w:val="left" w:pos="8318"/>
        <w:tab w:val="right" w:pos="8789"/>
      </w:tabs>
      <w:spacing w:before="120" w:after="120"/>
    </w:pPr>
    <w:rPr>
      <w:rFonts w:ascii="Arial" w:eastAsia="Times New Roman" w:hAnsi="Arial"/>
      <w:color w:val="000000"/>
      <w:sz w:val="20"/>
      <w:szCs w:val="20"/>
    </w:rPr>
  </w:style>
  <w:style w:type="paragraph" w:customStyle="1" w:styleId="SALParaNumLevel3">
    <w:name w:val="SAL (ParaNum) Level 3"/>
    <w:basedOn w:val="Normal"/>
    <w:rsid w:val="00FD2F24"/>
    <w:pPr>
      <w:numPr>
        <w:ilvl w:val="2"/>
        <w:numId w:val="10"/>
      </w:numPr>
      <w:tabs>
        <w:tab w:val="left" w:pos="924"/>
        <w:tab w:val="left" w:pos="1848"/>
        <w:tab w:val="left" w:pos="3697"/>
        <w:tab w:val="left" w:pos="4621"/>
        <w:tab w:val="left" w:pos="5545"/>
        <w:tab w:val="left" w:pos="6469"/>
        <w:tab w:val="left" w:pos="7394"/>
        <w:tab w:val="left" w:pos="8318"/>
        <w:tab w:val="right" w:pos="8789"/>
      </w:tabs>
      <w:spacing w:before="120" w:after="120"/>
    </w:pPr>
    <w:rPr>
      <w:rFonts w:ascii="Arial" w:eastAsia="Times New Roman" w:hAnsi="Arial"/>
      <w:color w:val="000000"/>
      <w:sz w:val="20"/>
      <w:szCs w:val="20"/>
    </w:rPr>
  </w:style>
  <w:style w:type="paragraph" w:customStyle="1" w:styleId="SALParaNumLevel4">
    <w:name w:val="SAL (ParaNum) Level 4"/>
    <w:basedOn w:val="Normal"/>
    <w:rsid w:val="00FD2F24"/>
    <w:pPr>
      <w:numPr>
        <w:ilvl w:val="3"/>
        <w:numId w:val="10"/>
      </w:numPr>
      <w:tabs>
        <w:tab w:val="left" w:pos="924"/>
        <w:tab w:val="left" w:pos="1848"/>
        <w:tab w:val="left" w:pos="2773"/>
        <w:tab w:val="left" w:pos="4621"/>
        <w:tab w:val="left" w:pos="5545"/>
        <w:tab w:val="left" w:pos="6469"/>
        <w:tab w:val="left" w:pos="7394"/>
        <w:tab w:val="left" w:pos="8318"/>
        <w:tab w:val="right" w:pos="8789"/>
      </w:tabs>
      <w:spacing w:before="120" w:after="120"/>
    </w:pPr>
    <w:rPr>
      <w:rFonts w:ascii="Arial" w:eastAsia="Times New Roman" w:hAnsi="Arial"/>
      <w:color w:val="000000"/>
      <w:sz w:val="20"/>
      <w:szCs w:val="20"/>
    </w:rPr>
  </w:style>
  <w:style w:type="paragraph" w:customStyle="1" w:styleId="SALParaNumLevel5">
    <w:name w:val="SAL (ParaNum) Level 5"/>
    <w:basedOn w:val="Normal"/>
    <w:rsid w:val="00FD2F24"/>
    <w:pPr>
      <w:numPr>
        <w:ilvl w:val="4"/>
        <w:numId w:val="10"/>
      </w:numPr>
      <w:tabs>
        <w:tab w:val="left" w:pos="2773"/>
        <w:tab w:val="left" w:pos="3697"/>
        <w:tab w:val="left" w:pos="4621"/>
        <w:tab w:val="left" w:pos="5545"/>
        <w:tab w:val="left" w:pos="6469"/>
        <w:tab w:val="left" w:pos="7394"/>
        <w:tab w:val="left" w:pos="8318"/>
        <w:tab w:val="right" w:pos="8789"/>
      </w:tabs>
      <w:spacing w:before="120" w:after="120"/>
    </w:pPr>
    <w:rPr>
      <w:rFonts w:ascii="Arial" w:eastAsia="Times New Roman" w:hAnsi="Arial"/>
      <w:color w:val="000000"/>
      <w:sz w:val="21"/>
      <w:szCs w:val="20"/>
    </w:rPr>
  </w:style>
  <w:style w:type="paragraph" w:customStyle="1" w:styleId="Heading1A">
    <w:name w:val="Heading 1A"/>
    <w:basedOn w:val="Heading1"/>
    <w:next w:val="Heading2A"/>
    <w:rsid w:val="00FD2F24"/>
    <w:pPr>
      <w:numPr>
        <w:numId w:val="3"/>
      </w:numPr>
    </w:pPr>
  </w:style>
  <w:style w:type="paragraph" w:customStyle="1" w:styleId="Heading2A">
    <w:name w:val="Heading 2A"/>
    <w:basedOn w:val="Heading2"/>
    <w:next w:val="SALNumLevel2"/>
    <w:qFormat/>
    <w:rsid w:val="00FD2F24"/>
  </w:style>
  <w:style w:type="paragraph" w:styleId="TOC3">
    <w:name w:val="toc 3"/>
    <w:basedOn w:val="Normal"/>
    <w:next w:val="Normal"/>
    <w:autoRedefine/>
    <w:uiPriority w:val="39"/>
    <w:unhideWhenUsed/>
    <w:rsid w:val="00FD2F24"/>
    <w:pPr>
      <w:ind w:left="440"/>
    </w:pPr>
  </w:style>
  <w:style w:type="paragraph" w:customStyle="1" w:styleId="1AutoList1">
    <w:name w:val="1AutoList1"/>
    <w:rsid w:val="00FD2F24"/>
    <w:pPr>
      <w:widowControl w:val="0"/>
      <w:tabs>
        <w:tab w:val="left" w:pos="720"/>
      </w:tabs>
      <w:ind w:left="720" w:hanging="720"/>
      <w:jc w:val="both"/>
    </w:pPr>
    <w:rPr>
      <w:rFonts w:ascii="Arial" w:eastAsia="Times New Roman" w:hAnsi="Arial"/>
      <w:snapToGrid w:val="0"/>
      <w:sz w:val="24"/>
      <w:lang w:val="en-US" w:eastAsia="en-US"/>
    </w:rPr>
  </w:style>
  <w:style w:type="paragraph" w:styleId="BodyText">
    <w:name w:val="Body Text"/>
    <w:basedOn w:val="Normal"/>
    <w:link w:val="BodyTextChar"/>
    <w:rsid w:val="00FD2F24"/>
    <w:pPr>
      <w:spacing w:after="0" w:line="240" w:lineRule="auto"/>
    </w:pPr>
    <w:rPr>
      <w:rFonts w:ascii="Arial" w:eastAsia="Times New Roman" w:hAnsi="Arial"/>
      <w:sz w:val="20"/>
      <w:szCs w:val="20"/>
    </w:rPr>
  </w:style>
  <w:style w:type="character" w:customStyle="1" w:styleId="BodyTextChar">
    <w:name w:val="Body Text Char"/>
    <w:link w:val="BodyText"/>
    <w:rsid w:val="00FD2F24"/>
    <w:rPr>
      <w:rFonts w:ascii="Arial" w:eastAsia="Times New Roman" w:hAnsi="Arial"/>
      <w:lang w:eastAsia="en-US"/>
    </w:rPr>
  </w:style>
  <w:style w:type="paragraph" w:styleId="BodyText2">
    <w:name w:val="Body Text 2"/>
    <w:basedOn w:val="Normal"/>
    <w:link w:val="BodyText2Char"/>
    <w:rsid w:val="00FD2F24"/>
    <w:pPr>
      <w:spacing w:after="0" w:line="240" w:lineRule="auto"/>
      <w:ind w:left="2736" w:hanging="1008"/>
      <w:jc w:val="both"/>
    </w:pPr>
    <w:rPr>
      <w:rFonts w:ascii="Arial" w:eastAsia="Times New Roman" w:hAnsi="Arial"/>
      <w:sz w:val="20"/>
      <w:szCs w:val="20"/>
    </w:rPr>
  </w:style>
  <w:style w:type="character" w:customStyle="1" w:styleId="BodyText2Char">
    <w:name w:val="Body Text 2 Char"/>
    <w:link w:val="BodyText2"/>
    <w:rsid w:val="00FD2F24"/>
    <w:rPr>
      <w:rFonts w:ascii="Arial" w:eastAsia="Times New Roman" w:hAnsi="Arial"/>
      <w:lang w:eastAsia="en-US"/>
    </w:rPr>
  </w:style>
  <w:style w:type="paragraph" w:styleId="BodyTextIndent">
    <w:name w:val="Body Text Indent"/>
    <w:basedOn w:val="Normal"/>
    <w:link w:val="BodyTextIndentChar"/>
    <w:rsid w:val="00FD2F24"/>
    <w:pPr>
      <w:tabs>
        <w:tab w:val="left" w:pos="720"/>
        <w:tab w:val="left" w:pos="1440"/>
        <w:tab w:val="left" w:pos="2790"/>
        <w:tab w:val="left" w:pos="3600"/>
      </w:tabs>
      <w:spacing w:after="0" w:line="240" w:lineRule="auto"/>
      <w:ind w:left="2790"/>
      <w:jc w:val="both"/>
    </w:pPr>
    <w:rPr>
      <w:rFonts w:ascii="Tms Rmn" w:eastAsia="Times New Roman" w:hAnsi="Tms Rmn"/>
      <w:b/>
      <w:color w:val="0000FF"/>
      <w:sz w:val="20"/>
      <w:szCs w:val="20"/>
      <w:lang w:val="en-US"/>
    </w:rPr>
  </w:style>
  <w:style w:type="character" w:customStyle="1" w:styleId="BodyTextIndentChar">
    <w:name w:val="Body Text Indent Char"/>
    <w:link w:val="BodyTextIndent"/>
    <w:rsid w:val="00FD2F24"/>
    <w:rPr>
      <w:rFonts w:ascii="Tms Rmn" w:eastAsia="Times New Roman" w:hAnsi="Tms Rmn"/>
      <w:b/>
      <w:color w:val="0000FF"/>
      <w:lang w:val="en-US" w:eastAsia="en-US"/>
    </w:rPr>
  </w:style>
  <w:style w:type="paragraph" w:styleId="BodyTextIndent2">
    <w:name w:val="Body Text Indent 2"/>
    <w:basedOn w:val="Normal"/>
    <w:link w:val="BodyTextIndent2Char"/>
    <w:rsid w:val="00FD2F24"/>
    <w:pPr>
      <w:spacing w:after="0" w:line="240" w:lineRule="auto"/>
      <w:ind w:left="3744" w:hanging="1008"/>
      <w:jc w:val="both"/>
    </w:pPr>
    <w:rPr>
      <w:rFonts w:ascii="Arial" w:eastAsia="Times New Roman" w:hAnsi="Arial"/>
      <w:sz w:val="20"/>
      <w:szCs w:val="20"/>
    </w:rPr>
  </w:style>
  <w:style w:type="character" w:customStyle="1" w:styleId="BodyTextIndent2Char">
    <w:name w:val="Body Text Indent 2 Char"/>
    <w:link w:val="BodyTextIndent2"/>
    <w:rsid w:val="00FD2F24"/>
    <w:rPr>
      <w:rFonts w:ascii="Arial" w:eastAsia="Times New Roman" w:hAnsi="Arial"/>
      <w:lang w:eastAsia="en-US"/>
    </w:rPr>
  </w:style>
  <w:style w:type="paragraph" w:customStyle="1" w:styleId="BulletList">
    <w:name w:val="Bullet List"/>
    <w:basedOn w:val="Normal"/>
    <w:rsid w:val="00FD2F24"/>
    <w:pPr>
      <w:spacing w:after="0" w:line="240" w:lineRule="auto"/>
    </w:pPr>
    <w:rPr>
      <w:rFonts w:ascii="Courier" w:eastAsia="Times New Roman" w:hAnsi="Courier"/>
      <w:sz w:val="24"/>
      <w:szCs w:val="20"/>
      <w:lang w:val="en-US"/>
    </w:rPr>
  </w:style>
  <w:style w:type="paragraph" w:customStyle="1" w:styleId="Draft">
    <w:name w:val="Draft"/>
    <w:basedOn w:val="Normal"/>
    <w:rsid w:val="00FD2F24"/>
    <w:pPr>
      <w:shd w:val="pct25" w:color="000000" w:fill="FFFFFF"/>
      <w:tabs>
        <w:tab w:val="left" w:pos="924"/>
        <w:tab w:val="left" w:pos="1848"/>
        <w:tab w:val="left" w:pos="2773"/>
        <w:tab w:val="left" w:pos="3697"/>
        <w:tab w:val="left" w:pos="4621"/>
        <w:tab w:val="left" w:pos="5545"/>
        <w:tab w:val="left" w:pos="6469"/>
        <w:tab w:val="left" w:pos="7394"/>
        <w:tab w:val="left" w:pos="8318"/>
        <w:tab w:val="right" w:pos="8789"/>
      </w:tabs>
      <w:spacing w:after="0"/>
    </w:pPr>
    <w:rPr>
      <w:rFonts w:ascii="Arial" w:eastAsia="Times New Roman" w:hAnsi="Arial"/>
      <w:b/>
      <w:color w:val="000000"/>
      <w:sz w:val="32"/>
      <w:szCs w:val="20"/>
    </w:rPr>
  </w:style>
  <w:style w:type="paragraph" w:customStyle="1" w:styleId="FirstPoint">
    <w:name w:val="First Point"/>
    <w:basedOn w:val="Normal"/>
    <w:rsid w:val="00FD2F24"/>
    <w:pPr>
      <w:spacing w:after="0" w:line="240" w:lineRule="auto"/>
      <w:ind w:left="1728" w:hanging="648"/>
      <w:jc w:val="both"/>
    </w:pPr>
    <w:rPr>
      <w:rFonts w:ascii="Arial" w:eastAsia="Times New Roman" w:hAnsi="Arial"/>
      <w:sz w:val="20"/>
      <w:szCs w:val="20"/>
    </w:rPr>
  </w:style>
  <w:style w:type="paragraph" w:customStyle="1" w:styleId="FMheading">
    <w:name w:val="FM heading"/>
    <w:basedOn w:val="Header"/>
    <w:rsid w:val="00FD2F24"/>
    <w:pPr>
      <w:tabs>
        <w:tab w:val="clear" w:pos="8874"/>
        <w:tab w:val="left" w:pos="576"/>
      </w:tabs>
      <w:spacing w:line="240" w:lineRule="auto"/>
      <w:ind w:left="360"/>
    </w:pPr>
    <w:rPr>
      <w:color w:val="auto"/>
      <w:sz w:val="20"/>
    </w:rPr>
  </w:style>
  <w:style w:type="character" w:styleId="FollowedHyperlink">
    <w:name w:val="FollowedHyperlink"/>
    <w:rsid w:val="00FD2F24"/>
    <w:rPr>
      <w:color w:val="800080"/>
      <w:u w:val="none"/>
    </w:rPr>
  </w:style>
  <w:style w:type="paragraph" w:styleId="ListParagraph">
    <w:name w:val="List Paragraph"/>
    <w:basedOn w:val="Normal"/>
    <w:uiPriority w:val="34"/>
    <w:qFormat/>
    <w:rsid w:val="00FD2F24"/>
    <w:pPr>
      <w:spacing w:after="0" w:line="240" w:lineRule="auto"/>
      <w:ind w:left="720"/>
    </w:pPr>
    <w:rPr>
      <w:rFonts w:ascii="Tms Rmn" w:eastAsia="Times New Roman" w:hAnsi="Tms Rmn"/>
      <w:sz w:val="20"/>
      <w:szCs w:val="20"/>
    </w:rPr>
  </w:style>
  <w:style w:type="paragraph" w:customStyle="1" w:styleId="NewHeading">
    <w:name w:val="New Heading"/>
    <w:basedOn w:val="Normal"/>
    <w:rsid w:val="00FD2F24"/>
    <w:pPr>
      <w:spacing w:after="0" w:line="240" w:lineRule="auto"/>
      <w:ind w:left="1080" w:hanging="432"/>
    </w:pPr>
    <w:rPr>
      <w:rFonts w:ascii="Arial" w:eastAsia="Times New Roman" w:hAnsi="Arial"/>
      <w:sz w:val="20"/>
      <w:szCs w:val="20"/>
    </w:rPr>
  </w:style>
  <w:style w:type="paragraph" w:customStyle="1" w:styleId="PFDashMargin">
    <w:name w:val="PF Dash Margin"/>
    <w:basedOn w:val="Normal"/>
    <w:rsid w:val="00FD2F24"/>
    <w:pPr>
      <w:numPr>
        <w:numId w:val="4"/>
      </w:numPr>
      <w:tabs>
        <w:tab w:val="left" w:pos="1848"/>
        <w:tab w:val="left" w:pos="2773"/>
        <w:tab w:val="left" w:pos="3697"/>
        <w:tab w:val="left" w:pos="4621"/>
        <w:tab w:val="left" w:pos="5545"/>
        <w:tab w:val="left" w:pos="6469"/>
        <w:tab w:val="left" w:pos="7394"/>
        <w:tab w:val="left" w:pos="8318"/>
        <w:tab w:val="right" w:pos="8789"/>
      </w:tabs>
      <w:spacing w:before="120" w:after="120"/>
    </w:pPr>
    <w:rPr>
      <w:rFonts w:ascii="Arial" w:eastAsia="Times New Roman" w:hAnsi="Arial"/>
      <w:snapToGrid w:val="0"/>
      <w:sz w:val="20"/>
      <w:szCs w:val="20"/>
    </w:rPr>
  </w:style>
  <w:style w:type="paragraph" w:customStyle="1" w:styleId="SALDashLevel1">
    <w:name w:val="SAL Dash Level 1"/>
    <w:basedOn w:val="Normal"/>
    <w:rsid w:val="00FD2F24"/>
    <w:pPr>
      <w:numPr>
        <w:numId w:val="5"/>
      </w:numPr>
      <w:tabs>
        <w:tab w:val="left" w:pos="924"/>
        <w:tab w:val="left" w:pos="2773"/>
        <w:tab w:val="left" w:pos="3697"/>
        <w:tab w:val="left" w:pos="4621"/>
        <w:tab w:val="left" w:pos="5545"/>
        <w:tab w:val="left" w:pos="6469"/>
        <w:tab w:val="left" w:pos="7394"/>
        <w:tab w:val="left" w:pos="8318"/>
        <w:tab w:val="right" w:pos="8789"/>
      </w:tabs>
      <w:spacing w:before="120" w:after="120"/>
    </w:pPr>
    <w:rPr>
      <w:rFonts w:ascii="Arial" w:eastAsia="Times New Roman" w:hAnsi="Arial"/>
      <w:snapToGrid w:val="0"/>
      <w:sz w:val="20"/>
      <w:szCs w:val="20"/>
    </w:rPr>
  </w:style>
  <w:style w:type="paragraph" w:customStyle="1" w:styleId="SALDashLevel2">
    <w:name w:val="SAL Dash Level 2"/>
    <w:basedOn w:val="Normal"/>
    <w:rsid w:val="00FD2F24"/>
    <w:pPr>
      <w:numPr>
        <w:numId w:val="6"/>
      </w:numPr>
      <w:tabs>
        <w:tab w:val="left" w:pos="924"/>
        <w:tab w:val="left" w:pos="1848"/>
        <w:tab w:val="left" w:pos="3697"/>
        <w:tab w:val="left" w:pos="4621"/>
        <w:tab w:val="left" w:pos="5545"/>
        <w:tab w:val="left" w:pos="6469"/>
        <w:tab w:val="left" w:pos="7394"/>
        <w:tab w:val="left" w:pos="8318"/>
        <w:tab w:val="right" w:pos="8789"/>
      </w:tabs>
      <w:spacing w:before="120" w:after="120"/>
    </w:pPr>
    <w:rPr>
      <w:rFonts w:ascii="Arial" w:eastAsia="Times New Roman" w:hAnsi="Arial"/>
      <w:snapToGrid w:val="0"/>
      <w:sz w:val="20"/>
      <w:szCs w:val="20"/>
    </w:rPr>
  </w:style>
  <w:style w:type="paragraph" w:customStyle="1" w:styleId="SALDashLevel3">
    <w:name w:val="SAL Dash Level 3"/>
    <w:basedOn w:val="Normal"/>
    <w:rsid w:val="00FD2F24"/>
    <w:pPr>
      <w:numPr>
        <w:numId w:val="7"/>
      </w:numPr>
      <w:tabs>
        <w:tab w:val="left" w:pos="924"/>
        <w:tab w:val="left" w:pos="1848"/>
        <w:tab w:val="left" w:pos="2773"/>
        <w:tab w:val="left" w:pos="4621"/>
        <w:tab w:val="left" w:pos="5545"/>
        <w:tab w:val="left" w:pos="6469"/>
        <w:tab w:val="left" w:pos="7394"/>
        <w:tab w:val="left" w:pos="8318"/>
        <w:tab w:val="right" w:pos="8789"/>
      </w:tabs>
      <w:spacing w:before="120" w:after="120"/>
    </w:pPr>
    <w:rPr>
      <w:rFonts w:ascii="Arial" w:eastAsia="Times New Roman" w:hAnsi="Arial"/>
      <w:snapToGrid w:val="0"/>
      <w:sz w:val="20"/>
      <w:szCs w:val="20"/>
    </w:rPr>
  </w:style>
  <w:style w:type="paragraph" w:customStyle="1" w:styleId="SALLevel1">
    <w:name w:val="SAL Level 1"/>
    <w:basedOn w:val="Normal"/>
    <w:rsid w:val="00FD2F24"/>
    <w:pPr>
      <w:tabs>
        <w:tab w:val="left" w:pos="924"/>
        <w:tab w:val="left" w:pos="1848"/>
        <w:tab w:val="left" w:pos="2773"/>
        <w:tab w:val="left" w:pos="3697"/>
        <w:tab w:val="left" w:pos="4621"/>
        <w:tab w:val="left" w:pos="5545"/>
        <w:tab w:val="left" w:pos="6469"/>
        <w:tab w:val="left" w:pos="7394"/>
        <w:tab w:val="left" w:pos="8318"/>
        <w:tab w:val="right" w:pos="8789"/>
      </w:tabs>
      <w:spacing w:before="120" w:after="120"/>
      <w:ind w:left="924"/>
    </w:pPr>
    <w:rPr>
      <w:rFonts w:ascii="Arial" w:eastAsia="Times New Roman" w:hAnsi="Arial"/>
      <w:color w:val="000000"/>
      <w:sz w:val="20"/>
      <w:szCs w:val="20"/>
    </w:rPr>
  </w:style>
  <w:style w:type="paragraph" w:customStyle="1" w:styleId="SALLevel2">
    <w:name w:val="SAL Level 2"/>
    <w:basedOn w:val="SALLevel1"/>
    <w:rsid w:val="00FD2F24"/>
    <w:pPr>
      <w:ind w:left="1848"/>
    </w:pPr>
  </w:style>
  <w:style w:type="paragraph" w:customStyle="1" w:styleId="SALLevel3">
    <w:name w:val="SAL Level 3"/>
    <w:basedOn w:val="SALLevel2"/>
    <w:rsid w:val="00FD2F24"/>
    <w:pPr>
      <w:ind w:left="2773"/>
    </w:pPr>
  </w:style>
  <w:style w:type="paragraph" w:customStyle="1" w:styleId="SALLevel4">
    <w:name w:val="SAL Level 4"/>
    <w:basedOn w:val="SALLevel3"/>
    <w:rsid w:val="00FD2F24"/>
    <w:pPr>
      <w:ind w:left="3697"/>
    </w:pPr>
  </w:style>
  <w:style w:type="paragraph" w:customStyle="1" w:styleId="SALLevel5">
    <w:name w:val="SAL Level 5"/>
    <w:basedOn w:val="SALLevel4"/>
    <w:rsid w:val="00FD2F24"/>
    <w:pPr>
      <w:ind w:left="4621"/>
    </w:pPr>
  </w:style>
  <w:style w:type="paragraph" w:customStyle="1" w:styleId="SALLevel6">
    <w:name w:val="SAL Level 6"/>
    <w:basedOn w:val="SALLevel5"/>
    <w:rsid w:val="00FD2F24"/>
    <w:pPr>
      <w:ind w:left="5545"/>
    </w:pPr>
  </w:style>
  <w:style w:type="paragraph" w:customStyle="1" w:styleId="SALLevel7">
    <w:name w:val="SAL Level 7"/>
    <w:basedOn w:val="SALLevel6"/>
    <w:rsid w:val="00FD2F24"/>
    <w:pPr>
      <w:ind w:left="6469"/>
    </w:pPr>
  </w:style>
  <w:style w:type="paragraph" w:customStyle="1" w:styleId="StyleHeading1BottomSinglesolidlineAuto15ptLinewi">
    <w:name w:val="Style Heading 1 + Bottom: (Single solid line Auto  1.5 pt Line wi..."/>
    <w:basedOn w:val="Heading1"/>
    <w:rsid w:val="00FD2F24"/>
    <w:pPr>
      <w:spacing w:after="120"/>
    </w:pPr>
    <w:rPr>
      <w:bCs/>
    </w:rPr>
  </w:style>
  <w:style w:type="paragraph" w:customStyle="1" w:styleId="Headingsecondary">
    <w:name w:val="Heading (secondary)"/>
    <w:next w:val="Normal"/>
    <w:uiPriority w:val="7"/>
    <w:qFormat/>
    <w:rsid w:val="005B1051"/>
    <w:pPr>
      <w:keepNext/>
      <w:spacing w:after="240"/>
    </w:pPr>
    <w:rPr>
      <w:rFonts w:ascii="Arial Bold" w:eastAsia="Times New Roman" w:hAnsi="Arial Bold"/>
      <w:b/>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4763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www.softball.org.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info@softball.org.au"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hyperlink" Target="http://www.softball.org.a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bom.gov.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29D276-666C-4684-869C-36F06BDC4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1741</Words>
  <Characters>9928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Softball Australia</Company>
  <LinksUpToDate>false</LinksUpToDate>
  <CharactersWithSpaces>11646</CharactersWithSpaces>
  <SharedDoc>false</SharedDoc>
  <HLinks>
    <vt:vector size="108" baseType="variant">
      <vt:variant>
        <vt:i4>3604527</vt:i4>
      </vt:variant>
      <vt:variant>
        <vt:i4>93</vt:i4>
      </vt:variant>
      <vt:variant>
        <vt:i4>0</vt:i4>
      </vt:variant>
      <vt:variant>
        <vt:i4>5</vt:i4>
      </vt:variant>
      <vt:variant>
        <vt:lpwstr>http://www.softball.org.au/</vt:lpwstr>
      </vt:variant>
      <vt:variant>
        <vt:lpwstr/>
      </vt:variant>
      <vt:variant>
        <vt:i4>5373986</vt:i4>
      </vt:variant>
      <vt:variant>
        <vt:i4>90</vt:i4>
      </vt:variant>
      <vt:variant>
        <vt:i4>0</vt:i4>
      </vt:variant>
      <vt:variant>
        <vt:i4>5</vt:i4>
      </vt:variant>
      <vt:variant>
        <vt:lpwstr>mailto:info@softball.org.au</vt:lpwstr>
      </vt:variant>
      <vt:variant>
        <vt:lpwstr/>
      </vt:variant>
      <vt:variant>
        <vt:i4>1769525</vt:i4>
      </vt:variant>
      <vt:variant>
        <vt:i4>80</vt:i4>
      </vt:variant>
      <vt:variant>
        <vt:i4>0</vt:i4>
      </vt:variant>
      <vt:variant>
        <vt:i4>5</vt:i4>
      </vt:variant>
      <vt:variant>
        <vt:lpwstr/>
      </vt:variant>
      <vt:variant>
        <vt:lpwstr>_Toc267985867</vt:lpwstr>
      </vt:variant>
      <vt:variant>
        <vt:i4>1769525</vt:i4>
      </vt:variant>
      <vt:variant>
        <vt:i4>74</vt:i4>
      </vt:variant>
      <vt:variant>
        <vt:i4>0</vt:i4>
      </vt:variant>
      <vt:variant>
        <vt:i4>5</vt:i4>
      </vt:variant>
      <vt:variant>
        <vt:lpwstr/>
      </vt:variant>
      <vt:variant>
        <vt:lpwstr>_Toc267985866</vt:lpwstr>
      </vt:variant>
      <vt:variant>
        <vt:i4>1769525</vt:i4>
      </vt:variant>
      <vt:variant>
        <vt:i4>68</vt:i4>
      </vt:variant>
      <vt:variant>
        <vt:i4>0</vt:i4>
      </vt:variant>
      <vt:variant>
        <vt:i4>5</vt:i4>
      </vt:variant>
      <vt:variant>
        <vt:lpwstr/>
      </vt:variant>
      <vt:variant>
        <vt:lpwstr>_Toc267985865</vt:lpwstr>
      </vt:variant>
      <vt:variant>
        <vt:i4>1769525</vt:i4>
      </vt:variant>
      <vt:variant>
        <vt:i4>62</vt:i4>
      </vt:variant>
      <vt:variant>
        <vt:i4>0</vt:i4>
      </vt:variant>
      <vt:variant>
        <vt:i4>5</vt:i4>
      </vt:variant>
      <vt:variant>
        <vt:lpwstr/>
      </vt:variant>
      <vt:variant>
        <vt:lpwstr>_Toc267985864</vt:lpwstr>
      </vt:variant>
      <vt:variant>
        <vt:i4>1769525</vt:i4>
      </vt:variant>
      <vt:variant>
        <vt:i4>56</vt:i4>
      </vt:variant>
      <vt:variant>
        <vt:i4>0</vt:i4>
      </vt:variant>
      <vt:variant>
        <vt:i4>5</vt:i4>
      </vt:variant>
      <vt:variant>
        <vt:lpwstr/>
      </vt:variant>
      <vt:variant>
        <vt:lpwstr>_Toc267985863</vt:lpwstr>
      </vt:variant>
      <vt:variant>
        <vt:i4>1769525</vt:i4>
      </vt:variant>
      <vt:variant>
        <vt:i4>50</vt:i4>
      </vt:variant>
      <vt:variant>
        <vt:i4>0</vt:i4>
      </vt:variant>
      <vt:variant>
        <vt:i4>5</vt:i4>
      </vt:variant>
      <vt:variant>
        <vt:lpwstr/>
      </vt:variant>
      <vt:variant>
        <vt:lpwstr>_Toc267985862</vt:lpwstr>
      </vt:variant>
      <vt:variant>
        <vt:i4>1769525</vt:i4>
      </vt:variant>
      <vt:variant>
        <vt:i4>44</vt:i4>
      </vt:variant>
      <vt:variant>
        <vt:i4>0</vt:i4>
      </vt:variant>
      <vt:variant>
        <vt:i4>5</vt:i4>
      </vt:variant>
      <vt:variant>
        <vt:lpwstr/>
      </vt:variant>
      <vt:variant>
        <vt:lpwstr>_Toc267985861</vt:lpwstr>
      </vt:variant>
      <vt:variant>
        <vt:i4>1769525</vt:i4>
      </vt:variant>
      <vt:variant>
        <vt:i4>38</vt:i4>
      </vt:variant>
      <vt:variant>
        <vt:i4>0</vt:i4>
      </vt:variant>
      <vt:variant>
        <vt:i4>5</vt:i4>
      </vt:variant>
      <vt:variant>
        <vt:lpwstr/>
      </vt:variant>
      <vt:variant>
        <vt:lpwstr>_Toc267985860</vt:lpwstr>
      </vt:variant>
      <vt:variant>
        <vt:i4>1572917</vt:i4>
      </vt:variant>
      <vt:variant>
        <vt:i4>32</vt:i4>
      </vt:variant>
      <vt:variant>
        <vt:i4>0</vt:i4>
      </vt:variant>
      <vt:variant>
        <vt:i4>5</vt:i4>
      </vt:variant>
      <vt:variant>
        <vt:lpwstr/>
      </vt:variant>
      <vt:variant>
        <vt:lpwstr>_Toc267985859</vt:lpwstr>
      </vt:variant>
      <vt:variant>
        <vt:i4>1572917</vt:i4>
      </vt:variant>
      <vt:variant>
        <vt:i4>26</vt:i4>
      </vt:variant>
      <vt:variant>
        <vt:i4>0</vt:i4>
      </vt:variant>
      <vt:variant>
        <vt:i4>5</vt:i4>
      </vt:variant>
      <vt:variant>
        <vt:lpwstr/>
      </vt:variant>
      <vt:variant>
        <vt:lpwstr>_Toc267985858</vt:lpwstr>
      </vt:variant>
      <vt:variant>
        <vt:i4>1572917</vt:i4>
      </vt:variant>
      <vt:variant>
        <vt:i4>20</vt:i4>
      </vt:variant>
      <vt:variant>
        <vt:i4>0</vt:i4>
      </vt:variant>
      <vt:variant>
        <vt:i4>5</vt:i4>
      </vt:variant>
      <vt:variant>
        <vt:lpwstr/>
      </vt:variant>
      <vt:variant>
        <vt:lpwstr>_Toc267985857</vt:lpwstr>
      </vt:variant>
      <vt:variant>
        <vt:i4>1572917</vt:i4>
      </vt:variant>
      <vt:variant>
        <vt:i4>14</vt:i4>
      </vt:variant>
      <vt:variant>
        <vt:i4>0</vt:i4>
      </vt:variant>
      <vt:variant>
        <vt:i4>5</vt:i4>
      </vt:variant>
      <vt:variant>
        <vt:lpwstr/>
      </vt:variant>
      <vt:variant>
        <vt:lpwstr>_Toc267985856</vt:lpwstr>
      </vt:variant>
      <vt:variant>
        <vt:i4>1572917</vt:i4>
      </vt:variant>
      <vt:variant>
        <vt:i4>8</vt:i4>
      </vt:variant>
      <vt:variant>
        <vt:i4>0</vt:i4>
      </vt:variant>
      <vt:variant>
        <vt:i4>5</vt:i4>
      </vt:variant>
      <vt:variant>
        <vt:lpwstr/>
      </vt:variant>
      <vt:variant>
        <vt:lpwstr>_Toc267985855</vt:lpwstr>
      </vt:variant>
      <vt:variant>
        <vt:i4>1572917</vt:i4>
      </vt:variant>
      <vt:variant>
        <vt:i4>2</vt:i4>
      </vt:variant>
      <vt:variant>
        <vt:i4>0</vt:i4>
      </vt:variant>
      <vt:variant>
        <vt:i4>5</vt:i4>
      </vt:variant>
      <vt:variant>
        <vt:lpwstr/>
      </vt:variant>
      <vt:variant>
        <vt:lpwstr>_Toc267985854</vt:lpwstr>
      </vt:variant>
      <vt:variant>
        <vt:i4>8060965</vt:i4>
      </vt:variant>
      <vt:variant>
        <vt:i4>0</vt:i4>
      </vt:variant>
      <vt:variant>
        <vt:i4>0</vt:i4>
      </vt:variant>
      <vt:variant>
        <vt:i4>5</vt:i4>
      </vt:variant>
      <vt:variant>
        <vt:lpwstr>http://www.bom.gov.au/</vt:lpwstr>
      </vt:variant>
      <vt:variant>
        <vt:lpwstr/>
      </vt:variant>
      <vt:variant>
        <vt:i4>3604527</vt:i4>
      </vt:variant>
      <vt:variant>
        <vt:i4>3</vt:i4>
      </vt:variant>
      <vt:variant>
        <vt:i4>0</vt:i4>
      </vt:variant>
      <vt:variant>
        <vt:i4>5</vt:i4>
      </vt:variant>
      <vt:variant>
        <vt:lpwstr>http://www.softball.org.au/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Softball Australia</dc:creator>
  <cp:keywords/>
  <cp:lastModifiedBy>Lesa Straker</cp:lastModifiedBy>
  <cp:revision>8</cp:revision>
  <cp:lastPrinted>2017-12-22T04:08:00Z</cp:lastPrinted>
  <dcterms:created xsi:type="dcterms:W3CDTF">2018-03-22T00:32:00Z</dcterms:created>
  <dcterms:modified xsi:type="dcterms:W3CDTF">2018-05-02T00:44:00Z</dcterms:modified>
</cp:coreProperties>
</file>