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6D2" w:rsidRDefault="00CC570C" w:rsidP="008306D2">
      <w:pPr>
        <w:pStyle w:val="Heading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  <w:r>
        <w:rPr>
          <w:rFonts w:ascii="Times New Roman" w:hAnsi="Times New Roman"/>
          <w:b w:val="0"/>
          <w:bCs w:val="0"/>
          <w:noProof/>
          <w:color w:val="000000"/>
          <w:sz w:val="22"/>
          <w:szCs w:val="22"/>
          <w:lang w:eastAsia="en-AU"/>
        </w:rPr>
        <w:pict>
          <v:rect id="Rectangle 2" o:spid="_x0000_s1026" style="position:absolute;left:0;text-align:left;margin-left:2010.6pt;margin-top:0;width:243.3pt;height:840.1pt;flip:y;z-index:251658240;visibility:visible;mso-height-percent:1000;mso-wrap-distance-left:36pt;mso-wrap-distance-top:7.2pt;mso-wrap-distance-right:7.2pt;mso-wrap-distance-bottom:7.2pt;mso-position-horizontal:right;mso-position-horizontal-relative:page;mso-position-vertical:top;mso-position-vertical-relative:page;mso-height-percent: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" o:allowincell="f" fillcolor="#365f91" strokecolor="#17365d" strokeweight="1pt">
            <v:fill color2="#7d97b8" rotate="t" focus="100%" type="gradient"/>
            <v:shadow type="perspective" color="#31849b" origin=",.5" offset="0,-123pt" matrix=",,,-1"/>
            <v:textbox inset="0,1in,1in,1in">
              <w:txbxContent>
                <w:p w:rsidR="001F6BC5" w:rsidRPr="0066294B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F6BC5" w:rsidRPr="0066294B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F6BC5" w:rsidRPr="0066294B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F6BC5" w:rsidRPr="0066294B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F6BC5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rPr>
                      <w:i/>
                      <w:iCs/>
                      <w:color w:val="4BACC6"/>
                      <w:sz w:val="56"/>
                      <w:szCs w:val="56"/>
                    </w:rPr>
                  </w:pPr>
                </w:p>
                <w:p w:rsidR="001F6BC5" w:rsidRPr="00CC570C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jc w:val="center"/>
                    <w:rPr>
                      <w:rFonts w:ascii="Arial" w:hAnsi="Arial" w:cs="Arial"/>
                      <w:b/>
                      <w:iCs/>
                      <w:color w:val="365F91" w:themeColor="accent1" w:themeShade="BF"/>
                      <w:sz w:val="52"/>
                      <w:szCs w:val="52"/>
                    </w:rPr>
                  </w:pPr>
                  <w:r w:rsidRPr="00CC570C">
                    <w:rPr>
                      <w:rFonts w:ascii="Arial" w:hAnsi="Arial" w:cs="Arial"/>
                      <w:b/>
                      <w:iCs/>
                      <w:color w:val="365F91" w:themeColor="accent1" w:themeShade="BF"/>
                      <w:sz w:val="52"/>
                      <w:szCs w:val="52"/>
                    </w:rPr>
                    <w:t>Member Recognition Policy</w:t>
                  </w:r>
                </w:p>
                <w:p w:rsidR="001F6BC5" w:rsidRPr="000A47B1" w:rsidRDefault="001F6BC5" w:rsidP="008306D2">
                  <w:pPr>
                    <w:pBdr>
                      <w:top w:val="single" w:sz="4" w:space="15" w:color="31849B"/>
                      <w:left w:val="single" w:sz="4" w:space="15" w:color="31849B"/>
                      <w:bottom w:val="single" w:sz="4" w:space="15" w:color="31849B"/>
                      <w:right w:val="single" w:sz="4" w:space="15" w:color="31849B"/>
                    </w:pBdr>
                    <w:shd w:val="clear" w:color="auto" w:fill="FFFFFF"/>
                    <w:jc w:val="center"/>
                    <w:rPr>
                      <w:b/>
                      <w:i/>
                      <w:iCs/>
                      <w:color w:val="4BACC6"/>
                      <w:sz w:val="52"/>
                      <w:szCs w:val="52"/>
                    </w:rPr>
                  </w:pPr>
                </w:p>
              </w:txbxContent>
            </v:textbox>
            <w10:wrap type="square" anchorx="page" anchory="page"/>
          </v:rect>
        </w:pict>
      </w: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8306D2" w:rsidP="008306D2">
      <w:pPr>
        <w:pStyle w:val="Heading1"/>
        <w:numPr>
          <w:ilvl w:val="0"/>
          <w:numId w:val="0"/>
        </w:numPr>
        <w:spacing w:before="0" w:after="0"/>
        <w:ind w:left="432"/>
        <w:rPr>
          <w:rFonts w:ascii="Times New Roman" w:hAnsi="Times New Roman"/>
          <w:b w:val="0"/>
          <w:bCs w:val="0"/>
          <w:color w:val="000000"/>
          <w:sz w:val="22"/>
          <w:szCs w:val="22"/>
        </w:rPr>
      </w:pPr>
    </w:p>
    <w:p w:rsidR="008306D2" w:rsidRDefault="00CC570C" w:rsidP="008306D2">
      <w:pPr>
        <w:jc w:val="center"/>
        <w:rPr>
          <w:rFonts w:ascii="Cambria" w:hAnsi="Cambria" w:cs="Tahoma"/>
          <w:b/>
          <w:sz w:val="28"/>
          <w:szCs w:val="28"/>
        </w:rPr>
      </w:pPr>
      <w:r>
        <w:rPr>
          <w:b/>
          <w:bCs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0pt;margin-top:450.35pt;width:216.25pt;height:66pt;z-index:251663360;mso-width-relative:margin;mso-height-relative:margin">
            <v:textbox>
              <w:txbxContent>
                <w:p w:rsidR="00827063" w:rsidRDefault="001F6BC5" w:rsidP="004A5342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</w:pPr>
                  <w:r w:rsidRPr="00BA231A"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Review</w:t>
                  </w:r>
                  <w:r w:rsidR="00827063"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ed and approved by SNSW Board</w:t>
                  </w:r>
                </w:p>
                <w:p w:rsidR="001F6BC5" w:rsidRDefault="00827063" w:rsidP="004A5342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1F497D"/>
                      <w:sz w:val="28"/>
                      <w:szCs w:val="28"/>
                    </w:rPr>
                    <w:t>3rd April 2016</w:t>
                  </w:r>
                </w:p>
                <w:p w:rsidR="001F6BC5" w:rsidRDefault="001F6BC5"/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14FA12D3" wp14:editId="58B0F394">
            <wp:simplePos x="0" y="0"/>
            <wp:positionH relativeFrom="column">
              <wp:posOffset>-200025</wp:posOffset>
            </wp:positionH>
            <wp:positionV relativeFrom="paragraph">
              <wp:posOffset>399415</wp:posOffset>
            </wp:positionV>
            <wp:extent cx="2677795" cy="2343785"/>
            <wp:effectExtent l="0" t="0" r="8255" b="0"/>
            <wp:wrapTight wrapText="bothSides">
              <wp:wrapPolygon edited="0">
                <wp:start x="11217" y="0"/>
                <wp:lineTo x="8298" y="2809"/>
                <wp:lineTo x="7222" y="3511"/>
                <wp:lineTo x="4610" y="5618"/>
                <wp:lineTo x="3688" y="6671"/>
                <wp:lineTo x="2920" y="7900"/>
                <wp:lineTo x="2920" y="8603"/>
                <wp:lineTo x="5839" y="11236"/>
                <wp:lineTo x="6300" y="14045"/>
                <wp:lineTo x="4456" y="16854"/>
                <wp:lineTo x="0" y="21067"/>
                <wp:lineTo x="0" y="21419"/>
                <wp:lineTo x="461" y="21419"/>
                <wp:lineTo x="5686" y="21243"/>
                <wp:lineTo x="13369" y="20365"/>
                <wp:lineTo x="13061" y="19663"/>
                <wp:lineTo x="10910" y="16854"/>
                <wp:lineTo x="13369" y="16854"/>
                <wp:lineTo x="21513" y="14747"/>
                <wp:lineTo x="21513" y="10358"/>
                <wp:lineTo x="19669" y="10007"/>
                <wp:lineTo x="8144" y="8427"/>
                <wp:lineTo x="8452" y="7725"/>
                <wp:lineTo x="7530" y="6496"/>
                <wp:lineTo x="6454" y="5618"/>
                <wp:lineTo x="9527" y="2809"/>
                <wp:lineTo x="11064" y="2809"/>
                <wp:lineTo x="12754" y="1229"/>
                <wp:lineTo x="12447" y="0"/>
                <wp:lineTo x="1121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6D2" w:rsidRPr="000C07D8">
        <w:rPr>
          <w:b/>
          <w:bCs/>
          <w:color w:val="000000"/>
        </w:rPr>
        <w:br w:type="page"/>
      </w:r>
    </w:p>
    <w:p w:rsidR="00CF63CF" w:rsidRPr="00F950FB" w:rsidRDefault="008306D2" w:rsidP="00F950FB">
      <w:pPr>
        <w:jc w:val="center"/>
        <w:rPr>
          <w:rFonts w:ascii="Algerian" w:hAnsi="Algerian" w:cs="Arial"/>
          <w:b/>
          <w:sz w:val="32"/>
          <w:szCs w:val="32"/>
        </w:rPr>
      </w:pPr>
      <w:r w:rsidRPr="00F950FB">
        <w:rPr>
          <w:rFonts w:ascii="Arial" w:hAnsi="Arial" w:cs="Arial"/>
          <w:b/>
          <w:sz w:val="32"/>
          <w:szCs w:val="32"/>
        </w:rPr>
        <w:lastRenderedPageBreak/>
        <w:t>T</w:t>
      </w:r>
      <w:r w:rsidR="00CF63CF" w:rsidRPr="00F950FB">
        <w:rPr>
          <w:rFonts w:ascii="Arial" w:hAnsi="Arial" w:cs="Arial"/>
          <w:b/>
          <w:sz w:val="32"/>
          <w:szCs w:val="32"/>
        </w:rPr>
        <w:t>able of Contents</w:t>
      </w:r>
    </w:p>
    <w:p w:rsidR="006F324F" w:rsidRDefault="006F324F">
      <w:pPr>
        <w:rPr>
          <w:rFonts w:ascii="Arial" w:hAnsi="Arial" w:cs="Arial"/>
        </w:rPr>
      </w:pPr>
      <w:r w:rsidRPr="006F324F">
        <w:rPr>
          <w:rFonts w:ascii="Arial" w:hAnsi="Arial" w:cs="Arial"/>
        </w:rPr>
        <w:t>1</w:t>
      </w:r>
      <w:r w:rsidRPr="006F324F">
        <w:rPr>
          <w:rFonts w:ascii="Arial" w:hAnsi="Arial" w:cs="Arial"/>
        </w:rPr>
        <w:tab/>
      </w:r>
      <w:r>
        <w:rPr>
          <w:rFonts w:ascii="Arial" w:hAnsi="Arial" w:cs="Arial"/>
        </w:rPr>
        <w:t>Purpose.........................................................................................</w:t>
      </w:r>
      <w:r w:rsidR="00362B60">
        <w:rPr>
          <w:rFonts w:ascii="Arial" w:hAnsi="Arial" w:cs="Arial"/>
        </w:rPr>
        <w:t>...............................3</w:t>
      </w:r>
    </w:p>
    <w:p w:rsidR="006F324F" w:rsidRDefault="006F324F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  <w:t>SNSW Life Membership................................................................</w:t>
      </w:r>
      <w:r w:rsidR="00362B60">
        <w:rPr>
          <w:rFonts w:ascii="Arial" w:hAnsi="Arial" w:cs="Arial"/>
        </w:rPr>
        <w:t>...............................3</w:t>
      </w:r>
    </w:p>
    <w:p w:rsidR="006F324F" w:rsidRDefault="006F324F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  <w:t>SNSW Hall of Fame......................................................................</w:t>
      </w:r>
      <w:r w:rsidR="00362B60">
        <w:rPr>
          <w:rFonts w:ascii="Arial" w:hAnsi="Arial" w:cs="Arial"/>
        </w:rPr>
        <w:t>...............................4</w:t>
      </w:r>
    </w:p>
    <w:p w:rsidR="006F324F" w:rsidRDefault="006F324F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="00233A16">
        <w:rPr>
          <w:rFonts w:ascii="Arial" w:hAnsi="Arial" w:cs="Arial"/>
        </w:rPr>
        <w:t>SNSW Annual Awards</w:t>
      </w:r>
      <w:r w:rsidR="00E825B1">
        <w:rPr>
          <w:rFonts w:ascii="Arial" w:hAnsi="Arial" w:cs="Arial"/>
        </w:rPr>
        <w:t>..................................................................</w:t>
      </w:r>
      <w:r w:rsidR="00362B60">
        <w:rPr>
          <w:rFonts w:ascii="Arial" w:hAnsi="Arial" w:cs="Arial"/>
        </w:rPr>
        <w:t>...............................5</w:t>
      </w:r>
    </w:p>
    <w:p w:rsidR="00233A16" w:rsidRPr="006F324F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3B013C">
        <w:rPr>
          <w:rFonts w:ascii="Arial" w:hAnsi="Arial" w:cs="Arial"/>
        </w:rPr>
        <w:t>NSW Sport Awards</w:t>
      </w:r>
      <w:r w:rsidR="00E825B1">
        <w:rPr>
          <w:rFonts w:ascii="Arial" w:hAnsi="Arial" w:cs="Arial"/>
        </w:rPr>
        <w:t>.......................................................................</w:t>
      </w:r>
      <w:r w:rsidR="00362B60">
        <w:rPr>
          <w:rFonts w:ascii="Arial" w:hAnsi="Arial" w:cs="Arial"/>
        </w:rPr>
        <w:t>...............................6</w:t>
      </w:r>
    </w:p>
    <w:p w:rsidR="00CF63CF" w:rsidRDefault="003B013C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  <w:t>SAL Member Recognition</w:t>
      </w:r>
      <w:r w:rsidR="00E825B1">
        <w:rPr>
          <w:rFonts w:ascii="Arial" w:hAnsi="Arial" w:cs="Arial"/>
        </w:rPr>
        <w:t>.............................................................</w:t>
      </w:r>
      <w:r w:rsidR="00362B60">
        <w:rPr>
          <w:rFonts w:ascii="Arial" w:hAnsi="Arial" w:cs="Arial"/>
        </w:rPr>
        <w:t>...............................6</w:t>
      </w:r>
    </w:p>
    <w:p w:rsidR="003B013C" w:rsidRDefault="003B013C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</w:rPr>
        <w:tab/>
        <w:t>Australian Honours</w:t>
      </w:r>
      <w:r w:rsidR="00E825B1">
        <w:rPr>
          <w:rFonts w:ascii="Arial" w:hAnsi="Arial" w:cs="Arial"/>
        </w:rPr>
        <w:t>........................................................................</w:t>
      </w:r>
      <w:r w:rsidR="00362B60">
        <w:rPr>
          <w:rFonts w:ascii="Arial" w:hAnsi="Arial" w:cs="Arial"/>
        </w:rPr>
        <w:t>.............................</w:t>
      </w:r>
      <w:r w:rsidR="00812FD3">
        <w:rPr>
          <w:rFonts w:ascii="Arial" w:hAnsi="Arial" w:cs="Arial"/>
        </w:rPr>
        <w:t>.</w:t>
      </w:r>
      <w:r w:rsidR="00362B60">
        <w:rPr>
          <w:rFonts w:ascii="Arial" w:hAnsi="Arial" w:cs="Arial"/>
        </w:rPr>
        <w:t>.6</w:t>
      </w:r>
    </w:p>
    <w:p w:rsidR="003B013C" w:rsidRPr="006F324F" w:rsidRDefault="003B013C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>
        <w:rPr>
          <w:rFonts w:ascii="Arial" w:hAnsi="Arial" w:cs="Arial"/>
        </w:rPr>
        <w:tab/>
        <w:t>SNSW Representative Numbers and Caps</w:t>
      </w:r>
      <w:r w:rsidR="00E825B1">
        <w:rPr>
          <w:rFonts w:ascii="Arial" w:hAnsi="Arial" w:cs="Arial"/>
        </w:rPr>
        <w:t>..................................</w:t>
      </w:r>
      <w:r w:rsidR="00812FD3">
        <w:rPr>
          <w:rFonts w:ascii="Arial" w:hAnsi="Arial" w:cs="Arial"/>
        </w:rPr>
        <w:t>...............................6</w:t>
      </w: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6F324F" w:rsidRDefault="00CF63CF">
      <w:pPr>
        <w:rPr>
          <w:rFonts w:ascii="Arial" w:hAnsi="Arial" w:cs="Arial"/>
        </w:rPr>
      </w:pPr>
    </w:p>
    <w:p w:rsidR="00CF63CF" w:rsidRPr="00F950FB" w:rsidRDefault="00CF63CF">
      <w:pPr>
        <w:rPr>
          <w:rFonts w:ascii="Arial" w:hAnsi="Arial" w:cs="Arial"/>
          <w:b/>
          <w:sz w:val="26"/>
          <w:szCs w:val="26"/>
        </w:rPr>
      </w:pPr>
      <w:r w:rsidRPr="00F950FB">
        <w:rPr>
          <w:rFonts w:ascii="Arial" w:hAnsi="Arial" w:cs="Arial"/>
          <w:b/>
          <w:sz w:val="26"/>
          <w:szCs w:val="26"/>
        </w:rPr>
        <w:lastRenderedPageBreak/>
        <w:t xml:space="preserve">1 </w:t>
      </w:r>
      <w:r w:rsidRPr="00F950FB">
        <w:rPr>
          <w:rFonts w:ascii="Arial" w:hAnsi="Arial" w:cs="Arial"/>
          <w:b/>
          <w:sz w:val="26"/>
          <w:szCs w:val="26"/>
        </w:rPr>
        <w:tab/>
        <w:t>Purpose</w:t>
      </w:r>
      <w:bookmarkStart w:id="0" w:name="_GoBack"/>
      <w:bookmarkEnd w:id="0"/>
    </w:p>
    <w:p w:rsidR="00CF63CF" w:rsidRDefault="00CF63CF" w:rsidP="004236A5">
      <w:pPr>
        <w:spacing w:after="0"/>
        <w:rPr>
          <w:rFonts w:ascii="Arial" w:hAnsi="Arial" w:cs="Arial"/>
        </w:rPr>
      </w:pPr>
      <w:r w:rsidRPr="00EC243E">
        <w:rPr>
          <w:rFonts w:ascii="Arial" w:hAnsi="Arial" w:cs="Arial"/>
        </w:rPr>
        <w:t>1.1</w:t>
      </w:r>
      <w:r w:rsidRPr="00EC243E">
        <w:rPr>
          <w:rFonts w:ascii="Arial" w:hAnsi="Arial" w:cs="Arial"/>
        </w:rPr>
        <w:tab/>
        <w:t xml:space="preserve">This Policy sets out the criteria for conferring Softball NSW (SNSW) awards and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hon</w:t>
      </w:r>
      <w:r w:rsidR="009D1236" w:rsidRPr="00EC243E">
        <w:rPr>
          <w:rFonts w:ascii="Arial" w:hAnsi="Arial" w:cs="Arial"/>
        </w:rPr>
        <w:t>ours including Life Membership</w:t>
      </w:r>
      <w:r w:rsidR="00B40BE5" w:rsidRPr="00EC243E">
        <w:rPr>
          <w:rFonts w:ascii="Arial" w:hAnsi="Arial" w:cs="Arial"/>
        </w:rPr>
        <w:t>, Annual Awards,</w:t>
      </w:r>
      <w:r w:rsidR="009D1236" w:rsidRPr="00EC243E">
        <w:rPr>
          <w:rFonts w:ascii="Arial" w:hAnsi="Arial" w:cs="Arial"/>
        </w:rPr>
        <w:t xml:space="preserve"> </w:t>
      </w:r>
      <w:r w:rsidRPr="00EC243E">
        <w:rPr>
          <w:rFonts w:ascii="Arial" w:hAnsi="Arial" w:cs="Arial"/>
        </w:rPr>
        <w:t xml:space="preserve">induction into the SNSW Hall of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Fame</w:t>
      </w:r>
      <w:r w:rsidR="00FF4546" w:rsidRPr="00EC243E">
        <w:rPr>
          <w:rFonts w:ascii="Arial" w:hAnsi="Arial" w:cs="Arial"/>
        </w:rPr>
        <w:t xml:space="preserve"> and Australian and NSW </w:t>
      </w:r>
      <w:r w:rsidR="00721574">
        <w:rPr>
          <w:rFonts w:ascii="Arial" w:hAnsi="Arial" w:cs="Arial"/>
        </w:rPr>
        <w:t xml:space="preserve">Sporting </w:t>
      </w:r>
      <w:r w:rsidR="00FF4546" w:rsidRPr="00EC243E">
        <w:rPr>
          <w:rFonts w:ascii="Arial" w:hAnsi="Arial" w:cs="Arial"/>
        </w:rPr>
        <w:t>Honours</w:t>
      </w:r>
      <w:r w:rsidR="009D1236" w:rsidRPr="00EC243E">
        <w:rPr>
          <w:rFonts w:ascii="Arial" w:hAnsi="Arial" w:cs="Arial"/>
        </w:rPr>
        <w:t xml:space="preserve">. This Policy also recognises and </w:t>
      </w:r>
      <w:r w:rsidR="00721574">
        <w:rPr>
          <w:rFonts w:ascii="Arial" w:hAnsi="Arial" w:cs="Arial"/>
        </w:rPr>
        <w:tab/>
        <w:t>l</w:t>
      </w:r>
      <w:r w:rsidR="009D1236" w:rsidRPr="00EC243E">
        <w:rPr>
          <w:rFonts w:ascii="Arial" w:hAnsi="Arial" w:cs="Arial"/>
        </w:rPr>
        <w:t xml:space="preserve">inks with the Softball Australia Limited (SAL) </w:t>
      </w:r>
      <w:r w:rsidR="00B40BE5" w:rsidRPr="00EC243E">
        <w:rPr>
          <w:rFonts w:ascii="Arial" w:hAnsi="Arial" w:cs="Arial"/>
        </w:rPr>
        <w:t xml:space="preserve">Member Recognition Policy and </w:t>
      </w:r>
      <w:r w:rsidR="00721574">
        <w:rPr>
          <w:rFonts w:ascii="Arial" w:hAnsi="Arial" w:cs="Arial"/>
        </w:rPr>
        <w:tab/>
      </w:r>
      <w:r w:rsidR="00B40BE5" w:rsidRPr="00EC243E">
        <w:rPr>
          <w:rFonts w:ascii="Arial" w:hAnsi="Arial" w:cs="Arial"/>
        </w:rPr>
        <w:t xml:space="preserve">Procedures which covers </w:t>
      </w:r>
      <w:r w:rsidR="00F1627E" w:rsidRPr="00EC243E">
        <w:rPr>
          <w:rFonts w:ascii="Arial" w:hAnsi="Arial" w:cs="Arial"/>
        </w:rPr>
        <w:t>SAL</w:t>
      </w:r>
      <w:r w:rsidR="003D0A80" w:rsidRPr="00EC243E">
        <w:rPr>
          <w:rFonts w:ascii="Arial" w:hAnsi="Arial" w:cs="Arial"/>
        </w:rPr>
        <w:t xml:space="preserve"> Hall of Fame</w:t>
      </w:r>
      <w:r w:rsidR="00F1627E" w:rsidRPr="00EC243E">
        <w:rPr>
          <w:rFonts w:ascii="Arial" w:hAnsi="Arial" w:cs="Arial"/>
        </w:rPr>
        <w:t>, Annual Awards and Service Awards.</w:t>
      </w:r>
    </w:p>
    <w:p w:rsidR="004236A5" w:rsidRPr="00EC243E" w:rsidRDefault="004236A5" w:rsidP="004236A5">
      <w:pPr>
        <w:spacing w:after="0"/>
        <w:rPr>
          <w:rFonts w:ascii="Arial" w:hAnsi="Arial" w:cs="Arial"/>
        </w:rPr>
      </w:pPr>
    </w:p>
    <w:p w:rsidR="00FF4546" w:rsidRPr="00F950FB" w:rsidRDefault="00FF4546">
      <w:pPr>
        <w:rPr>
          <w:rFonts w:ascii="Arial" w:hAnsi="Arial" w:cs="Arial"/>
          <w:b/>
          <w:sz w:val="26"/>
          <w:szCs w:val="26"/>
        </w:rPr>
      </w:pPr>
      <w:r w:rsidRPr="00F950FB">
        <w:rPr>
          <w:rFonts w:ascii="Arial" w:hAnsi="Arial" w:cs="Arial"/>
          <w:b/>
          <w:sz w:val="26"/>
          <w:szCs w:val="26"/>
        </w:rPr>
        <w:t>2</w:t>
      </w:r>
      <w:r w:rsidRPr="00F950FB">
        <w:rPr>
          <w:rFonts w:ascii="Arial" w:hAnsi="Arial" w:cs="Arial"/>
          <w:b/>
          <w:sz w:val="26"/>
          <w:szCs w:val="26"/>
        </w:rPr>
        <w:tab/>
        <w:t>SNSW Life Membership</w:t>
      </w:r>
    </w:p>
    <w:p w:rsidR="00FF4546" w:rsidRPr="00EC243E" w:rsidRDefault="00FF4546" w:rsidP="00C51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243E">
        <w:rPr>
          <w:rFonts w:ascii="Arial" w:hAnsi="Arial" w:cs="Arial"/>
        </w:rPr>
        <w:t>2.1</w:t>
      </w:r>
      <w:r w:rsidRPr="00EC243E">
        <w:rPr>
          <w:rFonts w:ascii="Arial" w:hAnsi="Arial" w:cs="Arial"/>
        </w:rPr>
        <w:tab/>
        <w:t xml:space="preserve">Life Membership is the highest honour that can be bestowed by NSW on an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individual member for longstanding and valued service to Softball in NSW. Life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Membership is awarded to any individual who has rendered </w:t>
      </w:r>
      <w:r w:rsidR="00ED2653" w:rsidRPr="00EC243E">
        <w:rPr>
          <w:rFonts w:ascii="Arial" w:hAnsi="Arial" w:cs="Arial"/>
        </w:rPr>
        <w:t xml:space="preserve">at least ten </w:t>
      </w:r>
      <w:r w:rsidRPr="00EC243E">
        <w:rPr>
          <w:rFonts w:ascii="Arial" w:hAnsi="Arial" w:cs="Arial"/>
        </w:rPr>
        <w:t xml:space="preserve">years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distinguished and meritorious service to Softball in a state capacity, and where such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service is deemed to have an extremely positive impact and/or significantly assisted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the advancement of Softball in NSW.</w:t>
      </w:r>
      <w:r w:rsidR="00C5157B" w:rsidRPr="00EC243E">
        <w:rPr>
          <w:rFonts w:ascii="Arial" w:hAnsi="Arial" w:cs="Arial"/>
        </w:rPr>
        <w:t xml:space="preserve"> </w:t>
      </w:r>
    </w:p>
    <w:p w:rsidR="00C5157B" w:rsidRPr="00EC243E" w:rsidRDefault="00C5157B" w:rsidP="00C515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B1E1B" w:rsidRPr="00EC243E" w:rsidRDefault="003B1E1B">
      <w:pPr>
        <w:rPr>
          <w:rFonts w:ascii="Arial" w:hAnsi="Arial" w:cs="Arial"/>
        </w:rPr>
      </w:pPr>
      <w:r w:rsidRPr="00EC243E">
        <w:rPr>
          <w:rFonts w:ascii="Arial" w:hAnsi="Arial" w:cs="Arial"/>
        </w:rPr>
        <w:t>2.2</w:t>
      </w:r>
      <w:r w:rsidRPr="00EC243E">
        <w:rPr>
          <w:rFonts w:ascii="Arial" w:hAnsi="Arial" w:cs="Arial"/>
        </w:rPr>
        <w:tab/>
        <w:t xml:space="preserve">The SNSW General Manger will call for nominations for Life Membership from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Affiliated Associations and SNSW Directors prior to a SNSW Annual General </w:t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Meeting.</w:t>
      </w:r>
    </w:p>
    <w:p w:rsidR="003B1E1B" w:rsidRPr="00EC243E" w:rsidRDefault="003B1E1B">
      <w:pPr>
        <w:rPr>
          <w:rFonts w:ascii="Arial" w:hAnsi="Arial" w:cs="Arial"/>
        </w:rPr>
      </w:pPr>
      <w:r w:rsidRPr="00EC243E">
        <w:rPr>
          <w:rFonts w:ascii="Arial" w:hAnsi="Arial" w:cs="Arial"/>
        </w:rPr>
        <w:t>2.3</w:t>
      </w:r>
      <w:r w:rsidRPr="00EC243E">
        <w:rPr>
          <w:rFonts w:ascii="Arial" w:hAnsi="Arial" w:cs="Arial"/>
        </w:rPr>
        <w:tab/>
        <w:t>Nominations will:</w:t>
      </w:r>
    </w:p>
    <w:p w:rsidR="003B1E1B" w:rsidRPr="00EC243E" w:rsidRDefault="003B1E1B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2.3.1</w:t>
      </w:r>
      <w:r w:rsidRPr="00EC243E">
        <w:rPr>
          <w:rFonts w:ascii="Arial" w:hAnsi="Arial" w:cs="Arial"/>
        </w:rPr>
        <w:tab/>
        <w:t xml:space="preserve">Be lodged with the SNSW GM at least </w:t>
      </w:r>
      <w:r w:rsidR="00553253" w:rsidRPr="00EC243E">
        <w:rPr>
          <w:rFonts w:ascii="Arial" w:hAnsi="Arial" w:cs="Arial"/>
        </w:rPr>
        <w:t xml:space="preserve">8 weeks (56 days) </w:t>
      </w:r>
      <w:r w:rsidRPr="00EC243E">
        <w:rPr>
          <w:rFonts w:ascii="Arial" w:hAnsi="Arial" w:cs="Arial"/>
        </w:rPr>
        <w:t xml:space="preserve">prior to the SNSW </w:t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AGM.</w:t>
      </w:r>
    </w:p>
    <w:p w:rsidR="003B1E1B" w:rsidRPr="00EC243E" w:rsidRDefault="003B1E1B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2.3.2</w:t>
      </w:r>
      <w:r w:rsidRPr="00EC243E">
        <w:rPr>
          <w:rFonts w:ascii="Arial" w:hAnsi="Arial" w:cs="Arial"/>
        </w:rPr>
        <w:tab/>
        <w:t>Be in writing</w:t>
      </w:r>
      <w:r w:rsidR="004236A5">
        <w:rPr>
          <w:rFonts w:ascii="Arial" w:hAnsi="Arial" w:cs="Arial"/>
        </w:rPr>
        <w:t>.</w:t>
      </w:r>
    </w:p>
    <w:p w:rsidR="003B1E1B" w:rsidRPr="00EC243E" w:rsidRDefault="003B1E1B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2.3.3</w:t>
      </w:r>
      <w:r w:rsidRPr="00EC243E">
        <w:rPr>
          <w:rFonts w:ascii="Arial" w:hAnsi="Arial" w:cs="Arial"/>
        </w:rPr>
        <w:tab/>
        <w:t xml:space="preserve">Contain a comprehensive resume outlining the nominee's history of </w:t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distinguished service to Softball in </w:t>
      </w:r>
      <w:r w:rsidR="00C5157B" w:rsidRPr="00EC243E">
        <w:rPr>
          <w:rFonts w:ascii="Arial" w:hAnsi="Arial" w:cs="Arial"/>
        </w:rPr>
        <w:t>NSW</w:t>
      </w:r>
      <w:r w:rsidRPr="00EC243E">
        <w:rPr>
          <w:rFonts w:ascii="Arial" w:hAnsi="Arial" w:cs="Arial"/>
        </w:rPr>
        <w:t xml:space="preserve">, together with comments on their </w:t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suitability for this honour.</w:t>
      </w:r>
    </w:p>
    <w:p w:rsidR="003D5E92" w:rsidRPr="00EC243E" w:rsidRDefault="003B1E1B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2.3.4</w:t>
      </w:r>
      <w:r w:rsidRPr="00EC243E">
        <w:rPr>
          <w:rFonts w:ascii="Arial" w:hAnsi="Arial" w:cs="Arial"/>
        </w:rPr>
        <w:tab/>
        <w:t>Be considered by a Committee</w:t>
      </w:r>
      <w:r w:rsidR="00B828AD" w:rsidRPr="00EC243E">
        <w:rPr>
          <w:rFonts w:ascii="Arial" w:hAnsi="Arial" w:cs="Arial"/>
        </w:rPr>
        <w:t xml:space="preserve"> of three (3)</w:t>
      </w:r>
      <w:r w:rsidRPr="00EC243E">
        <w:rPr>
          <w:rFonts w:ascii="Arial" w:hAnsi="Arial" w:cs="Arial"/>
        </w:rPr>
        <w:t xml:space="preserve"> </w:t>
      </w:r>
      <w:r w:rsidR="00B75EE4">
        <w:rPr>
          <w:rFonts w:ascii="Arial" w:hAnsi="Arial" w:cs="Arial"/>
        </w:rPr>
        <w:t xml:space="preserve">members which are </w:t>
      </w:r>
      <w:r w:rsidRPr="00EC243E">
        <w:rPr>
          <w:rFonts w:ascii="Arial" w:hAnsi="Arial" w:cs="Arial"/>
        </w:rPr>
        <w:t xml:space="preserve">appointed by </w:t>
      </w:r>
      <w:r w:rsidR="00B75EE4">
        <w:rPr>
          <w:rFonts w:ascii="Arial" w:hAnsi="Arial" w:cs="Arial"/>
        </w:rPr>
        <w:tab/>
      </w:r>
      <w:r w:rsidR="00B75EE4">
        <w:rPr>
          <w:rFonts w:ascii="Arial" w:hAnsi="Arial" w:cs="Arial"/>
        </w:rPr>
        <w:tab/>
      </w:r>
      <w:r w:rsidR="00B828AD" w:rsidRPr="00EC243E">
        <w:rPr>
          <w:rFonts w:ascii="Arial" w:hAnsi="Arial" w:cs="Arial"/>
        </w:rPr>
        <w:t xml:space="preserve">the </w:t>
      </w:r>
      <w:r w:rsidRPr="00EC243E">
        <w:rPr>
          <w:rFonts w:ascii="Arial" w:hAnsi="Arial" w:cs="Arial"/>
        </w:rPr>
        <w:t>SNSW</w:t>
      </w:r>
      <w:r w:rsidR="00B828AD" w:rsidRPr="00EC243E">
        <w:rPr>
          <w:rFonts w:ascii="Arial" w:hAnsi="Arial" w:cs="Arial"/>
        </w:rPr>
        <w:t xml:space="preserve"> Board. The committee will consist of a SNSW Representative, a </w:t>
      </w:r>
      <w:r w:rsidR="00B75EE4">
        <w:rPr>
          <w:rFonts w:ascii="Arial" w:hAnsi="Arial" w:cs="Arial"/>
        </w:rPr>
        <w:tab/>
      </w:r>
      <w:r w:rsidR="00B75EE4">
        <w:rPr>
          <w:rFonts w:ascii="Arial" w:hAnsi="Arial" w:cs="Arial"/>
        </w:rPr>
        <w:tab/>
      </w:r>
      <w:r w:rsidR="00B828AD" w:rsidRPr="00EC243E">
        <w:rPr>
          <w:rFonts w:ascii="Arial" w:hAnsi="Arial" w:cs="Arial"/>
        </w:rPr>
        <w:t>SNSW Life Member and the propos</w:t>
      </w:r>
      <w:r w:rsidR="00B75EE4">
        <w:rPr>
          <w:rFonts w:ascii="Arial" w:hAnsi="Arial" w:cs="Arial"/>
        </w:rPr>
        <w:t>ing Affiliate/SNSW Board Member. O</w:t>
      </w:r>
      <w:r w:rsidR="00B828AD" w:rsidRPr="00EC243E">
        <w:rPr>
          <w:rFonts w:ascii="Arial" w:hAnsi="Arial" w:cs="Arial"/>
        </w:rPr>
        <w:t xml:space="preserve">ne of </w:t>
      </w:r>
      <w:r w:rsidR="00B75EE4">
        <w:rPr>
          <w:rFonts w:ascii="Arial" w:hAnsi="Arial" w:cs="Arial"/>
        </w:rPr>
        <w:tab/>
      </w:r>
      <w:r w:rsidR="00B75EE4">
        <w:rPr>
          <w:rFonts w:ascii="Arial" w:hAnsi="Arial" w:cs="Arial"/>
        </w:rPr>
        <w:tab/>
      </w:r>
      <w:r w:rsidR="00B828AD" w:rsidRPr="00EC243E">
        <w:rPr>
          <w:rFonts w:ascii="Arial" w:hAnsi="Arial" w:cs="Arial"/>
        </w:rPr>
        <w:t>whom shall be appointed to the Chair by the SNSW Board.</w:t>
      </w:r>
    </w:p>
    <w:p w:rsidR="003D5E92" w:rsidRPr="00EC243E" w:rsidRDefault="003D5E92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5E92" w:rsidRPr="00EC243E" w:rsidRDefault="00F950FB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D5E92" w:rsidRPr="00EC243E">
        <w:rPr>
          <w:rFonts w:ascii="Arial" w:hAnsi="Arial" w:cs="Arial"/>
        </w:rPr>
        <w:t xml:space="preserve">The Committee will discuss the nomination(s) received and make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D5E92" w:rsidRPr="00EC243E">
        <w:rPr>
          <w:rFonts w:ascii="Arial" w:hAnsi="Arial" w:cs="Arial"/>
        </w:rPr>
        <w:t>recommendations to the AGM.</w:t>
      </w:r>
    </w:p>
    <w:p w:rsidR="0032383C" w:rsidRPr="00EC243E" w:rsidRDefault="0032383C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47F4A" w:rsidRPr="00EC243E" w:rsidRDefault="00047F4A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47F4A" w:rsidRPr="00EC243E" w:rsidRDefault="00047F4A" w:rsidP="00047F4A">
      <w:pPr>
        <w:rPr>
          <w:rFonts w:ascii="Arial" w:hAnsi="Arial" w:cs="Arial"/>
        </w:rPr>
      </w:pPr>
      <w:r w:rsidRPr="00EC243E">
        <w:rPr>
          <w:rFonts w:ascii="Arial" w:hAnsi="Arial" w:cs="Arial"/>
        </w:rPr>
        <w:t>2.4</w:t>
      </w:r>
      <w:r w:rsidRPr="00EC243E">
        <w:rPr>
          <w:rFonts w:ascii="Arial" w:hAnsi="Arial" w:cs="Arial"/>
        </w:rPr>
        <w:tab/>
        <w:t>Distinguished and meritorious service to SNSW is one which:</w:t>
      </w:r>
    </w:p>
    <w:p w:rsidR="00047F4A" w:rsidRPr="00EC243E" w:rsidRDefault="00047F4A" w:rsidP="00047F4A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2.4.1</w:t>
      </w:r>
      <w:r w:rsidRPr="00EC243E">
        <w:rPr>
          <w:rFonts w:ascii="Arial" w:hAnsi="Arial" w:cs="Arial"/>
        </w:rPr>
        <w:tab/>
        <w:t>Occurs over a significant period of time (</w:t>
      </w:r>
      <w:r w:rsidR="00B75EE4">
        <w:rPr>
          <w:rFonts w:ascii="Arial" w:hAnsi="Arial" w:cs="Arial"/>
        </w:rPr>
        <w:t>at least ten</w:t>
      </w:r>
      <w:r w:rsidRPr="00EC243E">
        <w:rPr>
          <w:rFonts w:ascii="Arial" w:hAnsi="Arial" w:cs="Arial"/>
        </w:rPr>
        <w:t xml:space="preserve"> years).</w:t>
      </w:r>
    </w:p>
    <w:p w:rsidR="00047F4A" w:rsidRPr="00EC243E" w:rsidRDefault="00047F4A" w:rsidP="00047F4A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2.4.2</w:t>
      </w:r>
      <w:r w:rsidRPr="00EC243E">
        <w:rPr>
          <w:rFonts w:ascii="Arial" w:hAnsi="Arial" w:cs="Arial"/>
        </w:rPr>
        <w:tab/>
        <w:t xml:space="preserve">Results in the organisation and sport being substantially, demonstrably and </w:t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positively impacted by that contribution.</w:t>
      </w:r>
    </w:p>
    <w:p w:rsidR="00047F4A" w:rsidRPr="00EC243E" w:rsidRDefault="00047F4A" w:rsidP="00047F4A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2.4.3</w:t>
      </w:r>
      <w:r w:rsidRPr="00EC243E">
        <w:rPr>
          <w:rFonts w:ascii="Arial" w:hAnsi="Arial" w:cs="Arial"/>
        </w:rPr>
        <w:tab/>
        <w:t>Requires substantial and commendable personal input.</w:t>
      </w:r>
    </w:p>
    <w:p w:rsidR="00047F4A" w:rsidRPr="00EC243E" w:rsidRDefault="00047F4A" w:rsidP="00047F4A">
      <w:pPr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2.4.4</w:t>
      </w:r>
      <w:r w:rsidRPr="00EC243E">
        <w:rPr>
          <w:rFonts w:ascii="Arial" w:hAnsi="Arial" w:cs="Arial"/>
        </w:rPr>
        <w:tab/>
        <w:t xml:space="preserve">Contributes positively to the reputation and standing of the organisation and </w:t>
      </w:r>
      <w:r w:rsidR="00F950FB">
        <w:rPr>
          <w:rFonts w:ascii="Arial" w:hAnsi="Arial" w:cs="Arial"/>
        </w:rPr>
        <w:tab/>
      </w:r>
      <w:r w:rsidR="00F950FB">
        <w:rPr>
          <w:rFonts w:ascii="Arial" w:hAnsi="Arial" w:cs="Arial"/>
        </w:rPr>
        <w:tab/>
      </w:r>
      <w:r w:rsidRPr="00EC243E">
        <w:rPr>
          <w:rFonts w:ascii="Arial" w:hAnsi="Arial" w:cs="Arial"/>
        </w:rPr>
        <w:t>the sport.</w:t>
      </w:r>
    </w:p>
    <w:p w:rsidR="0032383C" w:rsidRPr="00EC243E" w:rsidRDefault="00047F4A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243E">
        <w:rPr>
          <w:rFonts w:ascii="Arial" w:hAnsi="Arial" w:cs="Arial"/>
        </w:rPr>
        <w:lastRenderedPageBreak/>
        <w:t>2.5</w:t>
      </w:r>
      <w:r w:rsidR="00764EED" w:rsidRPr="00EC243E">
        <w:rPr>
          <w:rFonts w:ascii="Arial" w:hAnsi="Arial" w:cs="Arial"/>
        </w:rPr>
        <w:tab/>
        <w:t xml:space="preserve">In accordance with the </w:t>
      </w:r>
      <w:r w:rsidR="00764EED" w:rsidRPr="00CB1DE9">
        <w:rPr>
          <w:rFonts w:ascii="Arial" w:hAnsi="Arial" w:cs="Arial"/>
          <w:i/>
          <w:u w:val="single"/>
        </w:rPr>
        <w:t xml:space="preserve">SNSW Constitution </w:t>
      </w:r>
      <w:r w:rsidR="00B84A40" w:rsidRPr="00CB1DE9">
        <w:rPr>
          <w:rFonts w:ascii="Arial" w:hAnsi="Arial" w:cs="Arial"/>
          <w:i/>
          <w:u w:val="single"/>
        </w:rPr>
        <w:t>Rule 5.2</w:t>
      </w:r>
      <w:r w:rsidR="00B84A40" w:rsidRPr="00EC243E">
        <w:rPr>
          <w:rFonts w:ascii="Arial" w:hAnsi="Arial" w:cs="Arial"/>
        </w:rPr>
        <w:t xml:space="preserve">, any individual who satisfies the </w:t>
      </w:r>
      <w:r w:rsidR="001543FA">
        <w:rPr>
          <w:rFonts w:ascii="Arial" w:hAnsi="Arial" w:cs="Arial"/>
        </w:rPr>
        <w:tab/>
      </w:r>
      <w:r w:rsidR="00B84A40" w:rsidRPr="00EC243E">
        <w:rPr>
          <w:rFonts w:ascii="Arial" w:hAnsi="Arial" w:cs="Arial"/>
        </w:rPr>
        <w:t xml:space="preserve">criteria for Life Membership as outlined in this Policy </w:t>
      </w:r>
      <w:r w:rsidR="00E37E33" w:rsidRPr="00EC243E">
        <w:rPr>
          <w:rFonts w:ascii="Arial" w:hAnsi="Arial" w:cs="Arial"/>
        </w:rPr>
        <w:t xml:space="preserve">and subject to Rule 5.2(d) on </w:t>
      </w:r>
      <w:r w:rsidR="001543FA">
        <w:rPr>
          <w:rFonts w:ascii="Arial" w:hAnsi="Arial" w:cs="Arial"/>
        </w:rPr>
        <w:tab/>
      </w:r>
      <w:r w:rsidR="00E37E33" w:rsidRPr="00EC243E">
        <w:rPr>
          <w:rFonts w:ascii="Arial" w:hAnsi="Arial" w:cs="Arial"/>
        </w:rPr>
        <w:t>the recommendation of the committee appointed</w:t>
      </w:r>
      <w:r w:rsidR="00FD46B7" w:rsidRPr="00EC243E">
        <w:rPr>
          <w:rFonts w:ascii="Arial" w:hAnsi="Arial" w:cs="Arial"/>
        </w:rPr>
        <w:t>, may be elected as a Life Member</w:t>
      </w:r>
      <w:r w:rsidR="00E37E33" w:rsidRPr="00EC243E">
        <w:rPr>
          <w:rFonts w:ascii="Arial" w:hAnsi="Arial" w:cs="Arial"/>
        </w:rPr>
        <w:t xml:space="preserve"> </w:t>
      </w:r>
      <w:r w:rsidR="001543FA">
        <w:rPr>
          <w:rFonts w:ascii="Arial" w:hAnsi="Arial" w:cs="Arial"/>
        </w:rPr>
        <w:tab/>
      </w:r>
      <w:r w:rsidR="00E37E33" w:rsidRPr="00EC243E">
        <w:rPr>
          <w:rFonts w:ascii="Arial" w:hAnsi="Arial" w:cs="Arial"/>
        </w:rPr>
        <w:t xml:space="preserve">by a Resolution passed by three quarters of members present and entitled to vote on </w:t>
      </w:r>
      <w:r w:rsidR="001543FA">
        <w:rPr>
          <w:rFonts w:ascii="Arial" w:hAnsi="Arial" w:cs="Arial"/>
        </w:rPr>
        <w:tab/>
      </w:r>
      <w:r w:rsidR="00E37E33" w:rsidRPr="00EC243E">
        <w:rPr>
          <w:rFonts w:ascii="Arial" w:hAnsi="Arial" w:cs="Arial"/>
        </w:rPr>
        <w:t>the motion at the AGM.</w:t>
      </w:r>
    </w:p>
    <w:p w:rsidR="0032383C" w:rsidRPr="00EC243E" w:rsidRDefault="0032383C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2383C" w:rsidRPr="00EC243E" w:rsidRDefault="00047F4A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243E">
        <w:rPr>
          <w:rFonts w:ascii="Arial" w:hAnsi="Arial" w:cs="Arial"/>
        </w:rPr>
        <w:t>2.6</w:t>
      </w:r>
      <w:r w:rsidR="00A80EF2" w:rsidRPr="00EC243E">
        <w:rPr>
          <w:rFonts w:ascii="Arial" w:hAnsi="Arial" w:cs="Arial"/>
        </w:rPr>
        <w:tab/>
        <w:t xml:space="preserve">Upon Life Membership being conferred on a person, the person's details shall be </w:t>
      </w:r>
      <w:r w:rsidR="001543FA">
        <w:rPr>
          <w:rFonts w:ascii="Arial" w:hAnsi="Arial" w:cs="Arial"/>
        </w:rPr>
        <w:tab/>
      </w:r>
      <w:r w:rsidR="00A80EF2" w:rsidRPr="00EC243E">
        <w:rPr>
          <w:rFonts w:ascii="Arial" w:hAnsi="Arial" w:cs="Arial"/>
        </w:rPr>
        <w:t xml:space="preserve">entered in the Register. A person shall become a Life Member from the time their life </w:t>
      </w:r>
      <w:r w:rsidR="001543FA">
        <w:rPr>
          <w:rFonts w:ascii="Arial" w:hAnsi="Arial" w:cs="Arial"/>
        </w:rPr>
        <w:tab/>
      </w:r>
      <w:r w:rsidR="00A80EF2" w:rsidRPr="00EC243E">
        <w:rPr>
          <w:rFonts w:ascii="Arial" w:hAnsi="Arial" w:cs="Arial"/>
        </w:rPr>
        <w:t>membership is formally announced</w:t>
      </w:r>
      <w:r w:rsidR="00CB1DE9">
        <w:rPr>
          <w:rFonts w:ascii="Arial" w:hAnsi="Arial" w:cs="Arial"/>
        </w:rPr>
        <w:t>.</w:t>
      </w:r>
    </w:p>
    <w:p w:rsidR="0032383C" w:rsidRPr="00EC243E" w:rsidRDefault="0032383C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1283" w:rsidRPr="00CB1DE9" w:rsidRDefault="00047F4A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EC243E">
        <w:rPr>
          <w:rFonts w:ascii="Arial" w:hAnsi="Arial" w:cs="Arial"/>
        </w:rPr>
        <w:t>2.7</w:t>
      </w:r>
      <w:r w:rsidR="005C1283" w:rsidRPr="00EC243E">
        <w:rPr>
          <w:rFonts w:ascii="Arial" w:hAnsi="Arial" w:cs="Arial"/>
        </w:rPr>
        <w:tab/>
        <w:t xml:space="preserve">In keeping with the significance of the honour, Life Members will be presented with </w:t>
      </w:r>
      <w:r w:rsidR="001543FA">
        <w:rPr>
          <w:rFonts w:ascii="Arial" w:hAnsi="Arial" w:cs="Arial"/>
        </w:rPr>
        <w:tab/>
      </w:r>
      <w:r w:rsidR="005C1283" w:rsidRPr="00EC243E">
        <w:rPr>
          <w:rFonts w:ascii="Arial" w:hAnsi="Arial" w:cs="Arial"/>
        </w:rPr>
        <w:t>the SNSW Life Membership insignia and will receive the privi</w:t>
      </w:r>
      <w:r w:rsidR="00E75CB4" w:rsidRPr="00EC243E">
        <w:rPr>
          <w:rFonts w:ascii="Arial" w:hAnsi="Arial" w:cs="Arial"/>
        </w:rPr>
        <w:t xml:space="preserve">leges and benefits set </w:t>
      </w:r>
      <w:r w:rsidR="009750A0">
        <w:rPr>
          <w:rFonts w:ascii="Arial" w:hAnsi="Arial" w:cs="Arial"/>
        </w:rPr>
        <w:tab/>
      </w:r>
      <w:r w:rsidR="00E75CB4" w:rsidRPr="00EC243E">
        <w:rPr>
          <w:rFonts w:ascii="Arial" w:hAnsi="Arial" w:cs="Arial"/>
        </w:rPr>
        <w:t xml:space="preserve">out in the SNSW Constitution. In addition to those privileges and benefits, a Life </w:t>
      </w:r>
      <w:r w:rsidR="00192EEA">
        <w:rPr>
          <w:rFonts w:ascii="Arial" w:hAnsi="Arial" w:cs="Arial"/>
        </w:rPr>
        <w:tab/>
      </w:r>
      <w:r w:rsidR="00E75CB4" w:rsidRPr="00EC243E">
        <w:rPr>
          <w:rFonts w:ascii="Arial" w:hAnsi="Arial" w:cs="Arial"/>
        </w:rPr>
        <w:t>Member will receive free entry to all SNSW events for life</w:t>
      </w:r>
      <w:r w:rsidR="00192EEA">
        <w:rPr>
          <w:rFonts w:ascii="Arial" w:hAnsi="Arial" w:cs="Arial"/>
        </w:rPr>
        <w:t>.</w:t>
      </w:r>
    </w:p>
    <w:p w:rsidR="00E75CB4" w:rsidRPr="00EC243E" w:rsidRDefault="00E75CB4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75CB4" w:rsidRPr="00EC243E" w:rsidRDefault="00E75CB4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800" w:rsidRPr="001543FA" w:rsidRDefault="00E75CB4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543FA">
        <w:rPr>
          <w:rFonts w:ascii="Arial" w:hAnsi="Arial" w:cs="Arial"/>
          <w:b/>
          <w:sz w:val="26"/>
          <w:szCs w:val="26"/>
        </w:rPr>
        <w:t>3</w:t>
      </w:r>
      <w:r w:rsidRPr="001543FA">
        <w:rPr>
          <w:rFonts w:ascii="Arial" w:hAnsi="Arial" w:cs="Arial"/>
          <w:b/>
          <w:sz w:val="26"/>
          <w:szCs w:val="26"/>
        </w:rPr>
        <w:tab/>
        <w:t>SNSW Hall of Fame</w:t>
      </w:r>
    </w:p>
    <w:p w:rsidR="00E40800" w:rsidRDefault="00E40800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800" w:rsidRDefault="00E40800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3.1</w:t>
      </w:r>
      <w:r>
        <w:rPr>
          <w:rFonts w:ascii="Arial" w:hAnsi="Arial" w:cs="Arial"/>
        </w:rPr>
        <w:tab/>
      </w:r>
      <w:r w:rsidR="00EC243E">
        <w:rPr>
          <w:rFonts w:ascii="Arial" w:hAnsi="Arial" w:cs="Arial"/>
        </w:rPr>
        <w:t>SNSW</w:t>
      </w:r>
      <w:r w:rsidR="00C9077E" w:rsidRPr="00EC243E">
        <w:rPr>
          <w:rFonts w:ascii="Arial" w:hAnsi="Arial" w:cs="Arial"/>
        </w:rPr>
        <w:t xml:space="preserve"> may confer an award, to be known as the Softball NSW Hall of Fame Award,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 xml:space="preserve">upon a player or an official who has made an outstanding contribution to Softball in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 xml:space="preserve">NSW through their participation in the NSW Open Representative Team or National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 xml:space="preserve">Championships.  Such player/official shall have displayed exemplary behaviour as a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>member of Softball NSW both within and outside the team environment.</w:t>
      </w:r>
    </w:p>
    <w:p w:rsidR="00E40800" w:rsidRPr="008A3894" w:rsidRDefault="00E40800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D5107" w:rsidRPr="007E6299" w:rsidRDefault="00E40800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E6299">
        <w:rPr>
          <w:rFonts w:ascii="Arial" w:hAnsi="Arial" w:cs="Arial"/>
        </w:rPr>
        <w:t>3.2</w:t>
      </w:r>
      <w:r w:rsidRPr="007E6299">
        <w:rPr>
          <w:rFonts w:ascii="Arial" w:hAnsi="Arial" w:cs="Arial"/>
        </w:rPr>
        <w:tab/>
      </w:r>
      <w:r w:rsidR="00C9077E" w:rsidRPr="007E6299">
        <w:rPr>
          <w:rFonts w:ascii="Arial" w:hAnsi="Arial" w:cs="Arial"/>
        </w:rPr>
        <w:t>All nominations for a Softball NSW Hall of Fame Award shall be submitted in writing</w:t>
      </w:r>
      <w:r w:rsidR="00F977A9" w:rsidRPr="007E6299">
        <w:rPr>
          <w:rFonts w:ascii="Arial" w:hAnsi="Arial" w:cs="Arial"/>
        </w:rPr>
        <w:t xml:space="preserve"> </w:t>
      </w:r>
      <w:r w:rsidR="003179CC" w:rsidRPr="007E6299">
        <w:rPr>
          <w:rFonts w:ascii="Arial" w:hAnsi="Arial" w:cs="Arial"/>
        </w:rPr>
        <w:tab/>
      </w:r>
      <w:r w:rsidR="00F977A9" w:rsidRPr="007E6299">
        <w:rPr>
          <w:rFonts w:ascii="Arial" w:hAnsi="Arial" w:cs="Arial"/>
        </w:rPr>
        <w:t xml:space="preserve">and </w:t>
      </w:r>
      <w:r w:rsidR="00433A49" w:rsidRPr="007E6299">
        <w:rPr>
          <w:rFonts w:ascii="Arial" w:hAnsi="Arial" w:cs="Arial"/>
        </w:rPr>
        <w:t xml:space="preserve">reviewed by the Hall of Fame Panel. This Panel will provide a recommendation </w:t>
      </w:r>
      <w:r w:rsidR="003179CC" w:rsidRPr="007E6299">
        <w:rPr>
          <w:rFonts w:ascii="Arial" w:hAnsi="Arial" w:cs="Arial"/>
        </w:rPr>
        <w:tab/>
      </w:r>
      <w:r w:rsidR="00433A49" w:rsidRPr="007E6299">
        <w:rPr>
          <w:rFonts w:ascii="Arial" w:hAnsi="Arial" w:cs="Arial"/>
        </w:rPr>
        <w:t>to the SNSW Board</w:t>
      </w:r>
      <w:r w:rsidR="003179CC" w:rsidRPr="007E6299">
        <w:rPr>
          <w:rFonts w:ascii="Arial" w:hAnsi="Arial" w:cs="Arial"/>
        </w:rPr>
        <w:t xml:space="preserve"> for approval</w:t>
      </w:r>
      <w:r w:rsidR="005C5500">
        <w:rPr>
          <w:rFonts w:ascii="Arial" w:hAnsi="Arial" w:cs="Arial"/>
        </w:rPr>
        <w:t xml:space="preserve"> to the Hall of Fame.</w:t>
      </w:r>
    </w:p>
    <w:p w:rsidR="00F977A9" w:rsidRPr="007E6299" w:rsidRDefault="00F977A9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977A9" w:rsidRPr="007E6299" w:rsidRDefault="007E6299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E6299">
        <w:rPr>
          <w:rFonts w:ascii="Arial" w:hAnsi="Arial" w:cs="Arial"/>
        </w:rPr>
        <w:t>3.3</w:t>
      </w:r>
      <w:r w:rsidRPr="007E6299">
        <w:rPr>
          <w:rFonts w:ascii="Arial" w:hAnsi="Arial" w:cs="Arial"/>
        </w:rPr>
        <w:tab/>
      </w:r>
      <w:r w:rsidR="00F977A9" w:rsidRPr="007E6299">
        <w:rPr>
          <w:rFonts w:ascii="Arial" w:hAnsi="Arial" w:cs="Arial"/>
        </w:rPr>
        <w:t xml:space="preserve">The </w:t>
      </w:r>
      <w:r w:rsidR="00B62403">
        <w:rPr>
          <w:rFonts w:ascii="Arial" w:hAnsi="Arial" w:cs="Arial"/>
        </w:rPr>
        <w:t>SNSW Hall of Fame</w:t>
      </w:r>
      <w:r w:rsidR="00F977A9" w:rsidRPr="007E6299">
        <w:rPr>
          <w:rFonts w:ascii="Arial" w:hAnsi="Arial" w:cs="Arial"/>
        </w:rPr>
        <w:t xml:space="preserve"> Panel is appointed </w:t>
      </w:r>
      <w:r w:rsidR="00AA502B" w:rsidRPr="007E6299">
        <w:rPr>
          <w:rFonts w:ascii="Arial" w:hAnsi="Arial" w:cs="Arial"/>
        </w:rPr>
        <w:t xml:space="preserve">by the SNSW Board and will consist of </w:t>
      </w:r>
      <w:r w:rsidR="00B62403">
        <w:rPr>
          <w:rFonts w:ascii="Arial" w:hAnsi="Arial" w:cs="Arial"/>
        </w:rPr>
        <w:tab/>
      </w:r>
      <w:r w:rsidR="00AA502B" w:rsidRPr="007E6299">
        <w:rPr>
          <w:rFonts w:ascii="Arial" w:hAnsi="Arial" w:cs="Arial"/>
        </w:rPr>
        <w:t>current SNSW Life Members and the SNSW General Manager.</w:t>
      </w:r>
      <w:r w:rsidR="00E72A21" w:rsidRPr="007E6299">
        <w:rPr>
          <w:rFonts w:ascii="Arial" w:hAnsi="Arial" w:cs="Arial"/>
        </w:rPr>
        <w:t xml:space="preserve"> </w:t>
      </w:r>
    </w:p>
    <w:p w:rsidR="00E72A21" w:rsidRPr="007E6299" w:rsidRDefault="00E72A21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72A21" w:rsidRPr="007E6299" w:rsidRDefault="007E6299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E6299">
        <w:rPr>
          <w:rFonts w:ascii="Arial" w:hAnsi="Arial" w:cs="Arial"/>
        </w:rPr>
        <w:t>3.4</w:t>
      </w:r>
      <w:r w:rsidRPr="007E6299">
        <w:rPr>
          <w:rFonts w:ascii="Arial" w:hAnsi="Arial" w:cs="Arial"/>
        </w:rPr>
        <w:tab/>
      </w:r>
      <w:r w:rsidR="00E72A21" w:rsidRPr="007E6299">
        <w:rPr>
          <w:rFonts w:ascii="Arial" w:hAnsi="Arial" w:cs="Arial"/>
        </w:rPr>
        <w:t>Nominations will be received and reviewed at any time.</w:t>
      </w:r>
    </w:p>
    <w:p w:rsidR="008D5107" w:rsidRDefault="008D5107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40800" w:rsidRDefault="007E6299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E40800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 xml:space="preserve">Each nomination shall be signed by the Nominor, countersigned by a Seconder and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>accompanied by a full and accurate resume of the player/official’s contribution.</w:t>
      </w:r>
    </w:p>
    <w:p w:rsidR="00E40800" w:rsidRDefault="00E40800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9077E" w:rsidRPr="00EC243E" w:rsidRDefault="007E6299" w:rsidP="00E408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3.6</w:t>
      </w:r>
      <w:r w:rsidR="00E40800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>Nominations for the Hall of Fame may be made by</w:t>
      </w:r>
    </w:p>
    <w:p w:rsidR="00C9077E" w:rsidRPr="00EC243E" w:rsidRDefault="00494003" w:rsidP="00C9077E">
      <w:pPr>
        <w:numPr>
          <w:ilvl w:val="0"/>
          <w:numId w:val="1"/>
        </w:numPr>
        <w:spacing w:after="0" w:line="240" w:lineRule="auto"/>
        <w:ind w:left="170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9077E" w:rsidRPr="00EC243E">
        <w:rPr>
          <w:rFonts w:ascii="Arial" w:hAnsi="Arial" w:cs="Arial"/>
        </w:rPr>
        <w:t>n Affiliate</w:t>
      </w:r>
    </w:p>
    <w:p w:rsidR="00C9077E" w:rsidRPr="00EC243E" w:rsidRDefault="00C9077E" w:rsidP="00C9077E">
      <w:pPr>
        <w:numPr>
          <w:ilvl w:val="0"/>
          <w:numId w:val="1"/>
        </w:numPr>
        <w:spacing w:after="0" w:line="240" w:lineRule="auto"/>
        <w:ind w:left="1701" w:hanging="283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the SNSW Board</w:t>
      </w:r>
    </w:p>
    <w:p w:rsidR="00E40800" w:rsidRDefault="00C9077E" w:rsidP="00E40800">
      <w:pPr>
        <w:numPr>
          <w:ilvl w:val="0"/>
          <w:numId w:val="1"/>
        </w:numPr>
        <w:spacing w:after="0" w:line="240" w:lineRule="auto"/>
        <w:ind w:left="1701" w:hanging="283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 xml:space="preserve">the </w:t>
      </w:r>
      <w:r w:rsidR="004C2BF4">
        <w:rPr>
          <w:rFonts w:ascii="Arial" w:hAnsi="Arial" w:cs="Arial"/>
        </w:rPr>
        <w:t>Hall of Fame</w:t>
      </w:r>
      <w:r w:rsidRPr="00EC243E">
        <w:rPr>
          <w:rFonts w:ascii="Arial" w:hAnsi="Arial" w:cs="Arial"/>
        </w:rPr>
        <w:t xml:space="preserve"> Panel</w:t>
      </w:r>
      <w:r w:rsidR="00494003">
        <w:rPr>
          <w:rFonts w:ascii="Arial" w:hAnsi="Arial" w:cs="Arial"/>
        </w:rPr>
        <w:t xml:space="preserve"> </w:t>
      </w:r>
    </w:p>
    <w:p w:rsidR="005C5500" w:rsidRDefault="005C5500" w:rsidP="00A6722A">
      <w:pPr>
        <w:jc w:val="both"/>
        <w:rPr>
          <w:rFonts w:ascii="Arial" w:hAnsi="Arial" w:cs="Arial"/>
        </w:rPr>
      </w:pPr>
    </w:p>
    <w:p w:rsidR="00A6722A" w:rsidRDefault="007E6299" w:rsidP="00A672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5C5500">
        <w:rPr>
          <w:rFonts w:ascii="Arial" w:hAnsi="Arial" w:cs="Arial"/>
        </w:rPr>
        <w:t>7</w:t>
      </w:r>
      <w:r w:rsidR="00A6722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 xml:space="preserve">The announcement of the successful nominees and the presentation of their award </w:t>
      </w:r>
      <w:r w:rsidR="001543FA">
        <w:rPr>
          <w:rFonts w:ascii="Arial" w:hAnsi="Arial" w:cs="Arial"/>
        </w:rPr>
        <w:tab/>
      </w:r>
      <w:r w:rsidR="00C9077E" w:rsidRPr="00EC243E">
        <w:rPr>
          <w:rFonts w:ascii="Arial" w:hAnsi="Arial" w:cs="Arial"/>
        </w:rPr>
        <w:t>shall be made at the discretion of the SNSW Board.</w:t>
      </w:r>
    </w:p>
    <w:p w:rsidR="00C9077E" w:rsidRPr="006E2E5D" w:rsidRDefault="007E6299" w:rsidP="00A6722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3.</w:t>
      </w:r>
      <w:r w:rsidR="005C5500">
        <w:rPr>
          <w:rFonts w:ascii="Arial" w:hAnsi="Arial" w:cs="Arial"/>
        </w:rPr>
        <w:t>8</w:t>
      </w:r>
      <w:r w:rsidR="00A6722A">
        <w:rPr>
          <w:rFonts w:ascii="Arial" w:hAnsi="Arial" w:cs="Arial"/>
        </w:rPr>
        <w:tab/>
      </w:r>
      <w:r w:rsidR="00C9077E" w:rsidRPr="006E2E5D">
        <w:rPr>
          <w:rFonts w:ascii="Arial" w:hAnsi="Arial" w:cs="Arial"/>
          <w:u w:val="single"/>
        </w:rPr>
        <w:t>C</w:t>
      </w:r>
      <w:r w:rsidR="00494003" w:rsidRPr="006E2E5D">
        <w:rPr>
          <w:rFonts w:ascii="Arial" w:hAnsi="Arial" w:cs="Arial"/>
          <w:u w:val="single"/>
        </w:rPr>
        <w:t>riteria</w:t>
      </w: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To qualify for consideration for the Hall of Fame Award a player/official must have:</w:t>
      </w: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Player</w:t>
      </w:r>
    </w:p>
    <w:p w:rsidR="00C9077E" w:rsidRPr="001543FA" w:rsidRDefault="00C9077E" w:rsidP="00C9077E">
      <w:pPr>
        <w:numPr>
          <w:ilvl w:val="0"/>
          <w:numId w:val="2"/>
        </w:numPr>
        <w:spacing w:after="0" w:line="240" w:lineRule="auto"/>
        <w:ind w:left="1440" w:firstLine="0"/>
        <w:jc w:val="both"/>
        <w:rPr>
          <w:rFonts w:ascii="Arial" w:hAnsi="Arial" w:cs="Arial"/>
        </w:rPr>
      </w:pPr>
      <w:r w:rsidRPr="001543FA">
        <w:rPr>
          <w:rFonts w:ascii="Arial" w:hAnsi="Arial" w:cs="Arial"/>
        </w:rPr>
        <w:t xml:space="preserve">retired from participation at Open National Championships for a </w:t>
      </w:r>
      <w:r w:rsidR="001543FA" w:rsidRPr="001543FA">
        <w:rPr>
          <w:rFonts w:ascii="Arial" w:hAnsi="Arial" w:cs="Arial"/>
        </w:rPr>
        <w:tab/>
      </w:r>
      <w:r w:rsidRPr="001543FA">
        <w:rPr>
          <w:rFonts w:ascii="Arial" w:hAnsi="Arial" w:cs="Arial"/>
        </w:rPr>
        <w:t>minimum of four years</w:t>
      </w:r>
    </w:p>
    <w:p w:rsidR="00C9077E" w:rsidRPr="00EC243E" w:rsidRDefault="00C9077E" w:rsidP="00C9077E">
      <w:pPr>
        <w:numPr>
          <w:ilvl w:val="0"/>
          <w:numId w:val="2"/>
        </w:numPr>
        <w:spacing w:after="0" w:line="240" w:lineRule="auto"/>
        <w:ind w:left="1418" w:firstLine="0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lastRenderedPageBreak/>
        <w:t xml:space="preserve">represented NSW for a minimum of eight (8) National Open </w:t>
      </w:r>
      <w:r w:rsidR="001543FA">
        <w:rPr>
          <w:rFonts w:ascii="Arial" w:hAnsi="Arial" w:cs="Arial"/>
        </w:rPr>
        <w:tab/>
      </w:r>
      <w:r w:rsidRPr="00EC243E">
        <w:rPr>
          <w:rFonts w:ascii="Arial" w:hAnsi="Arial" w:cs="Arial"/>
        </w:rPr>
        <w:t>Championships</w:t>
      </w:r>
    </w:p>
    <w:p w:rsidR="00C9077E" w:rsidRPr="00EC243E" w:rsidRDefault="00C9077E" w:rsidP="00C9077E">
      <w:pPr>
        <w:numPr>
          <w:ilvl w:val="0"/>
          <w:numId w:val="2"/>
        </w:numPr>
        <w:spacing w:after="0" w:line="240" w:lineRule="auto"/>
        <w:ind w:left="2007" w:hanging="567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 xml:space="preserve">  made an outstanding contribution to the team’s performance by </w:t>
      </w:r>
      <w:r w:rsidR="001543FA">
        <w:rPr>
          <w:rFonts w:ascii="Arial" w:hAnsi="Arial" w:cs="Arial"/>
        </w:rPr>
        <w:tab/>
      </w:r>
      <w:r w:rsidRPr="00EC243E">
        <w:rPr>
          <w:rFonts w:ascii="Arial" w:hAnsi="Arial" w:cs="Arial"/>
        </w:rPr>
        <w:t xml:space="preserve">playing a key role for much of that time and performed at a level </w:t>
      </w:r>
      <w:r w:rsidR="001543FA">
        <w:rPr>
          <w:rFonts w:ascii="Arial" w:hAnsi="Arial" w:cs="Arial"/>
        </w:rPr>
        <w:tab/>
      </w:r>
      <w:r w:rsidRPr="00EC243E">
        <w:rPr>
          <w:rFonts w:ascii="Arial" w:hAnsi="Arial" w:cs="Arial"/>
        </w:rPr>
        <w:t>higher than average.</w:t>
      </w: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Official</w:t>
      </w:r>
    </w:p>
    <w:p w:rsidR="00C9077E" w:rsidRPr="00EC243E" w:rsidRDefault="00C9077E" w:rsidP="00C9077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 xml:space="preserve">retired from participation at National Championships for a minimum of </w:t>
      </w:r>
    </w:p>
    <w:p w:rsidR="00C9077E" w:rsidRPr="00EC243E" w:rsidRDefault="00C9077E" w:rsidP="00C9077E">
      <w:pPr>
        <w:spacing w:after="0" w:line="240" w:lineRule="auto"/>
        <w:ind w:left="1440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ab/>
        <w:t>four years</w:t>
      </w:r>
    </w:p>
    <w:p w:rsidR="00C9077E" w:rsidRPr="00EC243E" w:rsidRDefault="00C9077E" w:rsidP="00C9077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represented NSW as an official for a minimum of eight (8) National Championships</w:t>
      </w:r>
      <w:r w:rsidR="006E2E5D">
        <w:rPr>
          <w:rFonts w:ascii="Arial" w:hAnsi="Arial" w:cs="Arial"/>
        </w:rPr>
        <w:t>.</w:t>
      </w: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Other contributing factors may be</w:t>
      </w:r>
    </w:p>
    <w:p w:rsidR="00C9077E" w:rsidRPr="00EC243E" w:rsidRDefault="00C9077E" w:rsidP="00C9077E">
      <w:pPr>
        <w:numPr>
          <w:ilvl w:val="0"/>
          <w:numId w:val="3"/>
        </w:numPr>
        <w:spacing w:after="0" w:line="240" w:lineRule="auto"/>
        <w:ind w:left="1418" w:firstLine="0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Australian representation</w:t>
      </w:r>
    </w:p>
    <w:p w:rsidR="00C9077E" w:rsidRPr="00EC243E" w:rsidRDefault="00C9077E" w:rsidP="00C9077E">
      <w:pPr>
        <w:numPr>
          <w:ilvl w:val="0"/>
          <w:numId w:val="3"/>
        </w:numPr>
        <w:spacing w:after="0" w:line="240" w:lineRule="auto"/>
        <w:ind w:left="1418" w:firstLine="0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Award/s received at National Championships</w:t>
      </w:r>
      <w:r w:rsidR="006E2E5D">
        <w:rPr>
          <w:rFonts w:ascii="Arial" w:hAnsi="Arial" w:cs="Arial"/>
        </w:rPr>
        <w:t>.</w:t>
      </w:r>
    </w:p>
    <w:p w:rsidR="00C9077E" w:rsidRPr="00EC243E" w:rsidRDefault="00C9077E" w:rsidP="00C9077E">
      <w:pPr>
        <w:ind w:left="1418"/>
        <w:jc w:val="both"/>
        <w:rPr>
          <w:rFonts w:ascii="Arial" w:hAnsi="Arial" w:cs="Arial"/>
        </w:rPr>
      </w:pPr>
    </w:p>
    <w:p w:rsidR="00A6722A" w:rsidRDefault="00C9077E" w:rsidP="00A6722A">
      <w:pPr>
        <w:ind w:left="1418"/>
        <w:jc w:val="both"/>
        <w:rPr>
          <w:rFonts w:ascii="Arial" w:hAnsi="Arial" w:cs="Arial"/>
          <w:iCs/>
        </w:rPr>
      </w:pPr>
      <w:r w:rsidRPr="00EC243E">
        <w:rPr>
          <w:rFonts w:ascii="Arial" w:hAnsi="Arial" w:cs="Arial"/>
          <w:i/>
          <w:iCs/>
        </w:rPr>
        <w:t>Note: To assess a player/official’s contribution</w:t>
      </w:r>
      <w:r w:rsidR="006E2E5D">
        <w:rPr>
          <w:rFonts w:ascii="Arial" w:hAnsi="Arial" w:cs="Arial"/>
          <w:i/>
          <w:iCs/>
        </w:rPr>
        <w:t>,</w:t>
      </w:r>
      <w:r w:rsidRPr="00EC243E">
        <w:rPr>
          <w:rFonts w:ascii="Arial" w:hAnsi="Arial" w:cs="Arial"/>
          <w:i/>
          <w:iCs/>
        </w:rPr>
        <w:t xml:space="preserve"> reference to statistics from National Championships should be made</w:t>
      </w:r>
      <w:r w:rsidR="00A6722A">
        <w:rPr>
          <w:rFonts w:ascii="Arial" w:hAnsi="Arial" w:cs="Arial"/>
          <w:i/>
          <w:iCs/>
        </w:rPr>
        <w:t>.</w:t>
      </w:r>
    </w:p>
    <w:p w:rsidR="00E75CB4" w:rsidRPr="00FB3C6C" w:rsidRDefault="007E6299" w:rsidP="003238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5C5500">
        <w:rPr>
          <w:rFonts w:ascii="Arial" w:hAnsi="Arial" w:cs="Arial"/>
        </w:rPr>
        <w:t>9</w:t>
      </w:r>
      <w:r w:rsidR="00FB3C6C" w:rsidRPr="00FB3C6C">
        <w:rPr>
          <w:rFonts w:ascii="Arial" w:hAnsi="Arial" w:cs="Arial"/>
        </w:rPr>
        <w:tab/>
      </w:r>
      <w:r w:rsidR="00FB3C6C" w:rsidRPr="006E2E5D">
        <w:rPr>
          <w:rFonts w:ascii="Arial" w:hAnsi="Arial" w:cs="Arial"/>
          <w:u w:val="single"/>
        </w:rPr>
        <w:t>S</w:t>
      </w:r>
      <w:r w:rsidR="006E2E5D" w:rsidRPr="006E2E5D">
        <w:rPr>
          <w:rFonts w:ascii="Arial" w:hAnsi="Arial" w:cs="Arial"/>
          <w:u w:val="single"/>
        </w:rPr>
        <w:t>pecial Circumstances</w:t>
      </w:r>
    </w:p>
    <w:p w:rsidR="0032383C" w:rsidRDefault="0032383C" w:rsidP="00B828AD">
      <w:pPr>
        <w:autoSpaceDE w:val="0"/>
        <w:autoSpaceDN w:val="0"/>
        <w:adjustRightInd w:val="0"/>
        <w:spacing w:after="0" w:line="240" w:lineRule="auto"/>
      </w:pPr>
    </w:p>
    <w:p w:rsidR="00FB3C6C" w:rsidRPr="00EC243E" w:rsidRDefault="00FB3C6C" w:rsidP="00FB3C6C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Consideration may be given to nominations that may not fulfil – in strictest terms - the criteria previously detailed.</w:t>
      </w:r>
    </w:p>
    <w:p w:rsidR="00FB3C6C" w:rsidRPr="00EC243E" w:rsidRDefault="00FB3C6C" w:rsidP="00FB3C6C">
      <w:pPr>
        <w:spacing w:after="60"/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>Such special circumstances may include, but is not limited to, consideration of athletes who:</w:t>
      </w:r>
    </w:p>
    <w:p w:rsidR="00FB3C6C" w:rsidRPr="00EC243E" w:rsidRDefault="006D38F4" w:rsidP="006D38F4">
      <w:pPr>
        <w:spacing w:after="60" w:line="24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i)</w:t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Have not retired but who continually make an outstanding contribution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to the team’s performance representing NSW at the open level for 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>minimum of ten years; or</w:t>
      </w:r>
    </w:p>
    <w:p w:rsidR="00FB3C6C" w:rsidRPr="00EC243E" w:rsidRDefault="006D38F4" w:rsidP="006D38F4">
      <w:pPr>
        <w:spacing w:after="60" w:line="24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ii)</w:t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have retired from national representation but continue to represent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>NSW; or</w:t>
      </w:r>
    </w:p>
    <w:p w:rsidR="00FB3C6C" w:rsidRPr="00EC243E" w:rsidRDefault="006D38F4" w:rsidP="006D38F4">
      <w:pPr>
        <w:spacing w:after="0" w:line="24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iii)</w:t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retired from national representation before retiring from NSW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representation. (This is to provide the opportunity for eligible athletes,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 xml:space="preserve">in most cases, to become a member of the SNSW Hall of Fame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3C6C" w:rsidRPr="00EC243E">
        <w:rPr>
          <w:rFonts w:ascii="Arial" w:hAnsi="Arial" w:cs="Arial"/>
        </w:rPr>
        <w:t>before the SAL Hall of Fame).</w:t>
      </w:r>
    </w:p>
    <w:p w:rsidR="00FB3C6C" w:rsidRPr="00EC243E" w:rsidRDefault="00FB3C6C" w:rsidP="00FB3C6C">
      <w:pPr>
        <w:ind w:left="1418"/>
        <w:jc w:val="both"/>
        <w:rPr>
          <w:rFonts w:ascii="Arial" w:hAnsi="Arial" w:cs="Arial"/>
        </w:rPr>
      </w:pPr>
    </w:p>
    <w:p w:rsidR="00FB3C6C" w:rsidRDefault="00FB3C6C" w:rsidP="00FB3C6C">
      <w:pPr>
        <w:ind w:left="1418"/>
        <w:jc w:val="both"/>
        <w:rPr>
          <w:rFonts w:ascii="Arial" w:hAnsi="Arial" w:cs="Arial"/>
        </w:rPr>
      </w:pPr>
      <w:r w:rsidRPr="00EC243E">
        <w:rPr>
          <w:rFonts w:ascii="Arial" w:hAnsi="Arial" w:cs="Arial"/>
        </w:rPr>
        <w:t xml:space="preserve">The </w:t>
      </w:r>
      <w:r w:rsidR="00E74CC7">
        <w:rPr>
          <w:rFonts w:ascii="Arial" w:hAnsi="Arial" w:cs="Arial"/>
        </w:rPr>
        <w:t>Hall of Fame</w:t>
      </w:r>
      <w:r w:rsidRPr="00EC243E">
        <w:rPr>
          <w:rFonts w:ascii="Arial" w:hAnsi="Arial" w:cs="Arial"/>
        </w:rPr>
        <w:t xml:space="preserve"> Panel may submit those nominations (with full details) which in its opinion fall into this category</w:t>
      </w:r>
      <w:r w:rsidR="006D38F4">
        <w:rPr>
          <w:rFonts w:ascii="Arial" w:hAnsi="Arial" w:cs="Arial"/>
        </w:rPr>
        <w:t>. E</w:t>
      </w:r>
      <w:r w:rsidRPr="00EC243E">
        <w:rPr>
          <w:rFonts w:ascii="Arial" w:hAnsi="Arial" w:cs="Arial"/>
        </w:rPr>
        <w:t>ndorsement will be at the discretion of the SNSW Board always maintaining the criteri</w:t>
      </w:r>
      <w:r>
        <w:rPr>
          <w:rFonts w:ascii="Arial" w:hAnsi="Arial" w:cs="Arial"/>
        </w:rPr>
        <w:t>a of “outstanding contribution”.</w:t>
      </w:r>
    </w:p>
    <w:p w:rsidR="0032383C" w:rsidRDefault="0032383C" w:rsidP="00B828AD">
      <w:pPr>
        <w:autoSpaceDE w:val="0"/>
        <w:autoSpaceDN w:val="0"/>
        <w:adjustRightInd w:val="0"/>
        <w:spacing w:after="0" w:line="240" w:lineRule="auto"/>
      </w:pPr>
    </w:p>
    <w:p w:rsidR="0032383C" w:rsidRDefault="0032383C" w:rsidP="00B828AD">
      <w:pPr>
        <w:autoSpaceDE w:val="0"/>
        <w:autoSpaceDN w:val="0"/>
        <w:adjustRightInd w:val="0"/>
        <w:spacing w:after="0" w:line="240" w:lineRule="auto"/>
      </w:pPr>
    </w:p>
    <w:p w:rsidR="0032383C" w:rsidRPr="009D3677" w:rsidRDefault="00346AD1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9D3677">
        <w:rPr>
          <w:rFonts w:ascii="Arial" w:hAnsi="Arial" w:cs="Arial"/>
          <w:b/>
          <w:sz w:val="26"/>
          <w:szCs w:val="26"/>
        </w:rPr>
        <w:t>4</w:t>
      </w:r>
      <w:r w:rsidRPr="009D3677">
        <w:rPr>
          <w:rFonts w:ascii="Arial" w:hAnsi="Arial" w:cs="Arial"/>
          <w:b/>
          <w:sz w:val="26"/>
          <w:szCs w:val="26"/>
        </w:rPr>
        <w:tab/>
        <w:t>SNSW ANNUAL AWARDS</w:t>
      </w:r>
    </w:p>
    <w:p w:rsidR="00E74CC7" w:rsidRDefault="00E74CC7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D5E92" w:rsidRDefault="00E74CC7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857EF" w:rsidRPr="00876386">
        <w:rPr>
          <w:rFonts w:ascii="Arial" w:hAnsi="Arial" w:cs="Arial"/>
        </w:rPr>
        <w:t xml:space="preserve">The SNSW Annual Awards will be presented at the Annual Dinner in September </w:t>
      </w:r>
      <w:r w:rsidR="006F5621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ab/>
      </w:r>
      <w:r w:rsidR="006F5621">
        <w:rPr>
          <w:rFonts w:ascii="Arial" w:hAnsi="Arial" w:cs="Arial"/>
        </w:rPr>
        <w:t xml:space="preserve">the State Team Dinner in December </w:t>
      </w:r>
      <w:r w:rsidR="000857EF" w:rsidRPr="00876386">
        <w:rPr>
          <w:rFonts w:ascii="Arial" w:hAnsi="Arial" w:cs="Arial"/>
        </w:rPr>
        <w:t>of each year.</w:t>
      </w:r>
    </w:p>
    <w:p w:rsidR="006F5621" w:rsidRPr="00876386" w:rsidRDefault="006F5621" w:rsidP="00B828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46AD1" w:rsidRDefault="00A45E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4.1</w:t>
      </w:r>
      <w:r>
        <w:rPr>
          <w:rFonts w:ascii="Arial" w:hAnsi="Arial" w:cs="Arial"/>
        </w:rPr>
        <w:tab/>
        <w:t xml:space="preserve">SNSW Annual Awards recognise </w:t>
      </w:r>
      <w:r w:rsidR="006F5621">
        <w:rPr>
          <w:rFonts w:ascii="Arial" w:hAnsi="Arial" w:cs="Arial"/>
        </w:rPr>
        <w:t xml:space="preserve">players, </w:t>
      </w:r>
      <w:r w:rsidR="00B30373">
        <w:rPr>
          <w:rFonts w:ascii="Arial" w:hAnsi="Arial" w:cs="Arial"/>
        </w:rPr>
        <w:t xml:space="preserve">officials, </w:t>
      </w:r>
      <w:r>
        <w:rPr>
          <w:rFonts w:ascii="Arial" w:hAnsi="Arial" w:cs="Arial"/>
        </w:rPr>
        <w:t>administrators</w:t>
      </w:r>
      <w:r w:rsidR="0055012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0125">
        <w:rPr>
          <w:rFonts w:ascii="Arial" w:hAnsi="Arial" w:cs="Arial"/>
        </w:rPr>
        <w:t xml:space="preserve">associations and </w:t>
      </w:r>
      <w:r w:rsidR="00B30373">
        <w:rPr>
          <w:rFonts w:ascii="Arial" w:hAnsi="Arial" w:cs="Arial"/>
        </w:rPr>
        <w:tab/>
      </w:r>
      <w:r w:rsidR="00550125">
        <w:rPr>
          <w:rFonts w:ascii="Arial" w:hAnsi="Arial" w:cs="Arial"/>
        </w:rPr>
        <w:t>clubs</w:t>
      </w:r>
      <w:r>
        <w:rPr>
          <w:rFonts w:ascii="Arial" w:hAnsi="Arial" w:cs="Arial"/>
        </w:rPr>
        <w:t xml:space="preserve"> who have</w:t>
      </w:r>
      <w:r w:rsidR="005501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made contributions to Softball in NSW during the previous 12 month </w:t>
      </w:r>
      <w:r w:rsidR="00B30373">
        <w:rPr>
          <w:rFonts w:ascii="Arial" w:hAnsi="Arial" w:cs="Arial"/>
        </w:rPr>
        <w:tab/>
      </w:r>
      <w:r>
        <w:rPr>
          <w:rFonts w:ascii="Arial" w:hAnsi="Arial" w:cs="Arial"/>
        </w:rPr>
        <w:t>period.</w:t>
      </w:r>
    </w:p>
    <w:p w:rsidR="00550125" w:rsidRDefault="00550125">
      <w:pPr>
        <w:rPr>
          <w:rFonts w:ascii="Arial" w:hAnsi="Arial" w:cs="Arial"/>
        </w:rPr>
      </w:pPr>
      <w:r>
        <w:rPr>
          <w:rFonts w:ascii="Arial" w:hAnsi="Arial" w:cs="Arial"/>
        </w:rPr>
        <w:t>4.2</w:t>
      </w:r>
      <w:r>
        <w:rPr>
          <w:rFonts w:ascii="Arial" w:hAnsi="Arial" w:cs="Arial"/>
        </w:rPr>
        <w:tab/>
      </w:r>
      <w:r w:rsidR="00B30373">
        <w:rPr>
          <w:rFonts w:ascii="Arial" w:hAnsi="Arial" w:cs="Arial"/>
        </w:rPr>
        <w:t xml:space="preserve">Associations and </w:t>
      </w:r>
      <w:r w:rsidR="00CF4D24">
        <w:rPr>
          <w:rFonts w:ascii="Arial" w:hAnsi="Arial" w:cs="Arial"/>
        </w:rPr>
        <w:t xml:space="preserve">Clubs are invited to nominate Clubs for the SNSW </w:t>
      </w:r>
      <w:r>
        <w:rPr>
          <w:rFonts w:ascii="Arial" w:hAnsi="Arial" w:cs="Arial"/>
        </w:rPr>
        <w:t xml:space="preserve">Club of the Year </w:t>
      </w:r>
      <w:r w:rsidR="00B30373">
        <w:rPr>
          <w:rFonts w:ascii="Arial" w:hAnsi="Arial" w:cs="Arial"/>
        </w:rPr>
        <w:tab/>
      </w:r>
      <w:r>
        <w:rPr>
          <w:rFonts w:ascii="Arial" w:hAnsi="Arial" w:cs="Arial"/>
        </w:rPr>
        <w:t>Award</w:t>
      </w:r>
      <w:r w:rsidR="00CF4D24">
        <w:rPr>
          <w:rFonts w:ascii="Arial" w:hAnsi="Arial" w:cs="Arial"/>
        </w:rPr>
        <w:t>. This is to be done in writing on the</w:t>
      </w:r>
      <w:r w:rsidR="004C24D9">
        <w:rPr>
          <w:rFonts w:ascii="Arial" w:hAnsi="Arial" w:cs="Arial"/>
        </w:rPr>
        <w:t xml:space="preserve"> </w:t>
      </w:r>
      <w:r w:rsidR="004C24D9" w:rsidRPr="004C24D9">
        <w:rPr>
          <w:rFonts w:ascii="Arial" w:hAnsi="Arial" w:cs="Arial"/>
          <w:b/>
        </w:rPr>
        <w:t xml:space="preserve">SNSW Club of the Year Nomination </w:t>
      </w:r>
      <w:r w:rsidR="004C24D9">
        <w:rPr>
          <w:rFonts w:ascii="Arial" w:hAnsi="Arial" w:cs="Arial"/>
          <w:b/>
        </w:rPr>
        <w:tab/>
      </w:r>
      <w:r w:rsidR="004C24D9" w:rsidRPr="004C24D9">
        <w:rPr>
          <w:rFonts w:ascii="Arial" w:hAnsi="Arial" w:cs="Arial"/>
          <w:b/>
        </w:rPr>
        <w:t>Form</w:t>
      </w:r>
      <w:r w:rsidR="00CF4D24">
        <w:rPr>
          <w:rFonts w:ascii="Arial" w:hAnsi="Arial" w:cs="Arial"/>
        </w:rPr>
        <w:t xml:space="preserve"> at least one (1) month </w:t>
      </w:r>
      <w:r w:rsidR="00876386">
        <w:rPr>
          <w:rFonts w:ascii="Arial" w:hAnsi="Arial" w:cs="Arial"/>
        </w:rPr>
        <w:t>prior to the AGM and submitted to the SNSW Office.</w:t>
      </w:r>
    </w:p>
    <w:p w:rsidR="00876386" w:rsidRDefault="008763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4.3 </w:t>
      </w:r>
      <w:r>
        <w:rPr>
          <w:rFonts w:ascii="Arial" w:hAnsi="Arial" w:cs="Arial"/>
        </w:rPr>
        <w:tab/>
        <w:t xml:space="preserve">All other award winners are </w:t>
      </w:r>
      <w:r w:rsidR="004C24D9">
        <w:rPr>
          <w:rFonts w:ascii="Arial" w:hAnsi="Arial" w:cs="Arial"/>
        </w:rPr>
        <w:t xml:space="preserve">nominated </w:t>
      </w:r>
      <w:r w:rsidR="00E67402">
        <w:rPr>
          <w:rFonts w:ascii="Arial" w:hAnsi="Arial" w:cs="Arial"/>
        </w:rPr>
        <w:t xml:space="preserve">and determined </w:t>
      </w:r>
      <w:r>
        <w:rPr>
          <w:rFonts w:ascii="Arial" w:hAnsi="Arial" w:cs="Arial"/>
        </w:rPr>
        <w:t>by SNSW.</w:t>
      </w:r>
    </w:p>
    <w:p w:rsidR="00623825" w:rsidRPr="009D3677" w:rsidRDefault="00623825">
      <w:pPr>
        <w:rPr>
          <w:rFonts w:ascii="Arial" w:hAnsi="Arial" w:cs="Arial"/>
          <w:b/>
          <w:sz w:val="26"/>
          <w:szCs w:val="26"/>
        </w:rPr>
      </w:pPr>
      <w:r w:rsidRPr="009D3677">
        <w:rPr>
          <w:rFonts w:ascii="Arial" w:hAnsi="Arial" w:cs="Arial"/>
          <w:b/>
          <w:sz w:val="26"/>
          <w:szCs w:val="26"/>
        </w:rPr>
        <w:t>5</w:t>
      </w:r>
      <w:r w:rsidRPr="009D3677">
        <w:rPr>
          <w:rFonts w:ascii="Arial" w:hAnsi="Arial" w:cs="Arial"/>
          <w:b/>
          <w:sz w:val="26"/>
          <w:szCs w:val="26"/>
        </w:rPr>
        <w:tab/>
        <w:t>NSW SPORT AWARDS</w:t>
      </w:r>
    </w:p>
    <w:p w:rsidR="00623825" w:rsidRDefault="00E6740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23825">
        <w:rPr>
          <w:rFonts w:ascii="Arial" w:hAnsi="Arial" w:cs="Arial"/>
        </w:rPr>
        <w:t>SNSW G</w:t>
      </w:r>
      <w:r>
        <w:rPr>
          <w:rFonts w:ascii="Arial" w:hAnsi="Arial" w:cs="Arial"/>
        </w:rPr>
        <w:t xml:space="preserve">eneral </w:t>
      </w:r>
      <w:r w:rsidR="00623825">
        <w:rPr>
          <w:rFonts w:ascii="Arial" w:hAnsi="Arial" w:cs="Arial"/>
        </w:rPr>
        <w:t>M</w:t>
      </w:r>
      <w:r>
        <w:rPr>
          <w:rFonts w:ascii="Arial" w:hAnsi="Arial" w:cs="Arial"/>
        </w:rPr>
        <w:t>anager</w:t>
      </w:r>
      <w:r w:rsidR="00623825">
        <w:rPr>
          <w:rFonts w:ascii="Arial" w:hAnsi="Arial" w:cs="Arial"/>
        </w:rPr>
        <w:t xml:space="preserve"> and the Board will determine if SNSW nominees will be </w:t>
      </w:r>
      <w:r>
        <w:rPr>
          <w:rFonts w:ascii="Arial" w:hAnsi="Arial" w:cs="Arial"/>
        </w:rPr>
        <w:tab/>
      </w:r>
      <w:r w:rsidR="00623825">
        <w:rPr>
          <w:rFonts w:ascii="Arial" w:hAnsi="Arial" w:cs="Arial"/>
        </w:rPr>
        <w:t xml:space="preserve">provided for NSW Sport Awards </w:t>
      </w:r>
      <w:r w:rsidR="009D3677">
        <w:rPr>
          <w:rFonts w:ascii="Arial" w:hAnsi="Arial" w:cs="Arial"/>
        </w:rPr>
        <w:t xml:space="preserve">such as those </w:t>
      </w:r>
      <w:r w:rsidR="00623825">
        <w:rPr>
          <w:rFonts w:ascii="Arial" w:hAnsi="Arial" w:cs="Arial"/>
        </w:rPr>
        <w:t xml:space="preserve">with the NSW Sports Federation, the </w:t>
      </w:r>
      <w:r>
        <w:rPr>
          <w:rFonts w:ascii="Arial" w:hAnsi="Arial" w:cs="Arial"/>
        </w:rPr>
        <w:tab/>
      </w:r>
      <w:r w:rsidR="00623825">
        <w:rPr>
          <w:rFonts w:ascii="Arial" w:hAnsi="Arial" w:cs="Arial"/>
        </w:rPr>
        <w:t xml:space="preserve">NSW Sporting Hall of Fame and any other recognition awards as determined by the </w:t>
      </w:r>
      <w:r>
        <w:rPr>
          <w:rFonts w:ascii="Arial" w:hAnsi="Arial" w:cs="Arial"/>
        </w:rPr>
        <w:tab/>
      </w:r>
      <w:r w:rsidR="00623825">
        <w:rPr>
          <w:rFonts w:ascii="Arial" w:hAnsi="Arial" w:cs="Arial"/>
        </w:rPr>
        <w:t>SNSW GM and Board.</w:t>
      </w:r>
    </w:p>
    <w:p w:rsidR="00346AD1" w:rsidRPr="000B4044" w:rsidRDefault="00233A16">
      <w:pPr>
        <w:rPr>
          <w:rFonts w:ascii="Arial" w:hAnsi="Arial" w:cs="Arial"/>
          <w:b/>
          <w:sz w:val="26"/>
          <w:szCs w:val="26"/>
        </w:rPr>
      </w:pPr>
      <w:r w:rsidRPr="000B4044">
        <w:rPr>
          <w:rFonts w:ascii="Arial" w:hAnsi="Arial" w:cs="Arial"/>
          <w:b/>
          <w:sz w:val="26"/>
          <w:szCs w:val="26"/>
        </w:rPr>
        <w:t>6</w:t>
      </w:r>
      <w:r w:rsidR="00346AD1" w:rsidRPr="000B4044">
        <w:rPr>
          <w:rFonts w:ascii="Arial" w:hAnsi="Arial" w:cs="Arial"/>
          <w:b/>
          <w:sz w:val="26"/>
          <w:szCs w:val="26"/>
        </w:rPr>
        <w:tab/>
      </w:r>
      <w:r w:rsidR="00A45E6B" w:rsidRPr="000B4044">
        <w:rPr>
          <w:rFonts w:ascii="Arial" w:hAnsi="Arial" w:cs="Arial"/>
          <w:b/>
          <w:sz w:val="26"/>
          <w:szCs w:val="26"/>
        </w:rPr>
        <w:t>SAL MEMBER RECOGNITION</w:t>
      </w:r>
    </w:p>
    <w:p w:rsidR="00A45E6B" w:rsidRDefault="00E6740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45E6B">
        <w:rPr>
          <w:rFonts w:ascii="Arial" w:hAnsi="Arial" w:cs="Arial"/>
        </w:rPr>
        <w:t xml:space="preserve">In accordance </w:t>
      </w:r>
      <w:r w:rsidR="00380EB3">
        <w:rPr>
          <w:rFonts w:ascii="Arial" w:hAnsi="Arial" w:cs="Arial"/>
        </w:rPr>
        <w:t>with</w:t>
      </w:r>
      <w:r w:rsidR="00A45E6B">
        <w:rPr>
          <w:rFonts w:ascii="Arial" w:hAnsi="Arial" w:cs="Arial"/>
        </w:rPr>
        <w:t xml:space="preserve"> the SAL Member </w:t>
      </w:r>
      <w:r w:rsidR="000B4044">
        <w:rPr>
          <w:rFonts w:ascii="Arial" w:hAnsi="Arial" w:cs="Arial"/>
        </w:rPr>
        <w:t>Recognition</w:t>
      </w:r>
      <w:r w:rsidR="00A45E6B">
        <w:rPr>
          <w:rFonts w:ascii="Arial" w:hAnsi="Arial" w:cs="Arial"/>
        </w:rPr>
        <w:t xml:space="preserve"> Policy and Procedures</w:t>
      </w:r>
      <w:r w:rsidR="00380EB3">
        <w:rPr>
          <w:rFonts w:ascii="Arial" w:hAnsi="Arial" w:cs="Arial"/>
        </w:rPr>
        <w:t>,</w:t>
      </w:r>
      <w:r w:rsidR="00A45E6B">
        <w:rPr>
          <w:rFonts w:ascii="Arial" w:hAnsi="Arial" w:cs="Arial"/>
        </w:rPr>
        <w:t xml:space="preserve"> SNSW </w:t>
      </w:r>
      <w:r w:rsidR="00EC4CCB">
        <w:rPr>
          <w:rFonts w:ascii="Arial" w:hAnsi="Arial" w:cs="Arial"/>
        </w:rPr>
        <w:tab/>
      </w:r>
      <w:r w:rsidR="00A45E6B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eneral </w:t>
      </w:r>
      <w:r w:rsidR="00A45E6B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anager </w:t>
      </w:r>
      <w:r w:rsidR="00A45E6B">
        <w:rPr>
          <w:rFonts w:ascii="Arial" w:hAnsi="Arial" w:cs="Arial"/>
        </w:rPr>
        <w:t xml:space="preserve">and the Board will determine if </w:t>
      </w:r>
      <w:r w:rsidR="001F59D4">
        <w:rPr>
          <w:rFonts w:ascii="Arial" w:hAnsi="Arial" w:cs="Arial"/>
        </w:rPr>
        <w:t xml:space="preserve">SNSW nominees will be provided </w:t>
      </w:r>
      <w:r w:rsidR="00EC4CCB">
        <w:rPr>
          <w:rFonts w:ascii="Arial" w:hAnsi="Arial" w:cs="Arial"/>
        </w:rPr>
        <w:tab/>
      </w:r>
      <w:r w:rsidR="001F59D4">
        <w:rPr>
          <w:rFonts w:ascii="Arial" w:hAnsi="Arial" w:cs="Arial"/>
        </w:rPr>
        <w:t xml:space="preserve">for </w:t>
      </w:r>
      <w:r w:rsidR="00CD3FCA">
        <w:rPr>
          <w:rFonts w:ascii="Arial" w:hAnsi="Arial" w:cs="Arial"/>
        </w:rPr>
        <w:t xml:space="preserve">consideration for </w:t>
      </w:r>
      <w:r w:rsidR="001F59D4">
        <w:rPr>
          <w:rFonts w:ascii="Arial" w:hAnsi="Arial" w:cs="Arial"/>
        </w:rPr>
        <w:t>the SAL Life Membersh</w:t>
      </w:r>
      <w:r w:rsidR="00380EB3">
        <w:rPr>
          <w:rFonts w:ascii="Arial" w:hAnsi="Arial" w:cs="Arial"/>
        </w:rPr>
        <w:t>ip, Hall of Fame, Annual Awards and</w:t>
      </w:r>
      <w:r w:rsidR="001F59D4">
        <w:rPr>
          <w:rFonts w:ascii="Arial" w:hAnsi="Arial" w:cs="Arial"/>
        </w:rPr>
        <w:t xml:space="preserve"> </w:t>
      </w:r>
      <w:r w:rsidR="00EC4CCB">
        <w:rPr>
          <w:rFonts w:ascii="Arial" w:hAnsi="Arial" w:cs="Arial"/>
        </w:rPr>
        <w:tab/>
      </w:r>
      <w:r w:rsidR="001F59D4">
        <w:rPr>
          <w:rFonts w:ascii="Arial" w:hAnsi="Arial" w:cs="Arial"/>
        </w:rPr>
        <w:t>Service Awards</w:t>
      </w:r>
      <w:r w:rsidR="00380EB3">
        <w:rPr>
          <w:rFonts w:ascii="Arial" w:hAnsi="Arial" w:cs="Arial"/>
        </w:rPr>
        <w:t>.</w:t>
      </w:r>
    </w:p>
    <w:p w:rsidR="00380EB3" w:rsidRPr="000B4044" w:rsidRDefault="00233A16">
      <w:pPr>
        <w:rPr>
          <w:rFonts w:ascii="Arial" w:hAnsi="Arial" w:cs="Arial"/>
          <w:b/>
          <w:sz w:val="26"/>
          <w:szCs w:val="26"/>
        </w:rPr>
      </w:pPr>
      <w:r w:rsidRPr="000B4044">
        <w:rPr>
          <w:rFonts w:ascii="Arial" w:hAnsi="Arial" w:cs="Arial"/>
          <w:b/>
          <w:sz w:val="26"/>
          <w:szCs w:val="26"/>
        </w:rPr>
        <w:t>7</w:t>
      </w:r>
      <w:r w:rsidR="00380EB3" w:rsidRPr="000B4044">
        <w:rPr>
          <w:rFonts w:ascii="Arial" w:hAnsi="Arial" w:cs="Arial"/>
          <w:b/>
          <w:sz w:val="26"/>
          <w:szCs w:val="26"/>
        </w:rPr>
        <w:tab/>
        <w:t>AUSTRALIAN HONOURS</w:t>
      </w:r>
    </w:p>
    <w:p w:rsidR="00380EB3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80EB3">
        <w:rPr>
          <w:rFonts w:ascii="Arial" w:hAnsi="Arial" w:cs="Arial"/>
        </w:rPr>
        <w:t>.1</w:t>
      </w:r>
      <w:r w:rsidR="00380EB3">
        <w:rPr>
          <w:rFonts w:ascii="Arial" w:hAnsi="Arial" w:cs="Arial"/>
        </w:rPr>
        <w:tab/>
        <w:t xml:space="preserve">Australia has a system of honours and awards so its citizens can be recognised for </w:t>
      </w:r>
      <w:r w:rsidR="000B4044">
        <w:rPr>
          <w:rFonts w:ascii="Arial" w:hAnsi="Arial" w:cs="Arial"/>
        </w:rPr>
        <w:tab/>
      </w:r>
      <w:r w:rsidR="00380EB3">
        <w:rPr>
          <w:rFonts w:ascii="Arial" w:hAnsi="Arial" w:cs="Arial"/>
        </w:rPr>
        <w:t xml:space="preserve">excellence, achievement and meritorious service. One award, the Australian Sports </w:t>
      </w:r>
      <w:r w:rsidR="000B4044">
        <w:rPr>
          <w:rFonts w:ascii="Arial" w:hAnsi="Arial" w:cs="Arial"/>
        </w:rPr>
        <w:tab/>
      </w:r>
      <w:r w:rsidR="00380EB3">
        <w:rPr>
          <w:rFonts w:ascii="Arial" w:hAnsi="Arial" w:cs="Arial"/>
        </w:rPr>
        <w:t>Medal</w:t>
      </w:r>
      <w:r w:rsidR="00A64745">
        <w:rPr>
          <w:rFonts w:ascii="Arial" w:hAnsi="Arial" w:cs="Arial"/>
        </w:rPr>
        <w:t xml:space="preserve">, acknowledges those Australians who, in different ways, contribute to the </w:t>
      </w:r>
      <w:r w:rsidR="000B4044">
        <w:rPr>
          <w:rFonts w:ascii="Arial" w:hAnsi="Arial" w:cs="Arial"/>
        </w:rPr>
        <w:tab/>
      </w:r>
      <w:r w:rsidR="00A64745">
        <w:rPr>
          <w:rFonts w:ascii="Arial" w:hAnsi="Arial" w:cs="Arial"/>
        </w:rPr>
        <w:t>nation's sporting success.</w:t>
      </w:r>
    </w:p>
    <w:p w:rsidR="00A64745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64745">
        <w:rPr>
          <w:rFonts w:ascii="Arial" w:hAnsi="Arial" w:cs="Arial"/>
        </w:rPr>
        <w:t>.2</w:t>
      </w:r>
      <w:r w:rsidR="00A64745">
        <w:rPr>
          <w:rFonts w:ascii="Arial" w:hAnsi="Arial" w:cs="Arial"/>
        </w:rPr>
        <w:tab/>
        <w:t xml:space="preserve">Anyone can nominate an Australian citizen for Australian honours. The SNSW Board </w:t>
      </w:r>
      <w:r w:rsidR="000B4044">
        <w:rPr>
          <w:rFonts w:ascii="Arial" w:hAnsi="Arial" w:cs="Arial"/>
        </w:rPr>
        <w:tab/>
      </w:r>
      <w:r w:rsidR="00A64745">
        <w:rPr>
          <w:rFonts w:ascii="Arial" w:hAnsi="Arial" w:cs="Arial"/>
        </w:rPr>
        <w:t>will:</w:t>
      </w:r>
    </w:p>
    <w:p w:rsidR="00A64745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ab/>
        <w:t>7</w:t>
      </w:r>
      <w:r w:rsidR="00A64745">
        <w:rPr>
          <w:rFonts w:ascii="Arial" w:hAnsi="Arial" w:cs="Arial"/>
        </w:rPr>
        <w:t>.2.1</w:t>
      </w:r>
      <w:r w:rsidR="00A64745">
        <w:rPr>
          <w:rFonts w:ascii="Arial" w:hAnsi="Arial" w:cs="Arial"/>
        </w:rPr>
        <w:tab/>
        <w:t xml:space="preserve">Encourage and support (where appropriate) the nomination of individual </w:t>
      </w:r>
      <w:r w:rsidR="000B4044">
        <w:rPr>
          <w:rFonts w:ascii="Arial" w:hAnsi="Arial" w:cs="Arial"/>
        </w:rPr>
        <w:tab/>
      </w:r>
      <w:r w:rsidR="000B4044">
        <w:rPr>
          <w:rFonts w:ascii="Arial" w:hAnsi="Arial" w:cs="Arial"/>
        </w:rPr>
        <w:tab/>
      </w:r>
      <w:r w:rsidR="000B4044">
        <w:rPr>
          <w:rFonts w:ascii="Arial" w:hAnsi="Arial" w:cs="Arial"/>
        </w:rPr>
        <w:tab/>
      </w:r>
      <w:r w:rsidR="00A64745">
        <w:rPr>
          <w:rFonts w:ascii="Arial" w:hAnsi="Arial" w:cs="Arial"/>
        </w:rPr>
        <w:t>members for Australian Honours.</w:t>
      </w:r>
    </w:p>
    <w:p w:rsidR="00A64745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ab/>
        <w:t>7</w:t>
      </w:r>
      <w:r w:rsidR="00A64745">
        <w:rPr>
          <w:rFonts w:ascii="Arial" w:hAnsi="Arial" w:cs="Arial"/>
        </w:rPr>
        <w:t>.2.2</w:t>
      </w:r>
      <w:r w:rsidR="00A64745">
        <w:rPr>
          <w:rFonts w:ascii="Arial" w:hAnsi="Arial" w:cs="Arial"/>
        </w:rPr>
        <w:tab/>
        <w:t>From time to time, nominate individual members for Australian Honours.</w:t>
      </w:r>
    </w:p>
    <w:p w:rsidR="00A64745" w:rsidRDefault="00233A16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64745">
        <w:rPr>
          <w:rFonts w:ascii="Arial" w:hAnsi="Arial" w:cs="Arial"/>
        </w:rPr>
        <w:t>.3</w:t>
      </w:r>
      <w:r w:rsidR="00A64745">
        <w:rPr>
          <w:rFonts w:ascii="Arial" w:hAnsi="Arial" w:cs="Arial"/>
        </w:rPr>
        <w:tab/>
        <w:t xml:space="preserve">Each recipient of an Australian Honour will be recognised </w:t>
      </w:r>
      <w:r w:rsidR="00CD3FCA">
        <w:rPr>
          <w:rFonts w:ascii="Arial" w:hAnsi="Arial" w:cs="Arial"/>
        </w:rPr>
        <w:t xml:space="preserve">by SNSW in ways deemed </w:t>
      </w:r>
      <w:r w:rsidR="000B4044">
        <w:rPr>
          <w:rFonts w:ascii="Arial" w:hAnsi="Arial" w:cs="Arial"/>
        </w:rPr>
        <w:tab/>
      </w:r>
      <w:r w:rsidR="00CD3FCA">
        <w:rPr>
          <w:rFonts w:ascii="Arial" w:hAnsi="Arial" w:cs="Arial"/>
        </w:rPr>
        <w:t>appropriate in keeping with the significance of the honour.</w:t>
      </w:r>
    </w:p>
    <w:p w:rsidR="001F6BC5" w:rsidRPr="00EC4CCB" w:rsidRDefault="001F6BC5">
      <w:pPr>
        <w:rPr>
          <w:rFonts w:ascii="Arial" w:hAnsi="Arial" w:cs="Arial"/>
          <w:b/>
          <w:sz w:val="26"/>
          <w:szCs w:val="26"/>
        </w:rPr>
      </w:pPr>
      <w:r w:rsidRPr="00EC4CCB">
        <w:rPr>
          <w:rFonts w:ascii="Arial" w:hAnsi="Arial" w:cs="Arial"/>
          <w:b/>
          <w:sz w:val="26"/>
          <w:szCs w:val="26"/>
        </w:rPr>
        <w:t>8</w:t>
      </w:r>
      <w:r w:rsidRPr="00EC4CCB">
        <w:rPr>
          <w:rFonts w:ascii="Arial" w:hAnsi="Arial" w:cs="Arial"/>
          <w:b/>
          <w:sz w:val="26"/>
          <w:szCs w:val="26"/>
        </w:rPr>
        <w:tab/>
        <w:t>SNSW REPRESENTATIVE RECOGNITION</w:t>
      </w:r>
    </w:p>
    <w:p w:rsidR="001F6BC5" w:rsidRDefault="0016643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F6BC5">
        <w:rPr>
          <w:rFonts w:ascii="Arial" w:hAnsi="Arial" w:cs="Arial"/>
        </w:rPr>
        <w:t>All NSW Ope</w:t>
      </w:r>
      <w:r w:rsidR="00BA6DDD">
        <w:rPr>
          <w:rFonts w:ascii="Arial" w:hAnsi="Arial" w:cs="Arial"/>
        </w:rPr>
        <w:t xml:space="preserve">n Representatives will be allocated a playing cap number which they </w:t>
      </w:r>
      <w:r>
        <w:rPr>
          <w:rFonts w:ascii="Arial" w:hAnsi="Arial" w:cs="Arial"/>
        </w:rPr>
        <w:tab/>
      </w:r>
      <w:r w:rsidR="00BA6DDD">
        <w:rPr>
          <w:rFonts w:ascii="Arial" w:hAnsi="Arial" w:cs="Arial"/>
        </w:rPr>
        <w:t>will retain forever.</w:t>
      </w:r>
      <w:r w:rsidR="0010240A">
        <w:rPr>
          <w:rFonts w:ascii="Arial" w:hAnsi="Arial" w:cs="Arial"/>
        </w:rPr>
        <w:t xml:space="preserve"> This will be presented</w:t>
      </w:r>
      <w:r>
        <w:rPr>
          <w:rFonts w:ascii="Arial" w:hAnsi="Arial" w:cs="Arial"/>
        </w:rPr>
        <w:t>,</w:t>
      </w:r>
      <w:r w:rsidR="0010240A">
        <w:rPr>
          <w:rFonts w:ascii="Arial" w:hAnsi="Arial" w:cs="Arial"/>
        </w:rPr>
        <w:t xml:space="preserve"> with a certificate</w:t>
      </w:r>
      <w:r>
        <w:rPr>
          <w:rFonts w:ascii="Arial" w:hAnsi="Arial" w:cs="Arial"/>
        </w:rPr>
        <w:t>,</w:t>
      </w:r>
      <w:r w:rsidR="0010240A">
        <w:rPr>
          <w:rFonts w:ascii="Arial" w:hAnsi="Arial" w:cs="Arial"/>
        </w:rPr>
        <w:t xml:space="preserve"> at the annual State Team </w:t>
      </w:r>
      <w:r>
        <w:rPr>
          <w:rFonts w:ascii="Arial" w:hAnsi="Arial" w:cs="Arial"/>
        </w:rPr>
        <w:tab/>
      </w:r>
      <w:r w:rsidR="0010240A">
        <w:rPr>
          <w:rFonts w:ascii="Arial" w:hAnsi="Arial" w:cs="Arial"/>
        </w:rPr>
        <w:t>Dinner in December.</w:t>
      </w:r>
    </w:p>
    <w:p w:rsidR="00CF63CF" w:rsidRDefault="00CF63CF"/>
    <w:p w:rsidR="00CF63CF" w:rsidRDefault="00CF63CF"/>
    <w:sectPr w:rsidR="00CF63CF" w:rsidSect="00894DE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AE8" w:rsidRDefault="00BD1AE8" w:rsidP="00CE002A">
      <w:pPr>
        <w:spacing w:after="0" w:line="240" w:lineRule="auto"/>
      </w:pPr>
      <w:r>
        <w:separator/>
      </w:r>
    </w:p>
  </w:endnote>
  <w:endnote w:type="continuationSeparator" w:id="0">
    <w:p w:rsidR="00BD1AE8" w:rsidRDefault="00BD1AE8" w:rsidP="00CE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1257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1F6BC5" w:rsidRPr="00827063" w:rsidRDefault="001F6BC5">
            <w:pPr>
              <w:pStyle w:val="Footer"/>
              <w:jc w:val="right"/>
              <w:rPr>
                <w:sz w:val="16"/>
                <w:szCs w:val="16"/>
              </w:rPr>
            </w:pPr>
            <w:r w:rsidRPr="00827063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27063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C570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27063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27063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C570C">
              <w:rPr>
                <w:rFonts w:ascii="Arial" w:hAnsi="Arial" w:cs="Arial"/>
                <w:noProof/>
                <w:sz w:val="16"/>
                <w:szCs w:val="16"/>
              </w:rPr>
              <w:t>6</w:t>
            </w:r>
            <w:r w:rsidR="00EA69A1" w:rsidRPr="0082706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:rsidR="001F6BC5" w:rsidRPr="00827063" w:rsidRDefault="001F6BC5">
    <w:pPr>
      <w:pStyle w:val="Footer"/>
      <w:rPr>
        <w:rFonts w:ascii="Arial" w:hAnsi="Arial" w:cs="Arial"/>
        <w:sz w:val="16"/>
        <w:szCs w:val="16"/>
      </w:rPr>
    </w:pPr>
    <w:r w:rsidRPr="00827063">
      <w:rPr>
        <w:rFonts w:ascii="Arial" w:hAnsi="Arial" w:cs="Arial"/>
        <w:sz w:val="16"/>
        <w:szCs w:val="16"/>
      </w:rPr>
      <w:t>SNSW Member Recognition Policy</w:t>
    </w:r>
  </w:p>
  <w:p w:rsidR="001F6BC5" w:rsidRPr="00827063" w:rsidRDefault="00504FCC">
    <w:pPr>
      <w:pStyle w:val="Footer"/>
      <w:rPr>
        <w:rFonts w:ascii="Arial" w:hAnsi="Arial" w:cs="Arial"/>
        <w:sz w:val="16"/>
        <w:szCs w:val="16"/>
      </w:rPr>
    </w:pPr>
    <w:r w:rsidRPr="00827063">
      <w:rPr>
        <w:rFonts w:ascii="Arial" w:hAnsi="Arial" w:cs="Arial"/>
        <w:sz w:val="16"/>
        <w:szCs w:val="16"/>
      </w:rPr>
      <w:t>March</w:t>
    </w:r>
    <w:r w:rsidR="001F6BC5" w:rsidRPr="00827063">
      <w:rPr>
        <w:rFonts w:ascii="Arial" w:hAnsi="Arial" w:cs="Arial"/>
        <w:sz w:val="16"/>
        <w:szCs w:val="16"/>
      </w:rPr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AE8" w:rsidRDefault="00BD1AE8" w:rsidP="00CE002A">
      <w:pPr>
        <w:spacing w:after="0" w:line="240" w:lineRule="auto"/>
      </w:pPr>
      <w:r>
        <w:separator/>
      </w:r>
    </w:p>
  </w:footnote>
  <w:footnote w:type="continuationSeparator" w:id="0">
    <w:p w:rsidR="00BD1AE8" w:rsidRDefault="00BD1AE8" w:rsidP="00CE0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5E3C"/>
    <w:multiLevelType w:val="hybridMultilevel"/>
    <w:tmpl w:val="D99A9488"/>
    <w:lvl w:ilvl="0" w:tplc="F3A46ACE">
      <w:start w:val="1"/>
      <w:numFmt w:val="lowerLetter"/>
      <w:lvlText w:val="%1)"/>
      <w:lvlJc w:val="left"/>
      <w:pPr>
        <w:ind w:left="177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D0C41"/>
    <w:multiLevelType w:val="hybridMultilevel"/>
    <w:tmpl w:val="A4E0929A"/>
    <w:lvl w:ilvl="0" w:tplc="F900F8A6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98" w:hanging="360"/>
      </w:pPr>
    </w:lvl>
    <w:lvl w:ilvl="2" w:tplc="0C09001B" w:tentative="1">
      <w:start w:val="1"/>
      <w:numFmt w:val="lowerRoman"/>
      <w:lvlText w:val="%3."/>
      <w:lvlJc w:val="right"/>
      <w:pPr>
        <w:ind w:left="3218" w:hanging="180"/>
      </w:pPr>
    </w:lvl>
    <w:lvl w:ilvl="3" w:tplc="0C09000F" w:tentative="1">
      <w:start w:val="1"/>
      <w:numFmt w:val="decimal"/>
      <w:lvlText w:val="%4."/>
      <w:lvlJc w:val="left"/>
      <w:pPr>
        <w:ind w:left="3938" w:hanging="360"/>
      </w:pPr>
    </w:lvl>
    <w:lvl w:ilvl="4" w:tplc="0C090019" w:tentative="1">
      <w:start w:val="1"/>
      <w:numFmt w:val="lowerLetter"/>
      <w:lvlText w:val="%5."/>
      <w:lvlJc w:val="left"/>
      <w:pPr>
        <w:ind w:left="4658" w:hanging="360"/>
      </w:pPr>
    </w:lvl>
    <w:lvl w:ilvl="5" w:tplc="0C09001B" w:tentative="1">
      <w:start w:val="1"/>
      <w:numFmt w:val="lowerRoman"/>
      <w:lvlText w:val="%6."/>
      <w:lvlJc w:val="right"/>
      <w:pPr>
        <w:ind w:left="5378" w:hanging="180"/>
      </w:pPr>
    </w:lvl>
    <w:lvl w:ilvl="6" w:tplc="0C09000F" w:tentative="1">
      <w:start w:val="1"/>
      <w:numFmt w:val="decimal"/>
      <w:lvlText w:val="%7."/>
      <w:lvlJc w:val="left"/>
      <w:pPr>
        <w:ind w:left="6098" w:hanging="360"/>
      </w:pPr>
    </w:lvl>
    <w:lvl w:ilvl="7" w:tplc="0C090019" w:tentative="1">
      <w:start w:val="1"/>
      <w:numFmt w:val="lowerLetter"/>
      <w:lvlText w:val="%8."/>
      <w:lvlJc w:val="left"/>
      <w:pPr>
        <w:ind w:left="6818" w:hanging="360"/>
      </w:pPr>
    </w:lvl>
    <w:lvl w:ilvl="8" w:tplc="0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8172512"/>
    <w:multiLevelType w:val="singleLevel"/>
    <w:tmpl w:val="B7AE021E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</w:lvl>
  </w:abstractNum>
  <w:abstractNum w:abstractNumId="3" w15:restartNumberingAfterBreak="0">
    <w:nsid w:val="32F632E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73B1D95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A23CD7"/>
    <w:multiLevelType w:val="hybridMultilevel"/>
    <w:tmpl w:val="EE14164A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76861"/>
    <w:multiLevelType w:val="singleLevel"/>
    <w:tmpl w:val="594C30AC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</w:lvl>
  </w:abstractNum>
  <w:abstractNum w:abstractNumId="7" w15:restartNumberingAfterBreak="0">
    <w:nsid w:val="5048147F"/>
    <w:multiLevelType w:val="hybridMultilevel"/>
    <w:tmpl w:val="8BA831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02E9B"/>
    <w:multiLevelType w:val="hybridMultilevel"/>
    <w:tmpl w:val="C74C288A"/>
    <w:lvl w:ilvl="0" w:tplc="65F4AEC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3CF"/>
    <w:rsid w:val="0003459B"/>
    <w:rsid w:val="00047F4A"/>
    <w:rsid w:val="000745CA"/>
    <w:rsid w:val="000857EF"/>
    <w:rsid w:val="000862C2"/>
    <w:rsid w:val="000B4044"/>
    <w:rsid w:val="0010240A"/>
    <w:rsid w:val="001178A7"/>
    <w:rsid w:val="001543FA"/>
    <w:rsid w:val="0016643B"/>
    <w:rsid w:val="00192EEA"/>
    <w:rsid w:val="001F59D4"/>
    <w:rsid w:val="001F6BC5"/>
    <w:rsid w:val="00233A16"/>
    <w:rsid w:val="003179CC"/>
    <w:rsid w:val="0032383C"/>
    <w:rsid w:val="00337EBC"/>
    <w:rsid w:val="00346AD1"/>
    <w:rsid w:val="00362B60"/>
    <w:rsid w:val="00380EB3"/>
    <w:rsid w:val="003B013C"/>
    <w:rsid w:val="003B1E1B"/>
    <w:rsid w:val="003B580E"/>
    <w:rsid w:val="003B72FB"/>
    <w:rsid w:val="003D0A80"/>
    <w:rsid w:val="003D5E92"/>
    <w:rsid w:val="00406904"/>
    <w:rsid w:val="004236A5"/>
    <w:rsid w:val="00433A49"/>
    <w:rsid w:val="00494003"/>
    <w:rsid w:val="004A5342"/>
    <w:rsid w:val="004C24D9"/>
    <w:rsid w:val="004C2BF4"/>
    <w:rsid w:val="0050075B"/>
    <w:rsid w:val="005037EC"/>
    <w:rsid w:val="00504FCC"/>
    <w:rsid w:val="00541FCE"/>
    <w:rsid w:val="00550125"/>
    <w:rsid w:val="00553253"/>
    <w:rsid w:val="00557F07"/>
    <w:rsid w:val="005C1283"/>
    <w:rsid w:val="005C5500"/>
    <w:rsid w:val="0060159B"/>
    <w:rsid w:val="00623825"/>
    <w:rsid w:val="006D38F4"/>
    <w:rsid w:val="006E2E5D"/>
    <w:rsid w:val="006F324F"/>
    <w:rsid w:val="006F5621"/>
    <w:rsid w:val="00721574"/>
    <w:rsid w:val="00764EED"/>
    <w:rsid w:val="007756B5"/>
    <w:rsid w:val="007A445E"/>
    <w:rsid w:val="007C2DD9"/>
    <w:rsid w:val="007E5266"/>
    <w:rsid w:val="007E6299"/>
    <w:rsid w:val="00812FD3"/>
    <w:rsid w:val="00823EA9"/>
    <w:rsid w:val="00827063"/>
    <w:rsid w:val="008306D2"/>
    <w:rsid w:val="0084255B"/>
    <w:rsid w:val="00876386"/>
    <w:rsid w:val="00894DE3"/>
    <w:rsid w:val="008A3894"/>
    <w:rsid w:val="008D5107"/>
    <w:rsid w:val="00930ABA"/>
    <w:rsid w:val="00932480"/>
    <w:rsid w:val="009750A0"/>
    <w:rsid w:val="009D1236"/>
    <w:rsid w:val="009D3677"/>
    <w:rsid w:val="00A27582"/>
    <w:rsid w:val="00A45E6B"/>
    <w:rsid w:val="00A64745"/>
    <w:rsid w:val="00A6722A"/>
    <w:rsid w:val="00A80EF2"/>
    <w:rsid w:val="00AA502B"/>
    <w:rsid w:val="00AD2F77"/>
    <w:rsid w:val="00AF6E30"/>
    <w:rsid w:val="00B30373"/>
    <w:rsid w:val="00B40BE5"/>
    <w:rsid w:val="00B62403"/>
    <w:rsid w:val="00B75EE4"/>
    <w:rsid w:val="00B828AD"/>
    <w:rsid w:val="00B84A40"/>
    <w:rsid w:val="00BA6DDD"/>
    <w:rsid w:val="00BD1AE8"/>
    <w:rsid w:val="00C5157B"/>
    <w:rsid w:val="00C9077E"/>
    <w:rsid w:val="00CB1DE9"/>
    <w:rsid w:val="00CC570C"/>
    <w:rsid w:val="00CD3FCA"/>
    <w:rsid w:val="00CE002A"/>
    <w:rsid w:val="00CF4D24"/>
    <w:rsid w:val="00CF63CF"/>
    <w:rsid w:val="00D353D0"/>
    <w:rsid w:val="00D66E38"/>
    <w:rsid w:val="00E317DB"/>
    <w:rsid w:val="00E3356C"/>
    <w:rsid w:val="00E37E33"/>
    <w:rsid w:val="00E40800"/>
    <w:rsid w:val="00E523BB"/>
    <w:rsid w:val="00E67402"/>
    <w:rsid w:val="00E72A21"/>
    <w:rsid w:val="00E74CC7"/>
    <w:rsid w:val="00E75CB4"/>
    <w:rsid w:val="00E825B1"/>
    <w:rsid w:val="00EA69A1"/>
    <w:rsid w:val="00EC243E"/>
    <w:rsid w:val="00EC4CCB"/>
    <w:rsid w:val="00ED2653"/>
    <w:rsid w:val="00F1627E"/>
    <w:rsid w:val="00F45272"/>
    <w:rsid w:val="00F950FB"/>
    <w:rsid w:val="00F977A9"/>
    <w:rsid w:val="00FA2E7A"/>
    <w:rsid w:val="00FB3C6C"/>
    <w:rsid w:val="00FD46B7"/>
    <w:rsid w:val="00FF4546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9456696D-BD58-42FB-9C40-D8CF80D8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DE3"/>
  </w:style>
  <w:style w:type="paragraph" w:styleId="Heading1">
    <w:name w:val="heading 1"/>
    <w:basedOn w:val="Normal"/>
    <w:next w:val="Normal"/>
    <w:link w:val="Heading1Char"/>
    <w:qFormat/>
    <w:rsid w:val="008306D2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06D2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306D2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306D2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306D2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306D2"/>
    <w:pPr>
      <w:numPr>
        <w:ilvl w:val="5"/>
        <w:numId w:val="9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306D2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306D2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306D2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7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306D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306D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306D2"/>
    <w:rPr>
      <w:rFonts w:ascii="Times New Roman" w:eastAsia="Times New Roman" w:hAnsi="Times New Roman" w:cs="Times New Roman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8306D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306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306D2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8306D2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306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306D2"/>
    <w:rPr>
      <w:rFonts w:ascii="Cambria" w:eastAsia="Times New Roman" w:hAnsi="Cambria" w:cs="Times New Roman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306D2"/>
    <w:pPr>
      <w:spacing w:after="100"/>
    </w:pPr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E0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002A"/>
  </w:style>
  <w:style w:type="paragraph" w:styleId="Footer">
    <w:name w:val="footer"/>
    <w:basedOn w:val="Normal"/>
    <w:link w:val="FooterChar"/>
    <w:uiPriority w:val="99"/>
    <w:unhideWhenUsed/>
    <w:rsid w:val="00CE00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35B13-75DA-4609-8320-6BA30972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straker</dc:creator>
  <cp:lastModifiedBy>Lesa Straker</cp:lastModifiedBy>
  <cp:revision>18</cp:revision>
  <cp:lastPrinted>2016-05-11T04:07:00Z</cp:lastPrinted>
  <dcterms:created xsi:type="dcterms:W3CDTF">2016-02-24T09:41:00Z</dcterms:created>
  <dcterms:modified xsi:type="dcterms:W3CDTF">2017-09-20T01:12:00Z</dcterms:modified>
</cp:coreProperties>
</file>